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325C" w14:textId="77777777" w:rsidR="00080E0B" w:rsidRDefault="00E67EA3" w:rsidP="00080E0B">
      <w:pPr>
        <w:pStyle w:val="Level2"/>
        <w:numPr>
          <w:ilvl w:val="0"/>
          <w:numId w:val="0"/>
        </w:numPr>
        <w:jc w:val="center"/>
        <w:rPr>
          <w:b/>
          <w:noProof/>
          <w:sz w:val="28"/>
          <w:szCs w:val="28"/>
        </w:rPr>
      </w:pPr>
      <w:r>
        <w:rPr>
          <w:b/>
          <w:noProof/>
          <w:sz w:val="28"/>
          <w:szCs w:val="28"/>
        </w:rPr>
        <w:drawing>
          <wp:inline distT="0" distB="0" distL="0" distR="0" wp14:anchorId="37463455" wp14:editId="37463456">
            <wp:extent cx="1657350" cy="923925"/>
            <wp:effectExtent l="19050" t="0" r="0" b="0"/>
            <wp:docPr id="1" name="Picture 4" descr="Knowsley_Logo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owsley_Logo_2010"/>
                    <pic:cNvPicPr>
                      <a:picLocks noChangeAspect="1" noChangeArrowheads="1"/>
                    </pic:cNvPicPr>
                  </pic:nvPicPr>
                  <pic:blipFill>
                    <a:blip r:embed="rId11" cstate="print"/>
                    <a:srcRect/>
                    <a:stretch>
                      <a:fillRect/>
                    </a:stretch>
                  </pic:blipFill>
                  <pic:spPr bwMode="auto">
                    <a:xfrm>
                      <a:off x="0" y="0"/>
                      <a:ext cx="1657350" cy="923925"/>
                    </a:xfrm>
                    <a:prstGeom prst="rect">
                      <a:avLst/>
                    </a:prstGeom>
                    <a:noFill/>
                    <a:ln w="9525">
                      <a:noFill/>
                      <a:miter lim="800000"/>
                      <a:headEnd/>
                      <a:tailEnd/>
                    </a:ln>
                  </pic:spPr>
                </pic:pic>
              </a:graphicData>
            </a:graphic>
          </wp:inline>
        </w:drawing>
      </w:r>
    </w:p>
    <w:p w14:paraId="3746325D" w14:textId="77777777" w:rsidR="00080E0B" w:rsidRDefault="00080E0B" w:rsidP="00080E0B">
      <w:pPr>
        <w:pStyle w:val="Level2"/>
        <w:numPr>
          <w:ilvl w:val="0"/>
          <w:numId w:val="0"/>
        </w:numPr>
        <w:jc w:val="center"/>
        <w:rPr>
          <w:b/>
          <w:noProof/>
          <w:sz w:val="28"/>
          <w:szCs w:val="28"/>
        </w:rPr>
      </w:pPr>
    </w:p>
    <w:p w14:paraId="3746325E" w14:textId="77777777" w:rsidR="00080E0B" w:rsidRPr="00E20FFE" w:rsidRDefault="00080E0B" w:rsidP="00080E0B">
      <w:pPr>
        <w:pStyle w:val="Title"/>
        <w:outlineLvl w:val="0"/>
        <w:rPr>
          <w:i/>
          <w:caps/>
          <w:sz w:val="24"/>
          <w:szCs w:val="24"/>
          <w:u w:val="none"/>
        </w:rPr>
      </w:pPr>
      <w:r>
        <w:rPr>
          <w:i/>
          <w:caps/>
          <w:sz w:val="24"/>
          <w:szCs w:val="24"/>
          <w:u w:val="none"/>
        </w:rPr>
        <w:t>KNOWSLEY METROPOLITAN BOROUGH COUNCIL</w:t>
      </w:r>
    </w:p>
    <w:p w14:paraId="3746325F" w14:textId="77777777" w:rsidR="00080E0B" w:rsidRPr="007E4A47" w:rsidRDefault="00080E0B" w:rsidP="00080E0B">
      <w:pPr>
        <w:pStyle w:val="Title"/>
        <w:outlineLvl w:val="0"/>
        <w:rPr>
          <w:caps/>
          <w:sz w:val="24"/>
          <w:szCs w:val="24"/>
          <w:u w:val="none"/>
        </w:rPr>
      </w:pPr>
      <w:r w:rsidRPr="007E4A47">
        <w:rPr>
          <w:caps/>
          <w:sz w:val="24"/>
          <w:szCs w:val="24"/>
          <w:u w:val="none"/>
        </w:rPr>
        <w:t>STANDARD</w:t>
      </w:r>
      <w:r>
        <w:rPr>
          <w:caps/>
          <w:sz w:val="24"/>
          <w:szCs w:val="24"/>
          <w:u w:val="none"/>
        </w:rPr>
        <w:t xml:space="preserve"> terms and</w:t>
      </w:r>
      <w:r w:rsidRPr="007E4A47">
        <w:rPr>
          <w:caps/>
          <w:sz w:val="24"/>
          <w:szCs w:val="24"/>
          <w:u w:val="none"/>
        </w:rPr>
        <w:t xml:space="preserve"> CONDITIONS OF CONTRACT</w:t>
      </w:r>
    </w:p>
    <w:p w14:paraId="37463260" w14:textId="77777777" w:rsidR="00080E0B" w:rsidRPr="007E4A47" w:rsidRDefault="00080E0B" w:rsidP="00080E0B">
      <w:pPr>
        <w:pStyle w:val="Title"/>
        <w:outlineLvl w:val="0"/>
        <w:rPr>
          <w:caps/>
          <w:sz w:val="24"/>
          <w:szCs w:val="24"/>
          <w:u w:val="none"/>
        </w:rPr>
      </w:pPr>
      <w:r w:rsidRPr="007E4A47">
        <w:rPr>
          <w:caps/>
          <w:sz w:val="24"/>
          <w:szCs w:val="24"/>
          <w:u w:val="none"/>
        </w:rPr>
        <w:t xml:space="preserve">FOR THE PURCHASE OF </w:t>
      </w:r>
      <w:r w:rsidR="00BD4EDA">
        <w:rPr>
          <w:caps/>
          <w:sz w:val="24"/>
          <w:szCs w:val="24"/>
          <w:u w:val="none"/>
        </w:rPr>
        <w:t>SERVICES</w:t>
      </w:r>
    </w:p>
    <w:p w14:paraId="37463261" w14:textId="77777777" w:rsidR="00946D48" w:rsidRPr="00334241" w:rsidRDefault="00946D48" w:rsidP="00080E0B">
      <w:pPr>
        <w:pStyle w:val="Level2"/>
        <w:numPr>
          <w:ilvl w:val="0"/>
          <w:numId w:val="0"/>
        </w:numPr>
        <w:jc w:val="center"/>
        <w:rPr>
          <w:b/>
          <w:sz w:val="28"/>
          <w:szCs w:val="28"/>
        </w:rPr>
      </w:pPr>
      <w:r w:rsidRPr="00334241">
        <w:rPr>
          <w:b/>
          <w:sz w:val="28"/>
          <w:szCs w:val="28"/>
        </w:rPr>
        <w:br w:type="page"/>
      </w:r>
    </w:p>
    <w:p w14:paraId="37463262" w14:textId="77777777" w:rsidR="001438BC" w:rsidRPr="004072AC" w:rsidRDefault="001438BC" w:rsidP="001438BC">
      <w:pPr>
        <w:pStyle w:val="Body"/>
        <w:jc w:val="center"/>
      </w:pPr>
      <w:r w:rsidRPr="004072AC">
        <w:rPr>
          <w:b/>
        </w:rPr>
        <w:lastRenderedPageBreak/>
        <w:t>CONTENTS</w:t>
      </w:r>
    </w:p>
    <w:p w14:paraId="37463263" w14:textId="77777777" w:rsidR="001438BC" w:rsidRPr="00C64A0D" w:rsidRDefault="001438BC" w:rsidP="001438BC">
      <w:pPr>
        <w:pStyle w:val="Body"/>
        <w:tabs>
          <w:tab w:val="clear" w:pos="851"/>
          <w:tab w:val="left" w:pos="1100"/>
        </w:tabs>
      </w:pPr>
      <w:r w:rsidRPr="00C64A0D">
        <w:rPr>
          <w:b/>
        </w:rPr>
        <w:t>Clause</w:t>
      </w:r>
      <w:r w:rsidRPr="00C64A0D">
        <w:rPr>
          <w:b/>
        </w:rPr>
        <w:tab/>
        <w:t>Heading</w:t>
      </w:r>
    </w:p>
    <w:bookmarkStart w:id="0" w:name="_Hlt63047772"/>
    <w:bookmarkStart w:id="1" w:name="dEF"/>
    <w:bookmarkStart w:id="2" w:name="InsertTOCHere"/>
    <w:bookmarkEnd w:id="0"/>
    <w:bookmarkEnd w:id="1"/>
    <w:bookmarkEnd w:id="2"/>
    <w:p w14:paraId="37463264" w14:textId="77777777" w:rsidR="00370213" w:rsidRDefault="00885D54">
      <w:pPr>
        <w:pStyle w:val="TOC5"/>
        <w:rPr>
          <w:rFonts w:asciiTheme="minorHAnsi" w:eastAsiaTheme="minorEastAsia" w:hAnsiTheme="minorHAnsi" w:cstheme="minorBidi"/>
          <w:sz w:val="22"/>
          <w:szCs w:val="22"/>
        </w:rPr>
      </w:pPr>
      <w:r>
        <w:rPr>
          <w:rStyle w:val="Level1asHeadingtext"/>
          <w:b w:val="0"/>
        </w:rPr>
        <w:fldChar w:fldCharType="begin"/>
      </w:r>
      <w:r w:rsidR="0028228D">
        <w:rPr>
          <w:rStyle w:val="Level1asHeadingtext"/>
          <w:b w:val="0"/>
        </w:rPr>
        <w:instrText xml:space="preserve"> TOC \f \u \* MERGEFORMAT </w:instrText>
      </w:r>
      <w:r>
        <w:rPr>
          <w:rStyle w:val="Level1asHeadingtext"/>
          <w:b w:val="0"/>
        </w:rPr>
        <w:fldChar w:fldCharType="separate"/>
      </w:r>
      <w:r w:rsidR="00370213">
        <w:t>PART A - OPERATIVE PROVISIONS</w:t>
      </w:r>
      <w:r w:rsidR="00370213">
        <w:tab/>
      </w:r>
      <w:r w:rsidR="00370213">
        <w:fldChar w:fldCharType="begin"/>
      </w:r>
      <w:r w:rsidR="00370213">
        <w:instrText xml:space="preserve"> PAGEREF _Toc445473684 \h </w:instrText>
      </w:r>
      <w:r w:rsidR="00370213">
        <w:fldChar w:fldCharType="separate"/>
      </w:r>
      <w:r w:rsidR="00370213">
        <w:t>4</w:t>
      </w:r>
      <w:r w:rsidR="00370213">
        <w:fldChar w:fldCharType="end"/>
      </w:r>
    </w:p>
    <w:p w14:paraId="37463265" w14:textId="77777777" w:rsidR="00370213" w:rsidRDefault="00370213">
      <w:pPr>
        <w:pStyle w:val="TOC1"/>
        <w:rPr>
          <w:rFonts w:asciiTheme="minorHAnsi" w:eastAsiaTheme="minorEastAsia" w:hAnsiTheme="minorHAnsi" w:cstheme="minorBidi"/>
          <w:caps w:val="0"/>
          <w:sz w:val="22"/>
          <w:szCs w:val="22"/>
        </w:rPr>
      </w:pPr>
      <w:r>
        <w:t>A1</w:t>
      </w:r>
      <w:r>
        <w:rPr>
          <w:rFonts w:asciiTheme="minorHAnsi" w:eastAsiaTheme="minorEastAsia" w:hAnsiTheme="minorHAnsi" w:cstheme="minorBidi"/>
          <w:caps w:val="0"/>
          <w:sz w:val="22"/>
          <w:szCs w:val="22"/>
        </w:rPr>
        <w:tab/>
      </w:r>
      <w:r>
        <w:t>DEFINITIONS</w:t>
      </w:r>
      <w:r>
        <w:tab/>
      </w:r>
      <w:r>
        <w:fldChar w:fldCharType="begin"/>
      </w:r>
      <w:r>
        <w:instrText xml:space="preserve"> PAGEREF _Toc445473685 \h </w:instrText>
      </w:r>
      <w:r>
        <w:fldChar w:fldCharType="separate"/>
      </w:r>
      <w:r>
        <w:t>4</w:t>
      </w:r>
      <w:r>
        <w:fldChar w:fldCharType="end"/>
      </w:r>
    </w:p>
    <w:p w14:paraId="37463266" w14:textId="77777777" w:rsidR="00370213" w:rsidRDefault="00370213">
      <w:pPr>
        <w:pStyle w:val="TOC1"/>
        <w:rPr>
          <w:rFonts w:asciiTheme="minorHAnsi" w:eastAsiaTheme="minorEastAsia" w:hAnsiTheme="minorHAnsi" w:cstheme="minorBidi"/>
          <w:caps w:val="0"/>
          <w:sz w:val="22"/>
          <w:szCs w:val="22"/>
        </w:rPr>
      </w:pPr>
      <w:r>
        <w:t>A2</w:t>
      </w:r>
      <w:r>
        <w:rPr>
          <w:rFonts w:asciiTheme="minorHAnsi" w:eastAsiaTheme="minorEastAsia" w:hAnsiTheme="minorHAnsi" w:cstheme="minorBidi"/>
          <w:caps w:val="0"/>
          <w:sz w:val="22"/>
          <w:szCs w:val="22"/>
        </w:rPr>
        <w:tab/>
      </w:r>
      <w:r>
        <w:t>HEADINGS</w:t>
      </w:r>
      <w:r>
        <w:tab/>
      </w:r>
      <w:r>
        <w:fldChar w:fldCharType="begin"/>
      </w:r>
      <w:r>
        <w:instrText xml:space="preserve"> PAGEREF _Toc445473686 \h </w:instrText>
      </w:r>
      <w:r>
        <w:fldChar w:fldCharType="separate"/>
      </w:r>
      <w:r>
        <w:t>9</w:t>
      </w:r>
      <w:r>
        <w:fldChar w:fldCharType="end"/>
      </w:r>
    </w:p>
    <w:p w14:paraId="37463267" w14:textId="77777777" w:rsidR="00370213" w:rsidRDefault="00370213">
      <w:pPr>
        <w:pStyle w:val="TOC1"/>
        <w:rPr>
          <w:rFonts w:asciiTheme="minorHAnsi" w:eastAsiaTheme="minorEastAsia" w:hAnsiTheme="minorHAnsi" w:cstheme="minorBidi"/>
          <w:caps w:val="0"/>
          <w:sz w:val="22"/>
          <w:szCs w:val="22"/>
        </w:rPr>
      </w:pPr>
      <w:r>
        <w:t>A3</w:t>
      </w:r>
      <w:r>
        <w:rPr>
          <w:rFonts w:asciiTheme="minorHAnsi" w:eastAsiaTheme="minorEastAsia" w:hAnsiTheme="minorHAnsi" w:cstheme="minorBidi"/>
          <w:caps w:val="0"/>
          <w:sz w:val="22"/>
          <w:szCs w:val="22"/>
        </w:rPr>
        <w:tab/>
      </w:r>
      <w:r>
        <w:t>NOTICES</w:t>
      </w:r>
      <w:r>
        <w:tab/>
      </w:r>
      <w:r>
        <w:fldChar w:fldCharType="begin"/>
      </w:r>
      <w:r>
        <w:instrText xml:space="preserve"> PAGEREF _Toc445473687 \h </w:instrText>
      </w:r>
      <w:r>
        <w:fldChar w:fldCharType="separate"/>
      </w:r>
      <w:r>
        <w:t>10</w:t>
      </w:r>
      <w:r>
        <w:fldChar w:fldCharType="end"/>
      </w:r>
    </w:p>
    <w:p w14:paraId="37463268" w14:textId="77777777" w:rsidR="00370213" w:rsidRDefault="00370213">
      <w:pPr>
        <w:pStyle w:val="TOC1"/>
        <w:rPr>
          <w:rFonts w:asciiTheme="minorHAnsi" w:eastAsiaTheme="minorEastAsia" w:hAnsiTheme="minorHAnsi" w:cstheme="minorBidi"/>
          <w:caps w:val="0"/>
          <w:sz w:val="22"/>
          <w:szCs w:val="22"/>
        </w:rPr>
      </w:pPr>
      <w:r>
        <w:t>A4</w:t>
      </w:r>
      <w:r>
        <w:rPr>
          <w:rFonts w:asciiTheme="minorHAnsi" w:eastAsiaTheme="minorEastAsia" w:hAnsiTheme="minorHAnsi" w:cstheme="minorBidi"/>
          <w:caps w:val="0"/>
          <w:sz w:val="22"/>
          <w:szCs w:val="22"/>
        </w:rPr>
        <w:tab/>
      </w:r>
      <w:r>
        <w:t>ENTIRE AGREEMENT</w:t>
      </w:r>
      <w:r>
        <w:tab/>
      </w:r>
      <w:r>
        <w:fldChar w:fldCharType="begin"/>
      </w:r>
      <w:r>
        <w:instrText xml:space="preserve"> PAGEREF _Toc445473688 \h </w:instrText>
      </w:r>
      <w:r>
        <w:fldChar w:fldCharType="separate"/>
      </w:r>
      <w:r>
        <w:t>10</w:t>
      </w:r>
      <w:r>
        <w:fldChar w:fldCharType="end"/>
      </w:r>
    </w:p>
    <w:p w14:paraId="37463269" w14:textId="77777777" w:rsidR="00370213" w:rsidRDefault="00370213">
      <w:pPr>
        <w:pStyle w:val="TOC5"/>
        <w:rPr>
          <w:rFonts w:asciiTheme="minorHAnsi" w:eastAsiaTheme="minorEastAsia" w:hAnsiTheme="minorHAnsi" w:cstheme="minorBidi"/>
          <w:sz w:val="22"/>
          <w:szCs w:val="22"/>
        </w:rPr>
      </w:pPr>
      <w:r>
        <w:t>PART B - PROVISION OF SERVICES</w:t>
      </w:r>
      <w:r>
        <w:tab/>
      </w:r>
      <w:r>
        <w:fldChar w:fldCharType="begin"/>
      </w:r>
      <w:r>
        <w:instrText xml:space="preserve"> PAGEREF _Toc445473689 \h </w:instrText>
      </w:r>
      <w:r>
        <w:fldChar w:fldCharType="separate"/>
      </w:r>
      <w:r>
        <w:t>10</w:t>
      </w:r>
      <w:r>
        <w:fldChar w:fldCharType="end"/>
      </w:r>
    </w:p>
    <w:p w14:paraId="3746326A" w14:textId="77777777" w:rsidR="00370213" w:rsidRDefault="00370213">
      <w:pPr>
        <w:pStyle w:val="TOC1"/>
        <w:rPr>
          <w:rFonts w:asciiTheme="minorHAnsi" w:eastAsiaTheme="minorEastAsia" w:hAnsiTheme="minorHAnsi" w:cstheme="minorBidi"/>
          <w:caps w:val="0"/>
          <w:sz w:val="22"/>
          <w:szCs w:val="22"/>
        </w:rPr>
      </w:pPr>
      <w:r>
        <w:t>B1</w:t>
      </w:r>
      <w:r>
        <w:rPr>
          <w:rFonts w:asciiTheme="minorHAnsi" w:eastAsiaTheme="minorEastAsia" w:hAnsiTheme="minorHAnsi" w:cstheme="minorBidi"/>
          <w:caps w:val="0"/>
          <w:sz w:val="22"/>
          <w:szCs w:val="22"/>
        </w:rPr>
        <w:tab/>
      </w:r>
      <w:r>
        <w:t>CONTRACT PERIOD</w:t>
      </w:r>
      <w:r>
        <w:tab/>
      </w:r>
      <w:r>
        <w:fldChar w:fldCharType="begin"/>
      </w:r>
      <w:r>
        <w:instrText xml:space="preserve"> PAGEREF _Toc445473690 \h </w:instrText>
      </w:r>
      <w:r>
        <w:fldChar w:fldCharType="separate"/>
      </w:r>
      <w:r>
        <w:t>10</w:t>
      </w:r>
      <w:r>
        <w:fldChar w:fldCharType="end"/>
      </w:r>
    </w:p>
    <w:p w14:paraId="3746326B" w14:textId="77777777" w:rsidR="00370213" w:rsidRDefault="00370213">
      <w:pPr>
        <w:pStyle w:val="TOC1"/>
        <w:rPr>
          <w:rFonts w:asciiTheme="minorHAnsi" w:eastAsiaTheme="minorEastAsia" w:hAnsiTheme="minorHAnsi" w:cstheme="minorBidi"/>
          <w:caps w:val="0"/>
          <w:sz w:val="22"/>
          <w:szCs w:val="22"/>
        </w:rPr>
      </w:pPr>
      <w:r>
        <w:t>B2</w:t>
      </w:r>
      <w:r>
        <w:rPr>
          <w:rFonts w:asciiTheme="minorHAnsi" w:eastAsiaTheme="minorEastAsia" w:hAnsiTheme="minorHAnsi" w:cstheme="minorBidi"/>
          <w:caps w:val="0"/>
          <w:sz w:val="22"/>
          <w:szCs w:val="22"/>
        </w:rPr>
        <w:tab/>
      </w:r>
      <w:r>
        <w:t>PERFORMANCE</w:t>
      </w:r>
      <w:r>
        <w:tab/>
      </w:r>
      <w:r>
        <w:fldChar w:fldCharType="begin"/>
      </w:r>
      <w:r>
        <w:instrText xml:space="preserve"> PAGEREF _Toc445473691 \h </w:instrText>
      </w:r>
      <w:r>
        <w:fldChar w:fldCharType="separate"/>
      </w:r>
      <w:r>
        <w:t>10</w:t>
      </w:r>
      <w:r>
        <w:fldChar w:fldCharType="end"/>
      </w:r>
    </w:p>
    <w:p w14:paraId="3746326C" w14:textId="77777777" w:rsidR="00370213" w:rsidRDefault="00370213">
      <w:pPr>
        <w:pStyle w:val="TOC1"/>
        <w:rPr>
          <w:rFonts w:asciiTheme="minorHAnsi" w:eastAsiaTheme="minorEastAsia" w:hAnsiTheme="minorHAnsi" w:cstheme="minorBidi"/>
          <w:caps w:val="0"/>
          <w:sz w:val="22"/>
          <w:szCs w:val="22"/>
        </w:rPr>
      </w:pPr>
      <w:r>
        <w:t>B3</w:t>
      </w:r>
      <w:r>
        <w:rPr>
          <w:rFonts w:asciiTheme="minorHAnsi" w:eastAsiaTheme="minorEastAsia" w:hAnsiTheme="minorHAnsi" w:cstheme="minorBidi"/>
          <w:caps w:val="0"/>
          <w:sz w:val="22"/>
          <w:szCs w:val="22"/>
        </w:rPr>
        <w:tab/>
      </w:r>
      <w:r>
        <w:t>CONTRACT MANAGER</w:t>
      </w:r>
      <w:r>
        <w:tab/>
      </w:r>
      <w:r>
        <w:fldChar w:fldCharType="begin"/>
      </w:r>
      <w:r>
        <w:instrText xml:space="preserve"> PAGEREF _Toc445473692 \h </w:instrText>
      </w:r>
      <w:r>
        <w:fldChar w:fldCharType="separate"/>
      </w:r>
      <w:r>
        <w:t>11</w:t>
      </w:r>
      <w:r>
        <w:fldChar w:fldCharType="end"/>
      </w:r>
    </w:p>
    <w:p w14:paraId="3746326D" w14:textId="77777777" w:rsidR="00370213" w:rsidRDefault="00370213">
      <w:pPr>
        <w:pStyle w:val="TOC1"/>
        <w:rPr>
          <w:rFonts w:asciiTheme="minorHAnsi" w:eastAsiaTheme="minorEastAsia" w:hAnsiTheme="minorHAnsi" w:cstheme="minorBidi"/>
          <w:caps w:val="0"/>
          <w:sz w:val="22"/>
          <w:szCs w:val="22"/>
        </w:rPr>
      </w:pPr>
      <w:r>
        <w:t>B4</w:t>
      </w:r>
      <w:r>
        <w:rPr>
          <w:rFonts w:asciiTheme="minorHAnsi" w:eastAsiaTheme="minorEastAsia" w:hAnsiTheme="minorHAnsi" w:cstheme="minorBidi"/>
          <w:caps w:val="0"/>
          <w:sz w:val="22"/>
          <w:szCs w:val="22"/>
        </w:rPr>
        <w:tab/>
      </w:r>
      <w:r>
        <w:t>ORDERING PROCESS</w:t>
      </w:r>
      <w:r>
        <w:tab/>
      </w:r>
      <w:r>
        <w:fldChar w:fldCharType="begin"/>
      </w:r>
      <w:r>
        <w:instrText xml:space="preserve"> PAGEREF _Toc445473693 \h </w:instrText>
      </w:r>
      <w:r>
        <w:fldChar w:fldCharType="separate"/>
      </w:r>
      <w:r>
        <w:t>11</w:t>
      </w:r>
      <w:r>
        <w:fldChar w:fldCharType="end"/>
      </w:r>
    </w:p>
    <w:p w14:paraId="3746326E" w14:textId="77777777" w:rsidR="00370213" w:rsidRDefault="00370213">
      <w:pPr>
        <w:pStyle w:val="TOC1"/>
        <w:rPr>
          <w:rFonts w:asciiTheme="minorHAnsi" w:eastAsiaTheme="minorEastAsia" w:hAnsiTheme="minorHAnsi" w:cstheme="minorBidi"/>
          <w:caps w:val="0"/>
          <w:sz w:val="22"/>
          <w:szCs w:val="22"/>
        </w:rPr>
      </w:pPr>
      <w:r>
        <w:t>B5</w:t>
      </w:r>
      <w:r>
        <w:rPr>
          <w:rFonts w:asciiTheme="minorHAnsi" w:eastAsiaTheme="minorEastAsia" w:hAnsiTheme="minorHAnsi" w:cstheme="minorBidi"/>
          <w:caps w:val="0"/>
          <w:sz w:val="22"/>
          <w:szCs w:val="22"/>
        </w:rPr>
        <w:tab/>
      </w:r>
      <w:r>
        <w:t>RISK IN AND TITLE TO GOODS</w:t>
      </w:r>
      <w:r>
        <w:tab/>
      </w:r>
      <w:r>
        <w:fldChar w:fldCharType="begin"/>
      </w:r>
      <w:r>
        <w:instrText xml:space="preserve"> PAGEREF _Toc445473694 \h </w:instrText>
      </w:r>
      <w:r>
        <w:fldChar w:fldCharType="separate"/>
      </w:r>
      <w:r>
        <w:t>11</w:t>
      </w:r>
      <w:r>
        <w:fldChar w:fldCharType="end"/>
      </w:r>
    </w:p>
    <w:p w14:paraId="3746326F" w14:textId="77777777" w:rsidR="00370213" w:rsidRDefault="00370213">
      <w:pPr>
        <w:pStyle w:val="TOC1"/>
        <w:rPr>
          <w:rFonts w:asciiTheme="minorHAnsi" w:eastAsiaTheme="minorEastAsia" w:hAnsiTheme="minorHAnsi" w:cstheme="minorBidi"/>
          <w:caps w:val="0"/>
          <w:sz w:val="22"/>
          <w:szCs w:val="22"/>
        </w:rPr>
      </w:pPr>
      <w:r>
        <w:t>B6</w:t>
      </w:r>
      <w:r>
        <w:rPr>
          <w:rFonts w:asciiTheme="minorHAnsi" w:eastAsiaTheme="minorEastAsia" w:hAnsiTheme="minorHAnsi" w:cstheme="minorBidi"/>
          <w:caps w:val="0"/>
          <w:sz w:val="22"/>
          <w:szCs w:val="22"/>
        </w:rPr>
        <w:tab/>
      </w:r>
      <w:r>
        <w:t>WARRANTY</w:t>
      </w:r>
      <w:r>
        <w:tab/>
      </w:r>
      <w:r>
        <w:fldChar w:fldCharType="begin"/>
      </w:r>
      <w:r>
        <w:instrText xml:space="preserve"> PAGEREF _Toc445473695 \h </w:instrText>
      </w:r>
      <w:r>
        <w:fldChar w:fldCharType="separate"/>
      </w:r>
      <w:r>
        <w:t>12</w:t>
      </w:r>
      <w:r>
        <w:fldChar w:fldCharType="end"/>
      </w:r>
    </w:p>
    <w:p w14:paraId="37463270" w14:textId="77777777" w:rsidR="00370213" w:rsidRDefault="00370213">
      <w:pPr>
        <w:pStyle w:val="TOC1"/>
        <w:rPr>
          <w:rFonts w:asciiTheme="minorHAnsi" w:eastAsiaTheme="minorEastAsia" w:hAnsiTheme="minorHAnsi" w:cstheme="minorBidi"/>
          <w:caps w:val="0"/>
          <w:sz w:val="22"/>
          <w:szCs w:val="22"/>
        </w:rPr>
      </w:pPr>
      <w:r>
        <w:t>B7</w:t>
      </w:r>
      <w:r>
        <w:rPr>
          <w:rFonts w:asciiTheme="minorHAnsi" w:eastAsiaTheme="minorEastAsia" w:hAnsiTheme="minorHAnsi" w:cstheme="minorBidi"/>
          <w:caps w:val="0"/>
          <w:sz w:val="22"/>
          <w:szCs w:val="22"/>
        </w:rPr>
        <w:tab/>
      </w:r>
      <w:r>
        <w:t>CONTRACTOR’S STAFF</w:t>
      </w:r>
      <w:r>
        <w:tab/>
      </w:r>
      <w:r>
        <w:fldChar w:fldCharType="begin"/>
      </w:r>
      <w:r>
        <w:instrText xml:space="preserve"> PAGEREF _Toc445473696 \h </w:instrText>
      </w:r>
      <w:r>
        <w:fldChar w:fldCharType="separate"/>
      </w:r>
      <w:r>
        <w:t>13</w:t>
      </w:r>
      <w:r>
        <w:fldChar w:fldCharType="end"/>
      </w:r>
    </w:p>
    <w:p w14:paraId="37463271" w14:textId="77777777" w:rsidR="00370213" w:rsidRDefault="00370213">
      <w:pPr>
        <w:pStyle w:val="TOC5"/>
        <w:rPr>
          <w:rFonts w:asciiTheme="minorHAnsi" w:eastAsiaTheme="minorEastAsia" w:hAnsiTheme="minorHAnsi" w:cstheme="minorBidi"/>
          <w:sz w:val="22"/>
          <w:szCs w:val="22"/>
        </w:rPr>
      </w:pPr>
      <w:r>
        <w:t>PART C - PRICE AND PAYMENT</w:t>
      </w:r>
      <w:r>
        <w:tab/>
      </w:r>
      <w:r>
        <w:fldChar w:fldCharType="begin"/>
      </w:r>
      <w:r>
        <w:instrText xml:space="preserve"> PAGEREF _Toc445473697 \h </w:instrText>
      </w:r>
      <w:r>
        <w:fldChar w:fldCharType="separate"/>
      </w:r>
      <w:r>
        <w:t>14</w:t>
      </w:r>
      <w:r>
        <w:fldChar w:fldCharType="end"/>
      </w:r>
    </w:p>
    <w:p w14:paraId="37463272" w14:textId="77777777" w:rsidR="00370213" w:rsidRDefault="00370213">
      <w:pPr>
        <w:pStyle w:val="TOC1"/>
        <w:rPr>
          <w:rFonts w:asciiTheme="minorHAnsi" w:eastAsiaTheme="minorEastAsia" w:hAnsiTheme="minorHAnsi" w:cstheme="minorBidi"/>
          <w:caps w:val="0"/>
          <w:sz w:val="22"/>
          <w:szCs w:val="22"/>
        </w:rPr>
      </w:pPr>
      <w:r>
        <w:t>C1</w:t>
      </w:r>
      <w:r>
        <w:rPr>
          <w:rFonts w:asciiTheme="minorHAnsi" w:eastAsiaTheme="minorEastAsia" w:hAnsiTheme="minorHAnsi" w:cstheme="minorBidi"/>
          <w:caps w:val="0"/>
          <w:sz w:val="22"/>
          <w:szCs w:val="22"/>
        </w:rPr>
        <w:tab/>
      </w:r>
      <w:r>
        <w:t>PRICE AND PAYMENT</w:t>
      </w:r>
      <w:r>
        <w:tab/>
      </w:r>
      <w:r>
        <w:fldChar w:fldCharType="begin"/>
      </w:r>
      <w:r>
        <w:instrText xml:space="preserve"> PAGEREF _Toc445473698 \h </w:instrText>
      </w:r>
      <w:r>
        <w:fldChar w:fldCharType="separate"/>
      </w:r>
      <w:r>
        <w:t>14</w:t>
      </w:r>
      <w:r>
        <w:fldChar w:fldCharType="end"/>
      </w:r>
    </w:p>
    <w:p w14:paraId="37463273" w14:textId="77777777" w:rsidR="00370213" w:rsidRDefault="00370213">
      <w:pPr>
        <w:pStyle w:val="TOC5"/>
        <w:rPr>
          <w:rFonts w:asciiTheme="minorHAnsi" w:eastAsiaTheme="minorEastAsia" w:hAnsiTheme="minorHAnsi" w:cstheme="minorBidi"/>
          <w:sz w:val="22"/>
          <w:szCs w:val="22"/>
        </w:rPr>
      </w:pPr>
      <w:r>
        <w:t>PART D - TERMINATION AND CONSEQUENCES OF TERMINATION</w:t>
      </w:r>
      <w:r>
        <w:tab/>
      </w:r>
      <w:r>
        <w:fldChar w:fldCharType="begin"/>
      </w:r>
      <w:r>
        <w:instrText xml:space="preserve"> PAGEREF _Toc445473699 \h </w:instrText>
      </w:r>
      <w:r>
        <w:fldChar w:fldCharType="separate"/>
      </w:r>
      <w:r>
        <w:t>15</w:t>
      </w:r>
      <w:r>
        <w:fldChar w:fldCharType="end"/>
      </w:r>
    </w:p>
    <w:p w14:paraId="37463274" w14:textId="77777777" w:rsidR="00370213" w:rsidRDefault="00370213">
      <w:pPr>
        <w:pStyle w:val="TOC1"/>
        <w:rPr>
          <w:rFonts w:asciiTheme="minorHAnsi" w:eastAsiaTheme="minorEastAsia" w:hAnsiTheme="minorHAnsi" w:cstheme="minorBidi"/>
          <w:caps w:val="0"/>
          <w:sz w:val="22"/>
          <w:szCs w:val="22"/>
        </w:rPr>
      </w:pPr>
      <w:r>
        <w:t>D1</w:t>
      </w:r>
      <w:r>
        <w:rPr>
          <w:rFonts w:asciiTheme="minorHAnsi" w:eastAsiaTheme="minorEastAsia" w:hAnsiTheme="minorHAnsi" w:cstheme="minorBidi"/>
          <w:caps w:val="0"/>
          <w:sz w:val="22"/>
          <w:szCs w:val="22"/>
        </w:rPr>
        <w:tab/>
      </w:r>
      <w:r>
        <w:t>TERMINATION</w:t>
      </w:r>
      <w:r>
        <w:tab/>
      </w:r>
      <w:r>
        <w:fldChar w:fldCharType="begin"/>
      </w:r>
      <w:r>
        <w:instrText xml:space="preserve"> PAGEREF _Toc445473700 \h </w:instrText>
      </w:r>
      <w:r>
        <w:fldChar w:fldCharType="separate"/>
      </w:r>
      <w:r>
        <w:t>15</w:t>
      </w:r>
      <w:r>
        <w:fldChar w:fldCharType="end"/>
      </w:r>
    </w:p>
    <w:p w14:paraId="37463275" w14:textId="77777777" w:rsidR="00370213" w:rsidRDefault="00370213">
      <w:pPr>
        <w:pStyle w:val="TOC1"/>
        <w:rPr>
          <w:rFonts w:asciiTheme="minorHAnsi" w:eastAsiaTheme="minorEastAsia" w:hAnsiTheme="minorHAnsi" w:cstheme="minorBidi"/>
          <w:caps w:val="0"/>
          <w:sz w:val="22"/>
          <w:szCs w:val="22"/>
        </w:rPr>
      </w:pPr>
      <w:r>
        <w:t>D2</w:t>
      </w:r>
      <w:r>
        <w:rPr>
          <w:rFonts w:asciiTheme="minorHAnsi" w:eastAsiaTheme="minorEastAsia" w:hAnsiTheme="minorHAnsi" w:cstheme="minorBidi"/>
          <w:caps w:val="0"/>
          <w:sz w:val="22"/>
          <w:szCs w:val="22"/>
        </w:rPr>
        <w:tab/>
      </w:r>
      <w:r>
        <w:t>CONSEQUENCES OF TERMINATION</w:t>
      </w:r>
      <w:r>
        <w:tab/>
      </w:r>
      <w:r>
        <w:fldChar w:fldCharType="begin"/>
      </w:r>
      <w:r>
        <w:instrText xml:space="preserve"> PAGEREF _Toc445473701 \h </w:instrText>
      </w:r>
      <w:r>
        <w:fldChar w:fldCharType="separate"/>
      </w:r>
      <w:r>
        <w:t>16</w:t>
      </w:r>
      <w:r>
        <w:fldChar w:fldCharType="end"/>
      </w:r>
    </w:p>
    <w:p w14:paraId="37463276" w14:textId="77777777" w:rsidR="00370213" w:rsidRDefault="00370213">
      <w:pPr>
        <w:pStyle w:val="TOC1"/>
        <w:rPr>
          <w:rFonts w:asciiTheme="minorHAnsi" w:eastAsiaTheme="minorEastAsia" w:hAnsiTheme="minorHAnsi" w:cstheme="minorBidi"/>
          <w:caps w:val="0"/>
          <w:sz w:val="22"/>
          <w:szCs w:val="22"/>
        </w:rPr>
      </w:pPr>
      <w:r>
        <w:t>D3</w:t>
      </w:r>
      <w:r>
        <w:rPr>
          <w:rFonts w:asciiTheme="minorHAnsi" w:eastAsiaTheme="minorEastAsia" w:hAnsiTheme="minorHAnsi" w:cstheme="minorBidi"/>
          <w:caps w:val="0"/>
          <w:sz w:val="22"/>
          <w:szCs w:val="22"/>
        </w:rPr>
        <w:tab/>
      </w:r>
      <w:r>
        <w:t>DISPUTE RESOLUTION PROCEDURE</w:t>
      </w:r>
      <w:r>
        <w:tab/>
      </w:r>
      <w:r>
        <w:fldChar w:fldCharType="begin"/>
      </w:r>
      <w:r>
        <w:instrText xml:space="preserve"> PAGEREF _Toc445473702 \h </w:instrText>
      </w:r>
      <w:r>
        <w:fldChar w:fldCharType="separate"/>
      </w:r>
      <w:r>
        <w:t>17</w:t>
      </w:r>
      <w:r>
        <w:fldChar w:fldCharType="end"/>
      </w:r>
    </w:p>
    <w:p w14:paraId="37463277" w14:textId="77777777" w:rsidR="00370213" w:rsidRDefault="00370213">
      <w:pPr>
        <w:pStyle w:val="TOC1"/>
        <w:rPr>
          <w:rFonts w:asciiTheme="minorHAnsi" w:eastAsiaTheme="minorEastAsia" w:hAnsiTheme="minorHAnsi" w:cstheme="minorBidi"/>
          <w:caps w:val="0"/>
          <w:sz w:val="22"/>
          <w:szCs w:val="22"/>
        </w:rPr>
      </w:pPr>
      <w:r>
        <w:t>D4</w:t>
      </w:r>
      <w:r>
        <w:rPr>
          <w:rFonts w:asciiTheme="minorHAnsi" w:eastAsiaTheme="minorEastAsia" w:hAnsiTheme="minorHAnsi" w:cstheme="minorBidi"/>
          <w:caps w:val="0"/>
          <w:sz w:val="22"/>
          <w:szCs w:val="22"/>
        </w:rPr>
        <w:tab/>
      </w:r>
      <w:r>
        <w:t>SURVIVAL</w:t>
      </w:r>
      <w:r>
        <w:tab/>
      </w:r>
      <w:r>
        <w:fldChar w:fldCharType="begin"/>
      </w:r>
      <w:r>
        <w:instrText xml:space="preserve"> PAGEREF _Toc445473703 \h </w:instrText>
      </w:r>
      <w:r>
        <w:fldChar w:fldCharType="separate"/>
      </w:r>
      <w:r>
        <w:t>17</w:t>
      </w:r>
      <w:r>
        <w:fldChar w:fldCharType="end"/>
      </w:r>
    </w:p>
    <w:p w14:paraId="37463278" w14:textId="77777777" w:rsidR="00370213" w:rsidRDefault="00370213">
      <w:pPr>
        <w:pStyle w:val="TOC5"/>
        <w:rPr>
          <w:rFonts w:asciiTheme="minorHAnsi" w:eastAsiaTheme="minorEastAsia" w:hAnsiTheme="minorHAnsi" w:cstheme="minorBidi"/>
          <w:sz w:val="22"/>
          <w:szCs w:val="22"/>
        </w:rPr>
      </w:pPr>
      <w:r>
        <w:t>PART E - INSURANCE AND LIABILITIES</w:t>
      </w:r>
      <w:r>
        <w:tab/>
      </w:r>
      <w:r>
        <w:fldChar w:fldCharType="begin"/>
      </w:r>
      <w:r>
        <w:instrText xml:space="preserve"> PAGEREF _Toc445473704 \h </w:instrText>
      </w:r>
      <w:r>
        <w:fldChar w:fldCharType="separate"/>
      </w:r>
      <w:r>
        <w:t>17</w:t>
      </w:r>
      <w:r>
        <w:fldChar w:fldCharType="end"/>
      </w:r>
    </w:p>
    <w:p w14:paraId="37463279" w14:textId="77777777" w:rsidR="00370213" w:rsidRDefault="00370213">
      <w:pPr>
        <w:pStyle w:val="TOC1"/>
        <w:rPr>
          <w:rFonts w:asciiTheme="minorHAnsi" w:eastAsiaTheme="minorEastAsia" w:hAnsiTheme="minorHAnsi" w:cstheme="minorBidi"/>
          <w:caps w:val="0"/>
          <w:sz w:val="22"/>
          <w:szCs w:val="22"/>
        </w:rPr>
      </w:pPr>
      <w:r>
        <w:t>E1</w:t>
      </w:r>
      <w:r>
        <w:rPr>
          <w:rFonts w:asciiTheme="minorHAnsi" w:eastAsiaTheme="minorEastAsia" w:hAnsiTheme="minorHAnsi" w:cstheme="minorBidi"/>
          <w:caps w:val="0"/>
          <w:sz w:val="22"/>
          <w:szCs w:val="22"/>
        </w:rPr>
        <w:tab/>
      </w:r>
      <w:r>
        <w:t>INSURANCE</w:t>
      </w:r>
      <w:r>
        <w:tab/>
      </w:r>
      <w:r>
        <w:fldChar w:fldCharType="begin"/>
      </w:r>
      <w:r>
        <w:instrText xml:space="preserve"> PAGEREF _Toc445473705 \h </w:instrText>
      </w:r>
      <w:r>
        <w:fldChar w:fldCharType="separate"/>
      </w:r>
      <w:r>
        <w:t>17</w:t>
      </w:r>
      <w:r>
        <w:fldChar w:fldCharType="end"/>
      </w:r>
    </w:p>
    <w:p w14:paraId="3746327A" w14:textId="77777777" w:rsidR="00370213" w:rsidRDefault="00370213">
      <w:pPr>
        <w:pStyle w:val="TOC1"/>
        <w:rPr>
          <w:rFonts w:asciiTheme="minorHAnsi" w:eastAsiaTheme="minorEastAsia" w:hAnsiTheme="minorHAnsi" w:cstheme="minorBidi"/>
          <w:caps w:val="0"/>
          <w:sz w:val="22"/>
          <w:szCs w:val="22"/>
        </w:rPr>
      </w:pPr>
      <w:r>
        <w:t>E2</w:t>
      </w:r>
      <w:r>
        <w:rPr>
          <w:rFonts w:asciiTheme="minorHAnsi" w:eastAsiaTheme="minorEastAsia" w:hAnsiTheme="minorHAnsi" w:cstheme="minorBidi"/>
          <w:caps w:val="0"/>
          <w:sz w:val="22"/>
          <w:szCs w:val="22"/>
        </w:rPr>
        <w:tab/>
      </w:r>
      <w:r>
        <w:t>INDEMNITY AND LIABILITY</w:t>
      </w:r>
      <w:r>
        <w:tab/>
      </w:r>
      <w:r>
        <w:fldChar w:fldCharType="begin"/>
      </w:r>
      <w:r>
        <w:instrText xml:space="preserve"> PAGEREF _Toc445473706 \h </w:instrText>
      </w:r>
      <w:r>
        <w:fldChar w:fldCharType="separate"/>
      </w:r>
      <w:r>
        <w:t>18</w:t>
      </w:r>
      <w:r>
        <w:fldChar w:fldCharType="end"/>
      </w:r>
    </w:p>
    <w:p w14:paraId="3746327B" w14:textId="77777777" w:rsidR="00370213" w:rsidRDefault="00370213">
      <w:pPr>
        <w:pStyle w:val="TOC5"/>
        <w:rPr>
          <w:rFonts w:asciiTheme="minorHAnsi" w:eastAsiaTheme="minorEastAsia" w:hAnsiTheme="minorHAnsi" w:cstheme="minorBidi"/>
          <w:sz w:val="22"/>
          <w:szCs w:val="22"/>
        </w:rPr>
      </w:pPr>
      <w:r>
        <w:t>PART F - PROTECTION OF INFORMATION</w:t>
      </w:r>
      <w:r>
        <w:tab/>
      </w:r>
      <w:r>
        <w:fldChar w:fldCharType="begin"/>
      </w:r>
      <w:r>
        <w:instrText xml:space="preserve"> PAGEREF _Toc445473707 \h </w:instrText>
      </w:r>
      <w:r>
        <w:fldChar w:fldCharType="separate"/>
      </w:r>
      <w:r>
        <w:t>18</w:t>
      </w:r>
      <w:r>
        <w:fldChar w:fldCharType="end"/>
      </w:r>
    </w:p>
    <w:p w14:paraId="3746327C" w14:textId="77777777" w:rsidR="00370213" w:rsidRDefault="00370213">
      <w:pPr>
        <w:pStyle w:val="TOC1"/>
        <w:rPr>
          <w:rFonts w:asciiTheme="minorHAnsi" w:eastAsiaTheme="minorEastAsia" w:hAnsiTheme="minorHAnsi" w:cstheme="minorBidi"/>
          <w:caps w:val="0"/>
          <w:sz w:val="22"/>
          <w:szCs w:val="22"/>
        </w:rPr>
      </w:pPr>
      <w:r>
        <w:t>F1</w:t>
      </w:r>
      <w:r>
        <w:rPr>
          <w:rFonts w:asciiTheme="minorHAnsi" w:eastAsiaTheme="minorEastAsia" w:hAnsiTheme="minorHAnsi" w:cstheme="minorBidi"/>
          <w:caps w:val="0"/>
          <w:sz w:val="22"/>
          <w:szCs w:val="22"/>
        </w:rPr>
        <w:tab/>
      </w:r>
      <w:r>
        <w:t>INTELLECTUAL PROPERTY</w:t>
      </w:r>
      <w:r>
        <w:tab/>
      </w:r>
      <w:r>
        <w:fldChar w:fldCharType="begin"/>
      </w:r>
      <w:r>
        <w:instrText xml:space="preserve"> PAGEREF _Toc445473708 \h </w:instrText>
      </w:r>
      <w:r>
        <w:fldChar w:fldCharType="separate"/>
      </w:r>
      <w:r>
        <w:t>18</w:t>
      </w:r>
      <w:r>
        <w:fldChar w:fldCharType="end"/>
      </w:r>
    </w:p>
    <w:p w14:paraId="3746327D" w14:textId="77777777" w:rsidR="00370213" w:rsidRDefault="00370213">
      <w:pPr>
        <w:pStyle w:val="TOC1"/>
        <w:rPr>
          <w:rFonts w:asciiTheme="minorHAnsi" w:eastAsiaTheme="minorEastAsia" w:hAnsiTheme="minorHAnsi" w:cstheme="minorBidi"/>
          <w:caps w:val="0"/>
          <w:sz w:val="22"/>
          <w:szCs w:val="22"/>
        </w:rPr>
      </w:pPr>
      <w:r>
        <w:t>F2</w:t>
      </w:r>
      <w:r>
        <w:rPr>
          <w:rFonts w:asciiTheme="minorHAnsi" w:eastAsiaTheme="minorEastAsia" w:hAnsiTheme="minorHAnsi" w:cstheme="minorBidi"/>
          <w:caps w:val="0"/>
          <w:sz w:val="22"/>
          <w:szCs w:val="22"/>
        </w:rPr>
        <w:tab/>
      </w:r>
      <w:r>
        <w:t>CONFIDENTIALITY AND PUBLICITY</w:t>
      </w:r>
      <w:r>
        <w:tab/>
      </w:r>
      <w:r>
        <w:fldChar w:fldCharType="begin"/>
      </w:r>
      <w:r>
        <w:instrText xml:space="preserve"> PAGEREF _Toc445473709 \h </w:instrText>
      </w:r>
      <w:r>
        <w:fldChar w:fldCharType="separate"/>
      </w:r>
      <w:r>
        <w:t>19</w:t>
      </w:r>
      <w:r>
        <w:fldChar w:fldCharType="end"/>
      </w:r>
    </w:p>
    <w:p w14:paraId="3746327E" w14:textId="77777777" w:rsidR="00370213" w:rsidRDefault="00370213">
      <w:pPr>
        <w:pStyle w:val="TOC1"/>
        <w:rPr>
          <w:rFonts w:asciiTheme="minorHAnsi" w:eastAsiaTheme="minorEastAsia" w:hAnsiTheme="minorHAnsi" w:cstheme="minorBidi"/>
          <w:caps w:val="0"/>
          <w:sz w:val="22"/>
          <w:szCs w:val="22"/>
        </w:rPr>
      </w:pPr>
      <w:r>
        <w:t>F4</w:t>
      </w:r>
      <w:r>
        <w:rPr>
          <w:rFonts w:asciiTheme="minorHAnsi" w:eastAsiaTheme="minorEastAsia" w:hAnsiTheme="minorHAnsi" w:cstheme="minorBidi"/>
          <w:caps w:val="0"/>
          <w:sz w:val="22"/>
          <w:szCs w:val="22"/>
        </w:rPr>
        <w:tab/>
      </w:r>
      <w:r>
        <w:t>FREEDOM OF INFORMATION</w:t>
      </w:r>
      <w:r>
        <w:tab/>
      </w:r>
      <w:r>
        <w:fldChar w:fldCharType="begin"/>
      </w:r>
      <w:r>
        <w:instrText xml:space="preserve"> PAGEREF _Toc445473710 \h </w:instrText>
      </w:r>
      <w:r>
        <w:fldChar w:fldCharType="separate"/>
      </w:r>
      <w:r>
        <w:t>21</w:t>
      </w:r>
      <w:r>
        <w:fldChar w:fldCharType="end"/>
      </w:r>
    </w:p>
    <w:p w14:paraId="3746327F" w14:textId="77777777" w:rsidR="00370213" w:rsidRDefault="00370213">
      <w:pPr>
        <w:pStyle w:val="TOC1"/>
        <w:rPr>
          <w:rFonts w:asciiTheme="minorHAnsi" w:eastAsiaTheme="minorEastAsia" w:hAnsiTheme="minorHAnsi" w:cstheme="minorBidi"/>
          <w:caps w:val="0"/>
          <w:sz w:val="22"/>
          <w:szCs w:val="22"/>
        </w:rPr>
      </w:pPr>
      <w:r>
        <w:t>F3</w:t>
      </w:r>
      <w:r>
        <w:rPr>
          <w:rFonts w:asciiTheme="minorHAnsi" w:eastAsiaTheme="minorEastAsia" w:hAnsiTheme="minorHAnsi" w:cstheme="minorBidi"/>
          <w:caps w:val="0"/>
          <w:sz w:val="22"/>
          <w:szCs w:val="22"/>
        </w:rPr>
        <w:tab/>
      </w:r>
      <w:r>
        <w:t>DATA PROTECTION</w:t>
      </w:r>
      <w:r>
        <w:tab/>
      </w:r>
      <w:r>
        <w:fldChar w:fldCharType="begin"/>
      </w:r>
      <w:r>
        <w:instrText xml:space="preserve"> PAGEREF _Toc445473711 \h </w:instrText>
      </w:r>
      <w:r>
        <w:fldChar w:fldCharType="separate"/>
      </w:r>
      <w:r>
        <w:t>21</w:t>
      </w:r>
      <w:r>
        <w:fldChar w:fldCharType="end"/>
      </w:r>
    </w:p>
    <w:p w14:paraId="37463280" w14:textId="77777777" w:rsidR="00370213" w:rsidRDefault="00370213">
      <w:pPr>
        <w:pStyle w:val="TOC1"/>
        <w:rPr>
          <w:rFonts w:asciiTheme="minorHAnsi" w:eastAsiaTheme="minorEastAsia" w:hAnsiTheme="minorHAnsi" w:cstheme="minorBidi"/>
          <w:caps w:val="0"/>
          <w:sz w:val="22"/>
          <w:szCs w:val="22"/>
        </w:rPr>
      </w:pPr>
      <w:r>
        <w:t>F5</w:t>
      </w:r>
      <w:r>
        <w:rPr>
          <w:rFonts w:asciiTheme="minorHAnsi" w:eastAsiaTheme="minorEastAsia" w:hAnsiTheme="minorHAnsi" w:cstheme="minorBidi"/>
          <w:caps w:val="0"/>
          <w:sz w:val="22"/>
          <w:szCs w:val="22"/>
        </w:rPr>
        <w:tab/>
      </w:r>
      <w:r>
        <w:t>RECORD KEEPING AND MONITORING</w:t>
      </w:r>
      <w:r>
        <w:tab/>
      </w:r>
      <w:r>
        <w:fldChar w:fldCharType="begin"/>
      </w:r>
      <w:r>
        <w:instrText xml:space="preserve"> PAGEREF _Toc445473712 \h </w:instrText>
      </w:r>
      <w:r>
        <w:fldChar w:fldCharType="separate"/>
      </w:r>
      <w:r>
        <w:t>21</w:t>
      </w:r>
      <w:r>
        <w:fldChar w:fldCharType="end"/>
      </w:r>
    </w:p>
    <w:p w14:paraId="37463281" w14:textId="77777777" w:rsidR="00370213" w:rsidRDefault="00370213">
      <w:pPr>
        <w:pStyle w:val="TOC5"/>
        <w:rPr>
          <w:rFonts w:asciiTheme="minorHAnsi" w:eastAsiaTheme="minorEastAsia" w:hAnsiTheme="minorHAnsi" w:cstheme="minorBidi"/>
          <w:sz w:val="22"/>
          <w:szCs w:val="22"/>
        </w:rPr>
      </w:pPr>
      <w:r>
        <w:t>PART G - STATUTORY OBLIGATIONS</w:t>
      </w:r>
      <w:r>
        <w:tab/>
      </w:r>
      <w:r>
        <w:fldChar w:fldCharType="begin"/>
      </w:r>
      <w:r>
        <w:instrText xml:space="preserve"> PAGEREF _Toc445473713 \h </w:instrText>
      </w:r>
      <w:r>
        <w:fldChar w:fldCharType="separate"/>
      </w:r>
      <w:r>
        <w:t>22</w:t>
      </w:r>
      <w:r>
        <w:fldChar w:fldCharType="end"/>
      </w:r>
    </w:p>
    <w:p w14:paraId="37463282" w14:textId="77777777" w:rsidR="00370213" w:rsidRDefault="00370213">
      <w:pPr>
        <w:pStyle w:val="TOC1"/>
        <w:rPr>
          <w:rFonts w:asciiTheme="minorHAnsi" w:eastAsiaTheme="minorEastAsia" w:hAnsiTheme="minorHAnsi" w:cstheme="minorBidi"/>
          <w:caps w:val="0"/>
          <w:sz w:val="22"/>
          <w:szCs w:val="22"/>
        </w:rPr>
      </w:pPr>
      <w:r>
        <w:t>G1</w:t>
      </w:r>
      <w:r>
        <w:rPr>
          <w:rFonts w:asciiTheme="minorHAnsi" w:eastAsiaTheme="minorEastAsia" w:hAnsiTheme="minorHAnsi" w:cstheme="minorBidi"/>
          <w:caps w:val="0"/>
          <w:sz w:val="22"/>
          <w:szCs w:val="22"/>
        </w:rPr>
        <w:tab/>
      </w:r>
      <w:r>
        <w:t>HEALTH AND SAFETY</w:t>
      </w:r>
      <w:r>
        <w:tab/>
      </w:r>
      <w:r>
        <w:fldChar w:fldCharType="begin"/>
      </w:r>
      <w:r>
        <w:instrText xml:space="preserve"> PAGEREF _Toc445473714 \h </w:instrText>
      </w:r>
      <w:r>
        <w:fldChar w:fldCharType="separate"/>
      </w:r>
      <w:r>
        <w:t>22</w:t>
      </w:r>
      <w:r>
        <w:fldChar w:fldCharType="end"/>
      </w:r>
    </w:p>
    <w:p w14:paraId="37463283" w14:textId="77777777" w:rsidR="00370213" w:rsidRDefault="00370213">
      <w:pPr>
        <w:pStyle w:val="TOC1"/>
        <w:rPr>
          <w:rFonts w:asciiTheme="minorHAnsi" w:eastAsiaTheme="minorEastAsia" w:hAnsiTheme="minorHAnsi" w:cstheme="minorBidi"/>
          <w:caps w:val="0"/>
          <w:sz w:val="22"/>
          <w:szCs w:val="22"/>
        </w:rPr>
      </w:pPr>
      <w:r>
        <w:t>G2</w:t>
      </w:r>
      <w:r>
        <w:rPr>
          <w:rFonts w:asciiTheme="minorHAnsi" w:eastAsiaTheme="minorEastAsia" w:hAnsiTheme="minorHAnsi" w:cstheme="minorBidi"/>
          <w:caps w:val="0"/>
          <w:sz w:val="22"/>
          <w:szCs w:val="22"/>
        </w:rPr>
        <w:tab/>
      </w:r>
      <w:r>
        <w:t>CORPORATE REQUIREMENTS</w:t>
      </w:r>
      <w:r>
        <w:tab/>
      </w:r>
      <w:r>
        <w:fldChar w:fldCharType="begin"/>
      </w:r>
      <w:r>
        <w:instrText xml:space="preserve"> PAGEREF _Toc445473715 \h </w:instrText>
      </w:r>
      <w:r>
        <w:fldChar w:fldCharType="separate"/>
      </w:r>
      <w:r>
        <w:t>22</w:t>
      </w:r>
      <w:r>
        <w:fldChar w:fldCharType="end"/>
      </w:r>
    </w:p>
    <w:p w14:paraId="37463284" w14:textId="77777777" w:rsidR="00370213" w:rsidRDefault="00370213">
      <w:pPr>
        <w:pStyle w:val="TOC1"/>
        <w:rPr>
          <w:rFonts w:asciiTheme="minorHAnsi" w:eastAsiaTheme="minorEastAsia" w:hAnsiTheme="minorHAnsi" w:cstheme="minorBidi"/>
          <w:caps w:val="0"/>
          <w:sz w:val="22"/>
          <w:szCs w:val="22"/>
        </w:rPr>
      </w:pPr>
      <w:r>
        <w:t>G3</w:t>
      </w:r>
      <w:r>
        <w:rPr>
          <w:rFonts w:asciiTheme="minorHAnsi" w:eastAsiaTheme="minorEastAsia" w:hAnsiTheme="minorHAnsi" w:cstheme="minorBidi"/>
          <w:caps w:val="0"/>
          <w:sz w:val="22"/>
          <w:szCs w:val="22"/>
        </w:rPr>
        <w:tab/>
      </w:r>
      <w:r>
        <w:t>LAW AND CHANGE IN LAW</w:t>
      </w:r>
      <w:r>
        <w:tab/>
      </w:r>
      <w:r>
        <w:fldChar w:fldCharType="begin"/>
      </w:r>
      <w:r>
        <w:instrText xml:space="preserve"> PAGEREF _Toc445473716 \h </w:instrText>
      </w:r>
      <w:r>
        <w:fldChar w:fldCharType="separate"/>
      </w:r>
      <w:r>
        <w:t>23</w:t>
      </w:r>
      <w:r>
        <w:fldChar w:fldCharType="end"/>
      </w:r>
    </w:p>
    <w:p w14:paraId="37463285" w14:textId="77777777" w:rsidR="00370213" w:rsidRDefault="00370213">
      <w:pPr>
        <w:pStyle w:val="TOC5"/>
        <w:rPr>
          <w:rFonts w:asciiTheme="minorHAnsi" w:eastAsiaTheme="minorEastAsia" w:hAnsiTheme="minorHAnsi" w:cstheme="minorBidi"/>
          <w:sz w:val="22"/>
          <w:szCs w:val="22"/>
        </w:rPr>
      </w:pPr>
      <w:r>
        <w:t>PART H - GENERAL PROVISIONS</w:t>
      </w:r>
      <w:r>
        <w:tab/>
      </w:r>
      <w:r>
        <w:fldChar w:fldCharType="begin"/>
      </w:r>
      <w:r>
        <w:instrText xml:space="preserve"> PAGEREF _Toc445473717 \h </w:instrText>
      </w:r>
      <w:r>
        <w:fldChar w:fldCharType="separate"/>
      </w:r>
      <w:r>
        <w:t>23</w:t>
      </w:r>
      <w:r>
        <w:fldChar w:fldCharType="end"/>
      </w:r>
    </w:p>
    <w:p w14:paraId="37463286" w14:textId="77777777" w:rsidR="00370213" w:rsidRDefault="00370213">
      <w:pPr>
        <w:pStyle w:val="TOC1"/>
        <w:rPr>
          <w:rFonts w:asciiTheme="minorHAnsi" w:eastAsiaTheme="minorEastAsia" w:hAnsiTheme="minorHAnsi" w:cstheme="minorBidi"/>
          <w:caps w:val="0"/>
          <w:sz w:val="22"/>
          <w:szCs w:val="22"/>
        </w:rPr>
      </w:pPr>
      <w:r>
        <w:t>H1</w:t>
      </w:r>
      <w:r>
        <w:rPr>
          <w:rFonts w:asciiTheme="minorHAnsi" w:eastAsiaTheme="minorEastAsia" w:hAnsiTheme="minorHAnsi" w:cstheme="minorBidi"/>
          <w:caps w:val="0"/>
          <w:sz w:val="22"/>
          <w:szCs w:val="22"/>
        </w:rPr>
        <w:tab/>
      </w:r>
      <w:r>
        <w:t>CONTRACT VARIATION</w:t>
      </w:r>
      <w:r>
        <w:tab/>
      </w:r>
      <w:r>
        <w:fldChar w:fldCharType="begin"/>
      </w:r>
      <w:r>
        <w:instrText xml:space="preserve"> PAGEREF _Toc445473718 \h </w:instrText>
      </w:r>
      <w:r>
        <w:fldChar w:fldCharType="separate"/>
      </w:r>
      <w:r>
        <w:t>23</w:t>
      </w:r>
      <w:r>
        <w:fldChar w:fldCharType="end"/>
      </w:r>
    </w:p>
    <w:p w14:paraId="37463287" w14:textId="77777777" w:rsidR="00370213" w:rsidRDefault="00370213">
      <w:pPr>
        <w:pStyle w:val="TOC1"/>
        <w:rPr>
          <w:rFonts w:asciiTheme="minorHAnsi" w:eastAsiaTheme="minorEastAsia" w:hAnsiTheme="minorHAnsi" w:cstheme="minorBidi"/>
          <w:caps w:val="0"/>
          <w:sz w:val="22"/>
          <w:szCs w:val="22"/>
        </w:rPr>
      </w:pPr>
      <w:r>
        <w:t>H2</w:t>
      </w:r>
      <w:r>
        <w:rPr>
          <w:rFonts w:asciiTheme="minorHAnsi" w:eastAsiaTheme="minorEastAsia" w:hAnsiTheme="minorHAnsi" w:cstheme="minorBidi"/>
          <w:caps w:val="0"/>
          <w:sz w:val="22"/>
          <w:szCs w:val="22"/>
        </w:rPr>
        <w:tab/>
      </w:r>
      <w:r>
        <w:t>THIRD PARTY RIGHTS</w:t>
      </w:r>
      <w:r>
        <w:tab/>
      </w:r>
      <w:r>
        <w:fldChar w:fldCharType="begin"/>
      </w:r>
      <w:r>
        <w:instrText xml:space="preserve"> PAGEREF _Toc445473719 \h </w:instrText>
      </w:r>
      <w:r>
        <w:fldChar w:fldCharType="separate"/>
      </w:r>
      <w:r>
        <w:t>23</w:t>
      </w:r>
      <w:r>
        <w:fldChar w:fldCharType="end"/>
      </w:r>
    </w:p>
    <w:p w14:paraId="37463288" w14:textId="77777777" w:rsidR="00370213" w:rsidRDefault="00370213">
      <w:pPr>
        <w:pStyle w:val="TOC1"/>
        <w:rPr>
          <w:rFonts w:asciiTheme="minorHAnsi" w:eastAsiaTheme="minorEastAsia" w:hAnsiTheme="minorHAnsi" w:cstheme="minorBidi"/>
          <w:caps w:val="0"/>
          <w:sz w:val="22"/>
          <w:szCs w:val="22"/>
        </w:rPr>
      </w:pPr>
      <w:r>
        <w:t>H3</w:t>
      </w:r>
      <w:r>
        <w:rPr>
          <w:rFonts w:asciiTheme="minorHAnsi" w:eastAsiaTheme="minorEastAsia" w:hAnsiTheme="minorHAnsi" w:cstheme="minorBidi"/>
          <w:caps w:val="0"/>
          <w:sz w:val="22"/>
          <w:szCs w:val="22"/>
        </w:rPr>
        <w:tab/>
      </w:r>
      <w:r>
        <w:t>NO WAIVER</w:t>
      </w:r>
      <w:r>
        <w:tab/>
      </w:r>
      <w:r>
        <w:fldChar w:fldCharType="begin"/>
      </w:r>
      <w:r>
        <w:instrText xml:space="preserve"> PAGEREF _Toc445473720 \h </w:instrText>
      </w:r>
      <w:r>
        <w:fldChar w:fldCharType="separate"/>
      </w:r>
      <w:r>
        <w:t>24</w:t>
      </w:r>
      <w:r>
        <w:fldChar w:fldCharType="end"/>
      </w:r>
    </w:p>
    <w:p w14:paraId="37463289" w14:textId="77777777" w:rsidR="00370213" w:rsidRDefault="00370213">
      <w:pPr>
        <w:pStyle w:val="TOC1"/>
        <w:rPr>
          <w:rFonts w:asciiTheme="minorHAnsi" w:eastAsiaTheme="minorEastAsia" w:hAnsiTheme="minorHAnsi" w:cstheme="minorBidi"/>
          <w:caps w:val="0"/>
          <w:sz w:val="22"/>
          <w:szCs w:val="22"/>
        </w:rPr>
      </w:pPr>
      <w:r>
        <w:t>H4</w:t>
      </w:r>
      <w:r>
        <w:rPr>
          <w:rFonts w:asciiTheme="minorHAnsi" w:eastAsiaTheme="minorEastAsia" w:hAnsiTheme="minorHAnsi" w:cstheme="minorBidi"/>
          <w:caps w:val="0"/>
          <w:sz w:val="22"/>
          <w:szCs w:val="22"/>
        </w:rPr>
        <w:tab/>
      </w:r>
      <w:r>
        <w:t>SEVERANCE</w:t>
      </w:r>
      <w:r>
        <w:tab/>
      </w:r>
      <w:r>
        <w:fldChar w:fldCharType="begin"/>
      </w:r>
      <w:r>
        <w:instrText xml:space="preserve"> PAGEREF _Toc445473721 \h </w:instrText>
      </w:r>
      <w:r>
        <w:fldChar w:fldCharType="separate"/>
      </w:r>
      <w:r>
        <w:t>24</w:t>
      </w:r>
      <w:r>
        <w:fldChar w:fldCharType="end"/>
      </w:r>
    </w:p>
    <w:p w14:paraId="3746328A" w14:textId="77777777" w:rsidR="00370213" w:rsidRDefault="00370213">
      <w:pPr>
        <w:pStyle w:val="TOC1"/>
        <w:rPr>
          <w:rFonts w:asciiTheme="minorHAnsi" w:eastAsiaTheme="minorEastAsia" w:hAnsiTheme="minorHAnsi" w:cstheme="minorBidi"/>
          <w:caps w:val="0"/>
          <w:sz w:val="22"/>
          <w:szCs w:val="22"/>
        </w:rPr>
      </w:pPr>
      <w:r>
        <w:t>H5</w:t>
      </w:r>
      <w:r>
        <w:rPr>
          <w:rFonts w:asciiTheme="minorHAnsi" w:eastAsiaTheme="minorEastAsia" w:hAnsiTheme="minorHAnsi" w:cstheme="minorBidi"/>
          <w:caps w:val="0"/>
          <w:sz w:val="22"/>
          <w:szCs w:val="22"/>
        </w:rPr>
        <w:tab/>
      </w:r>
      <w:r>
        <w:t>ASSIGNMENT, SUB-CONTRACTING AND RESPONSIBILITY</w:t>
      </w:r>
      <w:r>
        <w:tab/>
      </w:r>
      <w:r>
        <w:fldChar w:fldCharType="begin"/>
      </w:r>
      <w:r>
        <w:instrText xml:space="preserve"> PAGEREF _Toc445473722 \h </w:instrText>
      </w:r>
      <w:r>
        <w:fldChar w:fldCharType="separate"/>
      </w:r>
      <w:r>
        <w:t>24</w:t>
      </w:r>
      <w:r>
        <w:fldChar w:fldCharType="end"/>
      </w:r>
    </w:p>
    <w:p w14:paraId="3746328B" w14:textId="77777777" w:rsidR="00370213" w:rsidRDefault="00370213">
      <w:pPr>
        <w:pStyle w:val="TOC1"/>
        <w:rPr>
          <w:rFonts w:asciiTheme="minorHAnsi" w:eastAsiaTheme="minorEastAsia" w:hAnsiTheme="minorHAnsi" w:cstheme="minorBidi"/>
          <w:caps w:val="0"/>
          <w:sz w:val="22"/>
          <w:szCs w:val="22"/>
        </w:rPr>
      </w:pPr>
      <w:r>
        <w:t>H6</w:t>
      </w:r>
      <w:r>
        <w:rPr>
          <w:rFonts w:asciiTheme="minorHAnsi" w:eastAsiaTheme="minorEastAsia" w:hAnsiTheme="minorHAnsi" w:cstheme="minorBidi"/>
          <w:caps w:val="0"/>
          <w:sz w:val="22"/>
          <w:szCs w:val="22"/>
        </w:rPr>
        <w:tab/>
      </w:r>
      <w:r>
        <w:t>FORCE MAJEURE</w:t>
      </w:r>
      <w:r>
        <w:tab/>
      </w:r>
      <w:r>
        <w:fldChar w:fldCharType="begin"/>
      </w:r>
      <w:r>
        <w:instrText xml:space="preserve"> PAGEREF _Toc445473723 \h </w:instrText>
      </w:r>
      <w:r>
        <w:fldChar w:fldCharType="separate"/>
      </w:r>
      <w:r>
        <w:t>25</w:t>
      </w:r>
      <w:r>
        <w:fldChar w:fldCharType="end"/>
      </w:r>
    </w:p>
    <w:p w14:paraId="3746328C" w14:textId="77777777" w:rsidR="00370213" w:rsidRDefault="00370213">
      <w:pPr>
        <w:pStyle w:val="TOC1"/>
        <w:rPr>
          <w:rFonts w:asciiTheme="minorHAnsi" w:eastAsiaTheme="minorEastAsia" w:hAnsiTheme="minorHAnsi" w:cstheme="minorBidi"/>
          <w:caps w:val="0"/>
          <w:sz w:val="22"/>
          <w:szCs w:val="22"/>
        </w:rPr>
      </w:pPr>
      <w:r>
        <w:t>H8</w:t>
      </w:r>
      <w:r>
        <w:rPr>
          <w:rFonts w:asciiTheme="minorHAnsi" w:eastAsiaTheme="minorEastAsia" w:hAnsiTheme="minorHAnsi" w:cstheme="minorBidi"/>
          <w:caps w:val="0"/>
          <w:sz w:val="22"/>
          <w:szCs w:val="22"/>
        </w:rPr>
        <w:tab/>
      </w:r>
      <w:r>
        <w:t>COSTS AND EXPENSES</w:t>
      </w:r>
      <w:r>
        <w:tab/>
      </w:r>
      <w:r>
        <w:fldChar w:fldCharType="begin"/>
      </w:r>
      <w:r>
        <w:instrText xml:space="preserve"> PAGEREF _Toc445473724 \h </w:instrText>
      </w:r>
      <w:r>
        <w:fldChar w:fldCharType="separate"/>
      </w:r>
      <w:r>
        <w:t>26</w:t>
      </w:r>
      <w:r>
        <w:fldChar w:fldCharType="end"/>
      </w:r>
    </w:p>
    <w:p w14:paraId="3746328D" w14:textId="77777777" w:rsidR="00370213" w:rsidRDefault="00370213">
      <w:pPr>
        <w:pStyle w:val="TOC1"/>
        <w:rPr>
          <w:rFonts w:asciiTheme="minorHAnsi" w:eastAsiaTheme="minorEastAsia" w:hAnsiTheme="minorHAnsi" w:cstheme="minorBidi"/>
          <w:caps w:val="0"/>
          <w:sz w:val="22"/>
          <w:szCs w:val="22"/>
        </w:rPr>
      </w:pPr>
      <w:r>
        <w:t>H9</w:t>
      </w:r>
      <w:r>
        <w:rPr>
          <w:rFonts w:asciiTheme="minorHAnsi" w:eastAsiaTheme="minorEastAsia" w:hAnsiTheme="minorHAnsi" w:cstheme="minorBidi"/>
          <w:caps w:val="0"/>
          <w:sz w:val="22"/>
          <w:szCs w:val="22"/>
        </w:rPr>
        <w:tab/>
      </w:r>
      <w:r>
        <w:t>NO AGENCY OR PARTNERSHIP</w:t>
      </w:r>
      <w:r>
        <w:tab/>
      </w:r>
      <w:r>
        <w:fldChar w:fldCharType="begin"/>
      </w:r>
      <w:r>
        <w:instrText xml:space="preserve"> PAGEREF _Toc445473725 \h </w:instrText>
      </w:r>
      <w:r>
        <w:fldChar w:fldCharType="separate"/>
      </w:r>
      <w:r>
        <w:t>26</w:t>
      </w:r>
      <w:r>
        <w:fldChar w:fldCharType="end"/>
      </w:r>
    </w:p>
    <w:p w14:paraId="3746328E" w14:textId="77777777" w:rsidR="00370213" w:rsidRDefault="00370213">
      <w:pPr>
        <w:pStyle w:val="TOC1"/>
        <w:rPr>
          <w:rFonts w:asciiTheme="minorHAnsi" w:eastAsiaTheme="minorEastAsia" w:hAnsiTheme="minorHAnsi" w:cstheme="minorBidi"/>
          <w:caps w:val="0"/>
          <w:sz w:val="22"/>
          <w:szCs w:val="22"/>
        </w:rPr>
      </w:pPr>
      <w:r>
        <w:lastRenderedPageBreak/>
        <w:t>H10</w:t>
      </w:r>
      <w:r>
        <w:rPr>
          <w:rFonts w:asciiTheme="minorHAnsi" w:eastAsiaTheme="minorEastAsia" w:hAnsiTheme="minorHAnsi" w:cstheme="minorBidi"/>
          <w:caps w:val="0"/>
          <w:sz w:val="22"/>
          <w:szCs w:val="22"/>
        </w:rPr>
        <w:tab/>
      </w:r>
      <w:r>
        <w:t>NON SOLICITATION AND OFFERS OF EMPLOYMENT</w:t>
      </w:r>
      <w:r>
        <w:tab/>
      </w:r>
      <w:r>
        <w:fldChar w:fldCharType="begin"/>
      </w:r>
      <w:r>
        <w:instrText xml:space="preserve"> PAGEREF _Toc445473726 \h </w:instrText>
      </w:r>
      <w:r>
        <w:fldChar w:fldCharType="separate"/>
      </w:r>
      <w:r>
        <w:t>26</w:t>
      </w:r>
      <w:r>
        <w:fldChar w:fldCharType="end"/>
      </w:r>
    </w:p>
    <w:p w14:paraId="3746328F" w14:textId="77777777" w:rsidR="00370213" w:rsidRDefault="00370213">
      <w:pPr>
        <w:pStyle w:val="TOC1"/>
        <w:rPr>
          <w:rFonts w:asciiTheme="minorHAnsi" w:eastAsiaTheme="minorEastAsia" w:hAnsiTheme="minorHAnsi" w:cstheme="minorBidi"/>
          <w:caps w:val="0"/>
          <w:sz w:val="22"/>
          <w:szCs w:val="22"/>
        </w:rPr>
      </w:pPr>
      <w:r>
        <w:t>H11</w:t>
      </w:r>
      <w:r>
        <w:rPr>
          <w:rFonts w:asciiTheme="minorHAnsi" w:eastAsiaTheme="minorEastAsia" w:hAnsiTheme="minorHAnsi" w:cstheme="minorBidi"/>
          <w:caps w:val="0"/>
          <w:sz w:val="22"/>
          <w:szCs w:val="22"/>
        </w:rPr>
        <w:tab/>
      </w:r>
      <w:r>
        <w:t>INSPECTION OF CONTRACTOR’S PREMISES</w:t>
      </w:r>
      <w:r>
        <w:tab/>
      </w:r>
      <w:r>
        <w:fldChar w:fldCharType="begin"/>
      </w:r>
      <w:r>
        <w:instrText xml:space="preserve"> PAGEREF _Toc445473727 \h </w:instrText>
      </w:r>
      <w:r>
        <w:fldChar w:fldCharType="separate"/>
      </w:r>
      <w:r>
        <w:t>27</w:t>
      </w:r>
      <w:r>
        <w:fldChar w:fldCharType="end"/>
      </w:r>
    </w:p>
    <w:p w14:paraId="37463290" w14:textId="77777777" w:rsidR="00370213" w:rsidRDefault="00370213">
      <w:pPr>
        <w:pStyle w:val="TOC1"/>
        <w:rPr>
          <w:rFonts w:asciiTheme="minorHAnsi" w:eastAsiaTheme="minorEastAsia" w:hAnsiTheme="minorHAnsi" w:cstheme="minorBidi"/>
          <w:caps w:val="0"/>
          <w:sz w:val="22"/>
          <w:szCs w:val="22"/>
        </w:rPr>
      </w:pPr>
      <w:r w:rsidRPr="0038558B">
        <w:rPr>
          <w:b/>
        </w:rPr>
        <w:t>H12</w:t>
      </w:r>
      <w:r>
        <w:rPr>
          <w:rFonts w:asciiTheme="minorHAnsi" w:eastAsiaTheme="minorEastAsia" w:hAnsiTheme="minorHAnsi" w:cstheme="minorBidi"/>
          <w:caps w:val="0"/>
          <w:sz w:val="22"/>
          <w:szCs w:val="22"/>
        </w:rPr>
        <w:tab/>
      </w:r>
      <w:r w:rsidRPr="0038558B">
        <w:rPr>
          <w:b/>
        </w:rPr>
        <w:t>LAW AND JURISDICTION</w:t>
      </w:r>
      <w:r>
        <w:tab/>
      </w:r>
      <w:r>
        <w:fldChar w:fldCharType="begin"/>
      </w:r>
      <w:r>
        <w:instrText xml:space="preserve"> PAGEREF _Toc445473728 \h </w:instrText>
      </w:r>
      <w:r>
        <w:fldChar w:fldCharType="separate"/>
      </w:r>
      <w:r>
        <w:t>29</w:t>
      </w:r>
      <w:r>
        <w:fldChar w:fldCharType="end"/>
      </w:r>
    </w:p>
    <w:p w14:paraId="37463291" w14:textId="77777777" w:rsidR="001438BC" w:rsidRDefault="00885D54" w:rsidP="001438BC">
      <w:pPr>
        <w:pStyle w:val="TOC1"/>
        <w:rPr>
          <w:rStyle w:val="Level1asHeadingtext"/>
          <w:b w:val="0"/>
        </w:rPr>
      </w:pPr>
      <w:r>
        <w:rPr>
          <w:rStyle w:val="Level1asHeadingtext"/>
          <w:b w:val="0"/>
        </w:rPr>
        <w:fldChar w:fldCharType="end"/>
      </w:r>
    </w:p>
    <w:p w14:paraId="37463292" w14:textId="77777777" w:rsidR="00005BE0" w:rsidRDefault="00005BE0" w:rsidP="00005BE0">
      <w:pPr>
        <w:pStyle w:val="Sideheading"/>
        <w:keepNext/>
        <w:sectPr w:rsidR="00005BE0" w:rsidSect="00C92896">
          <w:footerReference w:type="default" r:id="rId12"/>
          <w:pgSz w:w="11907" w:h="16840" w:code="9"/>
          <w:pgMar w:top="1418" w:right="1418" w:bottom="1418" w:left="1418" w:header="567" w:footer="340" w:gutter="0"/>
          <w:paperSrc w:first="15" w:other="15"/>
          <w:cols w:space="708"/>
          <w:docGrid w:linePitch="272"/>
        </w:sectPr>
      </w:pPr>
    </w:p>
    <w:p w14:paraId="37463293" w14:textId="77777777" w:rsidR="00435A8F" w:rsidRPr="00435A8F" w:rsidRDefault="00435A8F" w:rsidP="00A0613D">
      <w:pPr>
        <w:pStyle w:val="Sideheading"/>
        <w:keepNext/>
      </w:pPr>
      <w:r>
        <w:lastRenderedPageBreak/>
        <w:t>part a - operative provisions</w:t>
      </w:r>
      <w:r w:rsidR="00885D54">
        <w:fldChar w:fldCharType="begin"/>
      </w:r>
      <w:r w:rsidR="00A0613D">
        <w:instrText xml:space="preserve"> TC "</w:instrText>
      </w:r>
      <w:bookmarkStart w:id="3" w:name="_Toc361043202"/>
      <w:bookmarkStart w:id="4" w:name="_Toc445473684"/>
      <w:r w:rsidR="00A0613D">
        <w:instrText>PART A - OPERATIVE PROVISIONS</w:instrText>
      </w:r>
      <w:bookmarkEnd w:id="3"/>
      <w:bookmarkEnd w:id="4"/>
      <w:r w:rsidR="00A0613D">
        <w:instrText xml:space="preserve">" \l 5 </w:instrText>
      </w:r>
      <w:r w:rsidR="00885D54">
        <w:fldChar w:fldCharType="end"/>
      </w:r>
    </w:p>
    <w:p w14:paraId="37463294" w14:textId="77777777" w:rsidR="00435A8F" w:rsidRPr="00A0613D" w:rsidRDefault="00435A8F" w:rsidP="00A646AD">
      <w:pPr>
        <w:pStyle w:val="Level1"/>
        <w:keepNext/>
        <w:numPr>
          <w:ilvl w:val="0"/>
          <w:numId w:val="9"/>
        </w:numPr>
      </w:pPr>
      <w:r w:rsidRPr="001E2EF7">
        <w:rPr>
          <w:rStyle w:val="Level1asHeadingtext"/>
        </w:rPr>
        <w:t>DEFINITIONS</w:t>
      </w:r>
      <w:bookmarkStart w:id="5" w:name="_NN1527"/>
      <w:bookmarkEnd w:id="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_NN1527\r \h </w:instrText>
      </w:r>
      <w:r w:rsidR="00885D54" w:rsidRPr="00A0613D">
        <w:fldChar w:fldCharType="separate"/>
      </w:r>
      <w:bookmarkStart w:id="6" w:name="_Toc361043203"/>
      <w:bookmarkStart w:id="7" w:name="_Toc445473685"/>
      <w:r w:rsidR="008C4E84">
        <w:instrText>A1</w:instrText>
      </w:r>
      <w:r w:rsidR="00885D54" w:rsidRPr="00A0613D">
        <w:fldChar w:fldCharType="end"/>
      </w:r>
      <w:r w:rsidR="00A0613D" w:rsidRPr="00A0613D">
        <w:tab/>
        <w:instrText>DEFINITIONS</w:instrText>
      </w:r>
      <w:bookmarkEnd w:id="6"/>
      <w:bookmarkEnd w:id="7"/>
      <w:r w:rsidR="00A0613D" w:rsidRPr="00A0613D">
        <w:instrText xml:space="preserve">" \l 1 </w:instrText>
      </w:r>
      <w:r w:rsidR="00885D54" w:rsidRPr="00A0613D">
        <w:fldChar w:fldCharType="end"/>
      </w:r>
    </w:p>
    <w:p w14:paraId="37463295" w14:textId="77777777" w:rsidR="00435A8F" w:rsidRDefault="00435A8F" w:rsidP="00435A8F">
      <w:pPr>
        <w:pStyle w:val="Body"/>
      </w:pPr>
      <w:r>
        <w:t xml:space="preserve">The terms and expressions used in these Standard </w:t>
      </w:r>
      <w:r w:rsidR="00160CB9">
        <w:t>Terms and Conditi</w:t>
      </w:r>
      <w:r>
        <w:t>ons shall have the meanings set out below:</w:t>
      </w:r>
    </w:p>
    <w:tbl>
      <w:tblPr>
        <w:tblW w:w="0" w:type="auto"/>
        <w:tblLook w:val="0000" w:firstRow="0" w:lastRow="0" w:firstColumn="0" w:lastColumn="0" w:noHBand="0" w:noVBand="0"/>
      </w:tblPr>
      <w:tblGrid>
        <w:gridCol w:w="4537"/>
        <w:gridCol w:w="4534"/>
      </w:tblGrid>
      <w:tr w:rsidR="00C75A57" w:rsidRPr="00C75A57" w14:paraId="37463298" w14:textId="77777777">
        <w:tc>
          <w:tcPr>
            <w:tcW w:w="4643" w:type="dxa"/>
          </w:tcPr>
          <w:p w14:paraId="37463296" w14:textId="77777777" w:rsidR="00C75A57" w:rsidRPr="00C75A57" w:rsidRDefault="00C75A57" w:rsidP="00C75A57">
            <w:pPr>
              <w:pStyle w:val="Body"/>
              <w:tabs>
                <w:tab w:val="clear" w:pos="851"/>
                <w:tab w:val="clear" w:pos="1843"/>
                <w:tab w:val="clear" w:pos="3119"/>
                <w:tab w:val="clear" w:pos="4253"/>
              </w:tabs>
            </w:pPr>
            <w:r w:rsidRPr="00C75A57">
              <w:t>“Authorised Officer”</w:t>
            </w:r>
          </w:p>
        </w:tc>
        <w:tc>
          <w:tcPr>
            <w:tcW w:w="4644" w:type="dxa"/>
          </w:tcPr>
          <w:p w14:paraId="37463297" w14:textId="77777777" w:rsidR="00C75A57" w:rsidRPr="00C75A57" w:rsidRDefault="00C75A57" w:rsidP="00861CC5">
            <w:pPr>
              <w:pStyle w:val="Body"/>
              <w:tabs>
                <w:tab w:val="clear" w:pos="851"/>
                <w:tab w:val="clear" w:pos="1843"/>
                <w:tab w:val="clear" w:pos="3119"/>
                <w:tab w:val="clear" w:pos="4253"/>
              </w:tabs>
            </w:pPr>
            <w:r w:rsidRPr="00C75A57">
              <w:t>the person duly appointed by the Council and notified in writing to the Contractor to act as the representative of the Council for the purpose of the Contract</w:t>
            </w:r>
            <w:r w:rsidR="00A628E3">
              <w:t xml:space="preserve"> in the Contract Particulars or as amended</w:t>
            </w:r>
            <w:r w:rsidRPr="00C75A57">
              <w:t xml:space="preserve"> from time to time and in default of such notification the Council’s head of procurement or similar responsible officer.</w:t>
            </w:r>
          </w:p>
        </w:tc>
      </w:tr>
      <w:tr w:rsidR="00C75A57" w:rsidRPr="00C75A57" w14:paraId="3746329B" w14:textId="77777777">
        <w:tc>
          <w:tcPr>
            <w:tcW w:w="4643" w:type="dxa"/>
          </w:tcPr>
          <w:p w14:paraId="37463299" w14:textId="77777777" w:rsidR="00C75A57" w:rsidRPr="00C75A57" w:rsidRDefault="00C75A57" w:rsidP="00C75A57">
            <w:pPr>
              <w:pStyle w:val="Body1"/>
              <w:ind w:left="0"/>
            </w:pPr>
            <w:r w:rsidRPr="00C75A57">
              <w:t>“Business Day”</w:t>
            </w:r>
          </w:p>
        </w:tc>
        <w:tc>
          <w:tcPr>
            <w:tcW w:w="4644" w:type="dxa"/>
          </w:tcPr>
          <w:p w14:paraId="3746329A" w14:textId="77777777" w:rsidR="00C75A57" w:rsidRPr="00C75A57" w:rsidRDefault="00C75A57" w:rsidP="00C75A57">
            <w:pPr>
              <w:pStyle w:val="Body1"/>
              <w:ind w:left="0"/>
            </w:pPr>
            <w:r w:rsidRPr="00C75A57">
              <w:t>any day other than a Saturday or Sunday or a public or bank holiday in England.</w:t>
            </w:r>
          </w:p>
        </w:tc>
      </w:tr>
      <w:tr w:rsidR="00C75A57" w:rsidRPr="00C75A57" w14:paraId="3746329E" w14:textId="77777777">
        <w:tc>
          <w:tcPr>
            <w:tcW w:w="4643" w:type="dxa"/>
          </w:tcPr>
          <w:p w14:paraId="3746329C" w14:textId="77777777" w:rsidR="00C75A57" w:rsidRPr="00C75A57" w:rsidRDefault="00C75A57" w:rsidP="00C75A57">
            <w:pPr>
              <w:pStyle w:val="Body1"/>
              <w:ind w:left="0"/>
            </w:pPr>
            <w:r w:rsidRPr="00C75A57">
              <w:t>“Change in Law”</w:t>
            </w:r>
          </w:p>
        </w:tc>
        <w:tc>
          <w:tcPr>
            <w:tcW w:w="4644" w:type="dxa"/>
          </w:tcPr>
          <w:p w14:paraId="3746329D" w14:textId="77777777" w:rsidR="00C75A57" w:rsidRPr="00C75A57" w:rsidRDefault="00C75A57" w:rsidP="00C75A57">
            <w:pPr>
              <w:pStyle w:val="Body1"/>
              <w:ind w:left="0"/>
            </w:pPr>
            <w:r w:rsidRPr="00C75A57">
              <w:t>the coming into effect or repeal (without re</w:t>
            </w:r>
            <w:r w:rsidRPr="00C75A57">
              <w:noBreakHyphen/>
              <w:t>enactment or consolidation) in England of any Law, or any amendment or variation to any Law, or any judgement of a relevant court of law which changes binding precedent in England in each case after the date of this Contract.</w:t>
            </w:r>
          </w:p>
        </w:tc>
      </w:tr>
      <w:tr w:rsidR="00C75A57" w:rsidRPr="00C75A57" w14:paraId="374632A1" w14:textId="77777777">
        <w:tc>
          <w:tcPr>
            <w:tcW w:w="4643" w:type="dxa"/>
          </w:tcPr>
          <w:p w14:paraId="3746329F" w14:textId="77777777" w:rsidR="00C75A57" w:rsidRPr="00C75A57" w:rsidRDefault="00C75A57" w:rsidP="00C75A57">
            <w:pPr>
              <w:pStyle w:val="Body1"/>
              <w:ind w:left="0"/>
            </w:pPr>
            <w:r w:rsidRPr="00C75A57">
              <w:t>“Commencement Date”</w:t>
            </w:r>
          </w:p>
        </w:tc>
        <w:tc>
          <w:tcPr>
            <w:tcW w:w="4644" w:type="dxa"/>
          </w:tcPr>
          <w:p w14:paraId="374632A0" w14:textId="77777777" w:rsidR="00C75A57" w:rsidRPr="00C75A57" w:rsidRDefault="00C75A57" w:rsidP="00D55BB1">
            <w:pPr>
              <w:pStyle w:val="Body1"/>
              <w:ind w:left="0"/>
            </w:pPr>
            <w:r w:rsidRPr="00C75A57">
              <w:t>the commencement date stated in the Contract Particulars.</w:t>
            </w:r>
          </w:p>
        </w:tc>
      </w:tr>
      <w:tr w:rsidR="00C75A57" w:rsidRPr="00C75A57" w14:paraId="374632A4" w14:textId="77777777">
        <w:tc>
          <w:tcPr>
            <w:tcW w:w="4643" w:type="dxa"/>
          </w:tcPr>
          <w:p w14:paraId="374632A2" w14:textId="77777777" w:rsidR="00C75A57" w:rsidRPr="00C75A57" w:rsidRDefault="00C75A57" w:rsidP="00C75A57">
            <w:pPr>
              <w:pStyle w:val="Body1"/>
              <w:ind w:left="0"/>
            </w:pPr>
            <w:r w:rsidRPr="00C75A57">
              <w:t>“Confidential Information”</w:t>
            </w:r>
          </w:p>
        </w:tc>
        <w:tc>
          <w:tcPr>
            <w:tcW w:w="4644" w:type="dxa"/>
          </w:tcPr>
          <w:p w14:paraId="374632A3" w14:textId="77777777" w:rsidR="00C75A57" w:rsidRPr="00C75A57" w:rsidRDefault="00C75A57" w:rsidP="00C75A57">
            <w:pPr>
              <w:pStyle w:val="Body1"/>
              <w:ind w:left="0"/>
            </w:pPr>
            <w:r w:rsidRPr="00C75A57">
              <w:t>any information which has been designated as confidential by either party in writing or that ought to be considered as confidential (however it is conveyed or on whatever media it is stored) including information which relates to the</w:t>
            </w:r>
            <w:r w:rsidR="000C0335">
              <w:t xml:space="preserve"> Services, the</w:t>
            </w:r>
            <w:r w:rsidRPr="00C75A57">
              <w:t xml:space="preserve"> business, affairs, properties, assets, trading practices, developments, trade </w:t>
            </w:r>
            <w:r w:rsidR="00023167">
              <w:t>secrets, Intellectual Property R</w:t>
            </w:r>
            <w:r w:rsidRPr="00C75A57">
              <w:t xml:space="preserve">ights, know-how, personnel, customers and suppliers of either party, all personal data and sensitive personal data </w:t>
            </w:r>
            <w:r w:rsidR="000C0335">
              <w:t>(</w:t>
            </w:r>
            <w:r w:rsidRPr="00C75A57">
              <w:t>within the meaning of the DPA</w:t>
            </w:r>
            <w:r w:rsidR="000C0335">
              <w:t>)</w:t>
            </w:r>
            <w:r w:rsidRPr="00C75A57">
              <w:t>.</w:t>
            </w:r>
          </w:p>
        </w:tc>
      </w:tr>
      <w:tr w:rsidR="00C75A57" w:rsidRPr="00C75A57" w14:paraId="374632AB" w14:textId="77777777">
        <w:trPr>
          <w:trHeight w:val="4680"/>
        </w:trPr>
        <w:tc>
          <w:tcPr>
            <w:tcW w:w="4643" w:type="dxa"/>
          </w:tcPr>
          <w:p w14:paraId="374632A5" w14:textId="77777777" w:rsidR="00C75A57" w:rsidRPr="00C75A57" w:rsidRDefault="00C75A57" w:rsidP="00C75A57">
            <w:pPr>
              <w:pStyle w:val="Body1"/>
              <w:ind w:left="0"/>
            </w:pPr>
            <w:r w:rsidRPr="00C75A57">
              <w:lastRenderedPageBreak/>
              <w:t>“Contract”</w:t>
            </w:r>
          </w:p>
        </w:tc>
        <w:tc>
          <w:tcPr>
            <w:tcW w:w="4644" w:type="dxa"/>
          </w:tcPr>
          <w:p w14:paraId="374632A6" w14:textId="77777777" w:rsidR="00C75A57" w:rsidRDefault="00C75A57" w:rsidP="00C75A57">
            <w:pPr>
              <w:pStyle w:val="Body1"/>
              <w:ind w:left="0"/>
            </w:pPr>
            <w:r w:rsidRPr="00C75A57">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14:paraId="374632A7" w14:textId="77777777" w:rsidR="00C75A57" w:rsidRPr="00C75A57" w:rsidRDefault="00C75A57" w:rsidP="00C75A57">
            <w:pPr>
              <w:pStyle w:val="Body1"/>
              <w:ind w:left="0"/>
            </w:pPr>
            <w:r>
              <w:t>1.</w:t>
            </w:r>
            <w:r>
              <w:tab/>
            </w:r>
            <w:r w:rsidRPr="00C75A57">
              <w:t>the Contract Particulars;</w:t>
            </w:r>
          </w:p>
          <w:p w14:paraId="374632A8" w14:textId="77777777" w:rsidR="00C75A57" w:rsidRPr="00C75A57" w:rsidRDefault="00C75A57" w:rsidP="00C75A57">
            <w:pPr>
              <w:pStyle w:val="Body1"/>
              <w:ind w:left="0"/>
            </w:pPr>
            <w:r>
              <w:t>2.</w:t>
            </w:r>
            <w:r>
              <w:tab/>
            </w:r>
            <w:r w:rsidRPr="00C75A57">
              <w:t>the Special Terms and Conditions;</w:t>
            </w:r>
          </w:p>
          <w:p w14:paraId="374632A9" w14:textId="77777777" w:rsidR="00C75A57" w:rsidRPr="00C75A57" w:rsidRDefault="00C75A57" w:rsidP="00C75A57">
            <w:pPr>
              <w:pStyle w:val="Body1"/>
              <w:ind w:left="0"/>
            </w:pPr>
            <w:r>
              <w:t>3.</w:t>
            </w:r>
            <w:r>
              <w:tab/>
            </w:r>
            <w:r w:rsidRPr="00C75A57">
              <w:t>the Standard Terms and Conditions;</w:t>
            </w:r>
          </w:p>
          <w:p w14:paraId="374632AA" w14:textId="77777777" w:rsidR="00C75A57" w:rsidRPr="00C75A57" w:rsidRDefault="00C75A57" w:rsidP="00D55BB1">
            <w:pPr>
              <w:pStyle w:val="Body1"/>
              <w:ind w:left="0"/>
            </w:pPr>
            <w:r>
              <w:t>4.</w:t>
            </w:r>
            <w:r>
              <w:tab/>
            </w:r>
            <w:r w:rsidRPr="00C75A57">
              <w:t xml:space="preserve">the </w:t>
            </w:r>
            <w:r w:rsidR="00D55BB1">
              <w:t>Q</w:t>
            </w:r>
            <w:r w:rsidR="00861CC5">
              <w:t>uote</w:t>
            </w:r>
            <w:r w:rsidR="00A95FCC">
              <w:t xml:space="preserve"> </w:t>
            </w:r>
            <w:r w:rsidR="00FB0338">
              <w:t xml:space="preserve">except to the extent that </w:t>
            </w:r>
            <w:r w:rsidR="00A95FCC">
              <w:t xml:space="preserve"> any element of the </w:t>
            </w:r>
            <w:r w:rsidR="00861CC5">
              <w:t>Quote</w:t>
            </w:r>
            <w:r w:rsidR="00A95FCC">
              <w:t xml:space="preserve"> has been included in the Contract Particulars</w:t>
            </w:r>
            <w:r w:rsidRPr="00C75A57">
              <w:t>.</w:t>
            </w:r>
          </w:p>
        </w:tc>
      </w:tr>
      <w:tr w:rsidR="00C75A57" w:rsidRPr="00C75A57" w14:paraId="374632AE" w14:textId="77777777">
        <w:tc>
          <w:tcPr>
            <w:tcW w:w="4643" w:type="dxa"/>
          </w:tcPr>
          <w:p w14:paraId="374632AC" w14:textId="77777777" w:rsidR="00C75A57" w:rsidRPr="00C75A57" w:rsidRDefault="00C75A57" w:rsidP="00C75A57">
            <w:pPr>
              <w:pStyle w:val="Body1"/>
              <w:ind w:left="0"/>
            </w:pPr>
            <w:r w:rsidRPr="00C75A57">
              <w:t>“Contractor”</w:t>
            </w:r>
          </w:p>
        </w:tc>
        <w:tc>
          <w:tcPr>
            <w:tcW w:w="4644" w:type="dxa"/>
          </w:tcPr>
          <w:p w14:paraId="374632AD" w14:textId="77777777" w:rsidR="00C75A57" w:rsidRPr="00C75A57" w:rsidRDefault="00C75A57" w:rsidP="00C75A57">
            <w:pPr>
              <w:pStyle w:val="Body1"/>
              <w:ind w:left="0"/>
            </w:pPr>
            <w:r w:rsidRPr="00C75A57">
              <w:t>the contractor and where app</w:t>
            </w:r>
            <w:r w:rsidR="000C0335">
              <w:t>licable this shall include the c</w:t>
            </w:r>
            <w:r w:rsidRPr="00C75A57">
              <w:t>ontractor's employees, sub-contractors</w:t>
            </w:r>
            <w:r w:rsidR="003A0EAD">
              <w:t>,</w:t>
            </w:r>
            <w:r w:rsidR="00A95FCC">
              <w:t xml:space="preserve"> agents,</w:t>
            </w:r>
            <w:r w:rsidR="00183CA0">
              <w:t xml:space="preserve"> representatives,</w:t>
            </w:r>
            <w:r w:rsidR="00183CA0" w:rsidRPr="00C75A57">
              <w:t xml:space="preserve"> </w:t>
            </w:r>
            <w:r w:rsidR="00183CA0">
              <w:t xml:space="preserve">and </w:t>
            </w:r>
            <w:r w:rsidR="00183CA0" w:rsidRPr="00C75A57">
              <w:t>permitted assigns</w:t>
            </w:r>
            <w:r w:rsidR="00183CA0">
              <w:t xml:space="preserve"> and, if the contractor is a consortium</w:t>
            </w:r>
            <w:r w:rsidR="000C0335">
              <w:t xml:space="preserve"> or consortium leader</w:t>
            </w:r>
            <w:r w:rsidR="00183CA0">
              <w:t>, the consortium</w:t>
            </w:r>
            <w:r w:rsidR="003A0EAD">
              <w:t xml:space="preserve"> members</w:t>
            </w:r>
            <w:r w:rsidRPr="00C75A57">
              <w:t>.</w:t>
            </w:r>
          </w:p>
        </w:tc>
      </w:tr>
      <w:tr w:rsidR="00C75A57" w:rsidRPr="00C75A57" w14:paraId="374632B1" w14:textId="77777777">
        <w:tc>
          <w:tcPr>
            <w:tcW w:w="4643" w:type="dxa"/>
          </w:tcPr>
          <w:p w14:paraId="374632AF" w14:textId="77777777" w:rsidR="00C75A57" w:rsidRPr="00C75A57" w:rsidRDefault="00C75A57" w:rsidP="00C75A57">
            <w:pPr>
              <w:pStyle w:val="Body1"/>
              <w:ind w:left="0"/>
            </w:pPr>
            <w:r w:rsidRPr="00C75A57">
              <w:t>“Contract Manager”</w:t>
            </w:r>
          </w:p>
        </w:tc>
        <w:tc>
          <w:tcPr>
            <w:tcW w:w="4644" w:type="dxa"/>
          </w:tcPr>
          <w:p w14:paraId="374632B0" w14:textId="77777777" w:rsidR="00C75A57" w:rsidRPr="00C75A57" w:rsidRDefault="00C75A57" w:rsidP="00D55BB1">
            <w:pPr>
              <w:pStyle w:val="Body1"/>
              <w:ind w:left="0"/>
            </w:pPr>
            <w:r w:rsidRPr="00C75A57">
              <w:t xml:space="preserve">the person named in the Contract Particulars as the contract manager and any replacement from time to time in accordance with </w:t>
            </w:r>
            <w:r w:rsidR="003A0EAD">
              <w:t>c</w:t>
            </w:r>
            <w:r w:rsidR="00B11E49">
              <w:t>lause B3.2</w:t>
            </w:r>
            <w:r w:rsidRPr="00C75A57">
              <w:t>.</w:t>
            </w:r>
          </w:p>
        </w:tc>
      </w:tr>
      <w:tr w:rsidR="00C75A57" w:rsidRPr="00C75A57" w14:paraId="374632B4" w14:textId="77777777">
        <w:tc>
          <w:tcPr>
            <w:tcW w:w="4643" w:type="dxa"/>
          </w:tcPr>
          <w:p w14:paraId="374632B2" w14:textId="77777777" w:rsidR="00C75A57" w:rsidRPr="00C75A57" w:rsidRDefault="00C75A57" w:rsidP="00C75A57">
            <w:pPr>
              <w:pStyle w:val="Body1"/>
              <w:ind w:left="0"/>
            </w:pPr>
            <w:r w:rsidRPr="00C75A57">
              <w:t>“Contract Particulars”</w:t>
            </w:r>
          </w:p>
        </w:tc>
        <w:tc>
          <w:tcPr>
            <w:tcW w:w="4644" w:type="dxa"/>
          </w:tcPr>
          <w:p w14:paraId="374632B3" w14:textId="77777777" w:rsidR="00C75A57" w:rsidRPr="00C75A57" w:rsidRDefault="00C75A57" w:rsidP="00054F98">
            <w:pPr>
              <w:pStyle w:val="Body1"/>
              <w:ind w:left="0"/>
            </w:pPr>
            <w:r w:rsidRPr="00C75A57">
              <w:t>the document detailing the specific core terms agreed between the parties with regard to the Services which shall include but not be limited to  the Pricing Schedule, Commencement Date, Authorised Officer, Contract Manager, Key Personnel, Contract Period</w:t>
            </w:r>
            <w:r w:rsidR="00A95FCC">
              <w:t>,</w:t>
            </w:r>
            <w:r w:rsidRPr="00C75A57">
              <w:t xml:space="preserve"> and the Specification</w:t>
            </w:r>
            <w:r w:rsidR="00A95FCC">
              <w:t xml:space="preserve"> and relevant contract specific details of the </w:t>
            </w:r>
            <w:r w:rsidR="00861CC5">
              <w:t>Quote</w:t>
            </w:r>
            <w:r w:rsidR="005B6AFE">
              <w:t xml:space="preserve"> included in the document</w:t>
            </w:r>
            <w:r w:rsidRPr="00C75A57">
              <w:t>.</w:t>
            </w:r>
          </w:p>
        </w:tc>
      </w:tr>
      <w:tr w:rsidR="00C75A57" w:rsidRPr="00C75A57" w14:paraId="374632B7" w14:textId="77777777">
        <w:tc>
          <w:tcPr>
            <w:tcW w:w="4643" w:type="dxa"/>
          </w:tcPr>
          <w:p w14:paraId="374632B5" w14:textId="77777777" w:rsidR="00C75A57" w:rsidRPr="00C75A57" w:rsidRDefault="00C75A57" w:rsidP="00C75A57">
            <w:pPr>
              <w:pStyle w:val="Body1"/>
              <w:ind w:left="0"/>
            </w:pPr>
            <w:r w:rsidRPr="00C75A57">
              <w:t>“Contract Period”</w:t>
            </w:r>
          </w:p>
        </w:tc>
        <w:tc>
          <w:tcPr>
            <w:tcW w:w="4644" w:type="dxa"/>
          </w:tcPr>
          <w:p w14:paraId="374632B6" w14:textId="77777777" w:rsidR="00C75A57" w:rsidRPr="00C75A57" w:rsidRDefault="00C75A57" w:rsidP="00D55BB1">
            <w:pPr>
              <w:pStyle w:val="Body1"/>
              <w:ind w:left="0"/>
            </w:pPr>
            <w:r w:rsidRPr="00C75A57">
              <w:t xml:space="preserve">the period of the contract as stated in the Contract Particulars (and any extension in accordance with </w:t>
            </w:r>
            <w:r w:rsidR="003A0EAD">
              <w:t>c</w:t>
            </w:r>
            <w:r w:rsidR="00B11E49">
              <w:t>lause B1</w:t>
            </w:r>
            <w:r w:rsidRPr="00C75A57">
              <w:t>).</w:t>
            </w:r>
          </w:p>
        </w:tc>
      </w:tr>
      <w:tr w:rsidR="005439A0" w:rsidRPr="00C75A57" w14:paraId="374632BA" w14:textId="77777777">
        <w:tc>
          <w:tcPr>
            <w:tcW w:w="4643" w:type="dxa"/>
          </w:tcPr>
          <w:p w14:paraId="374632B8" w14:textId="77777777" w:rsidR="005439A0" w:rsidRPr="005439A0" w:rsidRDefault="005439A0" w:rsidP="005439A0">
            <w:pPr>
              <w:pStyle w:val="Body"/>
            </w:pPr>
            <w:r w:rsidRPr="005439A0">
              <w:lastRenderedPageBreak/>
              <w:t>“Control”</w:t>
            </w:r>
          </w:p>
        </w:tc>
        <w:tc>
          <w:tcPr>
            <w:tcW w:w="4644" w:type="dxa"/>
          </w:tcPr>
          <w:p w14:paraId="374632B9" w14:textId="77777777" w:rsidR="005439A0" w:rsidRPr="007B3214" w:rsidRDefault="005439A0" w:rsidP="005439A0">
            <w:pPr>
              <w:pStyle w:val="Body"/>
            </w:pPr>
            <w:r>
              <w:t>control as defined by section 416 of the Income and Corporation Taxes Act 1988.</w:t>
            </w:r>
          </w:p>
        </w:tc>
      </w:tr>
      <w:tr w:rsidR="00C75A57" w:rsidRPr="00C75A57" w14:paraId="374632BD" w14:textId="77777777">
        <w:tc>
          <w:tcPr>
            <w:tcW w:w="4643" w:type="dxa"/>
          </w:tcPr>
          <w:p w14:paraId="374632BB" w14:textId="77777777" w:rsidR="00C75A57" w:rsidRPr="00C75A57" w:rsidRDefault="00C75A57" w:rsidP="00C75A57">
            <w:pPr>
              <w:pStyle w:val="Body2"/>
              <w:ind w:left="0"/>
            </w:pPr>
            <w:r w:rsidRPr="00C75A57">
              <w:t>“Council”</w:t>
            </w:r>
          </w:p>
        </w:tc>
        <w:tc>
          <w:tcPr>
            <w:tcW w:w="4644" w:type="dxa"/>
          </w:tcPr>
          <w:p w14:paraId="374632BC" w14:textId="77777777" w:rsidR="00C75A57" w:rsidRPr="00C75A57" w:rsidRDefault="00C75A57" w:rsidP="00D55BB1">
            <w:pPr>
              <w:pStyle w:val="Body2"/>
              <w:ind w:left="0"/>
            </w:pPr>
            <w:r w:rsidRPr="00C75A57">
              <w:t xml:space="preserve">the Council named in the Contract Particulars and where the context so admits includes any </w:t>
            </w:r>
            <w:r w:rsidR="000C0335">
              <w:t>person</w:t>
            </w:r>
            <w:r w:rsidRPr="00C75A57">
              <w:t xml:space="preserve">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w:t>
            </w:r>
            <w:r w:rsidR="000C0335">
              <w:t>person</w:t>
            </w:r>
            <w:r w:rsidRPr="00C75A57">
              <w:t xml:space="preserve"> in question but only for so long as such control exists).</w:t>
            </w:r>
          </w:p>
        </w:tc>
      </w:tr>
      <w:tr w:rsidR="00C75A57" w:rsidRPr="00C75A57" w14:paraId="374632C0" w14:textId="77777777">
        <w:tc>
          <w:tcPr>
            <w:tcW w:w="4643" w:type="dxa"/>
          </w:tcPr>
          <w:p w14:paraId="374632BE" w14:textId="77777777" w:rsidR="009E4809" w:rsidRPr="00C75A57" w:rsidRDefault="00C75A57" w:rsidP="00C75A57">
            <w:pPr>
              <w:pStyle w:val="Body2"/>
              <w:ind w:left="0"/>
            </w:pPr>
            <w:r w:rsidRPr="00C75A57">
              <w:t>“DPA</w:t>
            </w:r>
            <w:r w:rsidR="006206BC">
              <w:t>”</w:t>
            </w:r>
          </w:p>
        </w:tc>
        <w:tc>
          <w:tcPr>
            <w:tcW w:w="4644" w:type="dxa"/>
          </w:tcPr>
          <w:p w14:paraId="374632BF" w14:textId="77777777" w:rsidR="009E4809" w:rsidRPr="00C75A57" w:rsidRDefault="00C75A57" w:rsidP="00C75A57">
            <w:pPr>
              <w:pStyle w:val="Body2"/>
              <w:ind w:left="0"/>
            </w:pPr>
            <w:r w:rsidRPr="00C75A57">
              <w:t>The Data Protection Act 1998</w:t>
            </w:r>
            <w:r w:rsidR="00A763A7">
              <w:t xml:space="preserve"> and any subordinate legislation made under such Act from time to time together with any guidance and/or codes of practice issued by the Information Commissioner or relevant Government department in relation to such legislation</w:t>
            </w:r>
          </w:p>
        </w:tc>
      </w:tr>
      <w:tr w:rsidR="006206BC" w:rsidRPr="00C75A57" w14:paraId="374632C3" w14:textId="77777777">
        <w:tc>
          <w:tcPr>
            <w:tcW w:w="4643" w:type="dxa"/>
          </w:tcPr>
          <w:p w14:paraId="374632C1" w14:textId="77777777" w:rsidR="006206BC" w:rsidRPr="00C75A57" w:rsidRDefault="006206BC" w:rsidP="00C75A57">
            <w:pPr>
              <w:pStyle w:val="Body2"/>
              <w:ind w:left="0"/>
            </w:pPr>
            <w:r>
              <w:t>“EA”</w:t>
            </w:r>
          </w:p>
        </w:tc>
        <w:tc>
          <w:tcPr>
            <w:tcW w:w="4644" w:type="dxa"/>
          </w:tcPr>
          <w:p w14:paraId="374632C2" w14:textId="77777777" w:rsidR="006206BC" w:rsidRPr="00C75A57" w:rsidRDefault="006206BC" w:rsidP="00080E0B">
            <w:pPr>
              <w:pStyle w:val="Body2"/>
              <w:ind w:left="0"/>
            </w:pPr>
            <w:r>
              <w:t>The Equalit</w:t>
            </w:r>
            <w:r w:rsidR="00080E0B">
              <w:t>y</w:t>
            </w:r>
            <w:r>
              <w:t xml:space="preserve"> Act 2010.</w:t>
            </w:r>
          </w:p>
        </w:tc>
      </w:tr>
      <w:tr w:rsidR="00C75A57" w:rsidRPr="00C75A57" w14:paraId="374632C6" w14:textId="77777777">
        <w:tc>
          <w:tcPr>
            <w:tcW w:w="4643" w:type="dxa"/>
          </w:tcPr>
          <w:p w14:paraId="374632C4" w14:textId="77777777" w:rsidR="00C75A57" w:rsidRPr="00C75A57" w:rsidRDefault="00C75A57" w:rsidP="00C75A57">
            <w:pPr>
              <w:pStyle w:val="Body2"/>
              <w:ind w:left="0"/>
            </w:pPr>
            <w:r w:rsidRPr="00C75A57">
              <w:t>“EIR”</w:t>
            </w:r>
          </w:p>
        </w:tc>
        <w:tc>
          <w:tcPr>
            <w:tcW w:w="4644" w:type="dxa"/>
          </w:tcPr>
          <w:p w14:paraId="374632C5" w14:textId="77777777" w:rsidR="00C75A57" w:rsidRPr="00C75A57" w:rsidRDefault="00A95FCC" w:rsidP="00C75A57">
            <w:pPr>
              <w:pStyle w:val="Body2"/>
              <w:ind w:left="0"/>
            </w:pPr>
            <w:r>
              <w:t xml:space="preserve">The </w:t>
            </w:r>
            <w:r w:rsidR="00C75A57" w:rsidRPr="00C75A57">
              <w:t>Environmental Information Regulations 2004.</w:t>
            </w:r>
          </w:p>
        </w:tc>
      </w:tr>
      <w:tr w:rsidR="00C75A57" w:rsidRPr="00C75A57" w14:paraId="374632C9" w14:textId="77777777">
        <w:tc>
          <w:tcPr>
            <w:tcW w:w="4643" w:type="dxa"/>
          </w:tcPr>
          <w:p w14:paraId="374632C7" w14:textId="77777777" w:rsidR="00C75A57" w:rsidRPr="00C75A57" w:rsidRDefault="00C75A57" w:rsidP="00C75A57">
            <w:pPr>
              <w:pStyle w:val="Body1"/>
              <w:ind w:left="0"/>
            </w:pPr>
            <w:r w:rsidRPr="00C75A57">
              <w:t>“FOIA”</w:t>
            </w:r>
          </w:p>
        </w:tc>
        <w:tc>
          <w:tcPr>
            <w:tcW w:w="4644" w:type="dxa"/>
          </w:tcPr>
          <w:p w14:paraId="374632C8" w14:textId="77777777" w:rsidR="00C75A57" w:rsidRPr="00C75A57" w:rsidRDefault="00C75A57" w:rsidP="00C75A57">
            <w:pPr>
              <w:pStyle w:val="Body1"/>
              <w:ind w:left="0"/>
            </w:pPr>
            <w:r w:rsidRPr="00C75A57">
              <w:t>The Freedom of Information Act 2000.</w:t>
            </w:r>
          </w:p>
        </w:tc>
      </w:tr>
      <w:tr w:rsidR="00C75A57" w:rsidRPr="00C75A57" w14:paraId="374632CC" w14:textId="77777777">
        <w:tc>
          <w:tcPr>
            <w:tcW w:w="4643" w:type="dxa"/>
          </w:tcPr>
          <w:p w14:paraId="374632CA" w14:textId="77777777" w:rsidR="00C75A57" w:rsidRPr="00C75A57" w:rsidRDefault="00C75A57" w:rsidP="00C75A57">
            <w:pPr>
              <w:pStyle w:val="Body1"/>
              <w:ind w:left="0"/>
            </w:pPr>
            <w:r w:rsidRPr="00C75A57">
              <w:t>“Force Majeure”</w:t>
            </w:r>
          </w:p>
        </w:tc>
        <w:tc>
          <w:tcPr>
            <w:tcW w:w="4644" w:type="dxa"/>
          </w:tcPr>
          <w:p w14:paraId="374632CB" w14:textId="77777777" w:rsidR="00C75A57" w:rsidRPr="00C75A57" w:rsidRDefault="00C75A57" w:rsidP="00C75A57">
            <w:pPr>
              <w:pStyle w:val="Body1"/>
              <w:ind w:left="0"/>
            </w:pPr>
            <w:r w:rsidRPr="00C75A57">
              <w:t xml:space="preserve">any cause materially affecting the performance by a party of its obligations under this Contract arising from any act beyond its reasonable control and affecting either party, including without limitation: acts of God, war, </w:t>
            </w:r>
            <w:r w:rsidR="00B11E49">
              <w:t>(subject to clause H6.3</w:t>
            </w:r>
            <w:r w:rsidR="00023167">
              <w:t xml:space="preserve">) </w:t>
            </w:r>
            <w:r w:rsidRPr="00C75A57">
              <w:t>industrial disputes, protests, fire, flood, storm, tempest, epidemic, explosion, act</w:t>
            </w:r>
            <w:r w:rsidR="000C0335">
              <w:t>s</w:t>
            </w:r>
            <w:r w:rsidRPr="00C75A57">
              <w:t xml:space="preserve"> of terrorism and national emergencies.</w:t>
            </w:r>
          </w:p>
        </w:tc>
      </w:tr>
      <w:tr w:rsidR="00C75A57" w:rsidRPr="00C75A57" w14:paraId="374632CF" w14:textId="77777777">
        <w:tc>
          <w:tcPr>
            <w:tcW w:w="4643" w:type="dxa"/>
          </w:tcPr>
          <w:p w14:paraId="374632CD" w14:textId="77777777" w:rsidR="00C75A57" w:rsidRPr="00C75A57" w:rsidRDefault="00C75A57" w:rsidP="00C75A57">
            <w:pPr>
              <w:pStyle w:val="Body1"/>
              <w:ind w:left="0"/>
            </w:pPr>
            <w:r w:rsidRPr="00C75A57">
              <w:t>“Good Industry Practice”</w:t>
            </w:r>
          </w:p>
        </w:tc>
        <w:tc>
          <w:tcPr>
            <w:tcW w:w="4644" w:type="dxa"/>
          </w:tcPr>
          <w:p w14:paraId="374632CE" w14:textId="77777777" w:rsidR="00C75A57" w:rsidRPr="00C75A57" w:rsidRDefault="00C75A57" w:rsidP="00C75A57">
            <w:pPr>
              <w:pStyle w:val="Body1"/>
              <w:ind w:left="0"/>
            </w:pPr>
            <w:r w:rsidRPr="00C75A57">
              <w:t xml:space="preserve">the exercise of such degree of skill, diligence, care and foresight which would reasonably and ordinarily be expected from a skilled and experienced contractor </w:t>
            </w:r>
            <w:r w:rsidRPr="00C75A57">
              <w:lastRenderedPageBreak/>
              <w:t>engaged in the supply of services similar to the Services under the same or similar circumstances as those applicable to the Contract.</w:t>
            </w:r>
          </w:p>
        </w:tc>
      </w:tr>
      <w:tr w:rsidR="00C75A57" w:rsidRPr="00C75A57" w14:paraId="374632D2" w14:textId="77777777">
        <w:tc>
          <w:tcPr>
            <w:tcW w:w="4643" w:type="dxa"/>
          </w:tcPr>
          <w:p w14:paraId="374632D0" w14:textId="77777777" w:rsidR="00C75A57" w:rsidRPr="00C75A57" w:rsidRDefault="00C75A57" w:rsidP="00C75A57">
            <w:pPr>
              <w:pStyle w:val="Body1"/>
              <w:ind w:left="0"/>
            </w:pPr>
            <w:r w:rsidRPr="00C75A57">
              <w:lastRenderedPageBreak/>
              <w:t>“HRA”</w:t>
            </w:r>
          </w:p>
        </w:tc>
        <w:tc>
          <w:tcPr>
            <w:tcW w:w="4644" w:type="dxa"/>
          </w:tcPr>
          <w:p w14:paraId="374632D1" w14:textId="77777777" w:rsidR="00C75A57" w:rsidRPr="00C75A57" w:rsidRDefault="00C75A57" w:rsidP="00C75A57">
            <w:pPr>
              <w:pStyle w:val="Body1"/>
              <w:ind w:left="0"/>
            </w:pPr>
            <w:r w:rsidRPr="00C75A57">
              <w:t>The Human Rights Act 1998.</w:t>
            </w:r>
          </w:p>
        </w:tc>
      </w:tr>
      <w:tr w:rsidR="00080E0B" w:rsidRPr="00C75A57" w14:paraId="374632D6" w14:textId="77777777">
        <w:tc>
          <w:tcPr>
            <w:tcW w:w="4643" w:type="dxa"/>
          </w:tcPr>
          <w:p w14:paraId="374632D3" w14:textId="77777777" w:rsidR="00080E0B" w:rsidRPr="00C75A57" w:rsidRDefault="00080E0B" w:rsidP="00C75A57">
            <w:pPr>
              <w:pStyle w:val="Body1"/>
              <w:ind w:left="0"/>
            </w:pPr>
            <w:r w:rsidRPr="00F1724E">
              <w:t>“Indirect Losses”</w:t>
            </w:r>
          </w:p>
        </w:tc>
        <w:tc>
          <w:tcPr>
            <w:tcW w:w="4644" w:type="dxa"/>
          </w:tcPr>
          <w:p w14:paraId="374632D4" w14:textId="77777777" w:rsidR="00080E0B" w:rsidRDefault="00080E0B" w:rsidP="00080E0B">
            <w:pPr>
              <w:pStyle w:val="Default"/>
              <w:spacing w:line="312" w:lineRule="auto"/>
              <w:rPr>
                <w:rFonts w:ascii="Verdana" w:hAnsi="Verdana"/>
                <w:sz w:val="20"/>
                <w:szCs w:val="20"/>
              </w:rPr>
            </w:pPr>
            <w:r w:rsidRPr="00146FCF">
              <w:rPr>
                <w:rFonts w:ascii="Verdana" w:hAnsi="Verdana"/>
                <w:sz w:val="20"/>
                <w:szCs w:val="20"/>
              </w:rPr>
              <w:t>loss of profits, loss of use, loss of production, loss of business, loss of business opportunity, or any claim for consequential loss or for indirect loss of any nature</w:t>
            </w:r>
            <w:r>
              <w:rPr>
                <w:rFonts w:ascii="Verdana" w:hAnsi="Verdana"/>
                <w:sz w:val="20"/>
                <w:szCs w:val="20"/>
              </w:rPr>
              <w:t>.</w:t>
            </w:r>
          </w:p>
          <w:p w14:paraId="374632D5" w14:textId="77777777" w:rsidR="00080E0B" w:rsidRPr="00C75A57" w:rsidRDefault="00080E0B" w:rsidP="00C75A57">
            <w:pPr>
              <w:pStyle w:val="Body1"/>
              <w:ind w:left="0"/>
            </w:pPr>
          </w:p>
        </w:tc>
      </w:tr>
      <w:tr w:rsidR="00080E0B" w:rsidRPr="00C75A57" w14:paraId="374632D9" w14:textId="77777777">
        <w:tc>
          <w:tcPr>
            <w:tcW w:w="4643" w:type="dxa"/>
          </w:tcPr>
          <w:p w14:paraId="374632D7" w14:textId="77777777" w:rsidR="00080E0B" w:rsidRPr="00C75A57" w:rsidRDefault="00080E0B" w:rsidP="00C75A57">
            <w:pPr>
              <w:pStyle w:val="Body1"/>
              <w:ind w:left="0"/>
            </w:pPr>
            <w:r w:rsidRPr="00C75A57">
              <w:t>“In</w:t>
            </w:r>
            <w:r>
              <w:t>solvent</w:t>
            </w:r>
            <w:r w:rsidRPr="00C75A57">
              <w:t>”</w:t>
            </w:r>
          </w:p>
        </w:tc>
        <w:tc>
          <w:tcPr>
            <w:tcW w:w="4644" w:type="dxa"/>
          </w:tcPr>
          <w:p w14:paraId="374632D8" w14:textId="77777777" w:rsidR="00080E0B" w:rsidRPr="00C75A57" w:rsidRDefault="00080E0B" w:rsidP="00C75A57">
            <w:pPr>
              <w:pStyle w:val="Body1"/>
              <w:ind w:left="0"/>
            </w:pPr>
            <w:r>
              <w:t>in relation to a company shall mean entering administration within the meaning of the Insolvency Act 1986, the appointment of an administrative receiver or receiver or manager of its property under that Act or the appointment of a receiver under that Act, a corporate voluntary arrangement under that Act, the passing of a resolution for a voluntary winding up without a declaration of solvency under that Act or on the making of a compulsory winding up order under that Act.</w:t>
            </w:r>
          </w:p>
        </w:tc>
      </w:tr>
      <w:tr w:rsidR="00C75A57" w:rsidRPr="00C75A57" w14:paraId="374632DC" w14:textId="77777777">
        <w:tc>
          <w:tcPr>
            <w:tcW w:w="4643" w:type="dxa"/>
          </w:tcPr>
          <w:p w14:paraId="374632DA" w14:textId="77777777" w:rsidR="00C75A57" w:rsidRPr="00C75A57" w:rsidRDefault="00C75A57" w:rsidP="00C75A57">
            <w:pPr>
              <w:pStyle w:val="Body1"/>
              <w:ind w:left="0"/>
            </w:pPr>
            <w:r w:rsidRPr="00C75A57">
              <w:t>“Intellectual Property</w:t>
            </w:r>
            <w:r w:rsidR="00023167">
              <w:t xml:space="preserve"> Rights</w:t>
            </w:r>
            <w:r w:rsidRPr="00C75A57">
              <w:t>”</w:t>
            </w:r>
          </w:p>
        </w:tc>
        <w:tc>
          <w:tcPr>
            <w:tcW w:w="4644" w:type="dxa"/>
          </w:tcPr>
          <w:p w14:paraId="374632DB" w14:textId="77777777" w:rsidR="00C75A57" w:rsidRPr="00C75A57" w:rsidRDefault="00C75A57" w:rsidP="00C75A57">
            <w:pPr>
              <w:pStyle w:val="Body1"/>
              <w:ind w:left="0"/>
            </w:pPr>
            <w:r w:rsidRPr="00C75A57">
              <w:t>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C75A57" w:rsidRPr="00C75A57" w14:paraId="374632DF" w14:textId="77777777">
        <w:tc>
          <w:tcPr>
            <w:tcW w:w="4643" w:type="dxa"/>
          </w:tcPr>
          <w:p w14:paraId="374632DD" w14:textId="77777777" w:rsidR="00C75A57" w:rsidRPr="00C75A57" w:rsidRDefault="00C75A57" w:rsidP="00C75A57">
            <w:pPr>
              <w:pStyle w:val="Body1"/>
              <w:ind w:left="0"/>
            </w:pPr>
            <w:r w:rsidRPr="00C75A57">
              <w:t xml:space="preserve">“Invitation to </w:t>
            </w:r>
            <w:r w:rsidR="00861CC5">
              <w:t>Quote</w:t>
            </w:r>
            <w:r w:rsidRPr="00C75A57">
              <w:t>”</w:t>
            </w:r>
          </w:p>
        </w:tc>
        <w:tc>
          <w:tcPr>
            <w:tcW w:w="4644" w:type="dxa"/>
          </w:tcPr>
          <w:p w14:paraId="374632DE" w14:textId="77777777" w:rsidR="00C75A57" w:rsidRPr="00C75A57" w:rsidRDefault="00C75A57" w:rsidP="00D55BB1">
            <w:pPr>
              <w:pStyle w:val="Body1"/>
              <w:ind w:left="0"/>
            </w:pPr>
            <w:r w:rsidRPr="00C75A57">
              <w:t xml:space="preserve">the Council’s </w:t>
            </w:r>
            <w:r w:rsidR="00D55BB1">
              <w:t>I</w:t>
            </w:r>
            <w:r w:rsidRPr="00C75A57">
              <w:t xml:space="preserve">nvitation to </w:t>
            </w:r>
            <w:r w:rsidR="00D55BB1">
              <w:t>Q</w:t>
            </w:r>
            <w:r w:rsidR="00861CC5">
              <w:t>uote</w:t>
            </w:r>
            <w:r w:rsidRPr="00C75A57">
              <w:t xml:space="preserve"> for the Contract.</w:t>
            </w:r>
          </w:p>
        </w:tc>
      </w:tr>
      <w:tr w:rsidR="00C75A57" w:rsidRPr="00C75A57" w14:paraId="374632E2" w14:textId="77777777">
        <w:tc>
          <w:tcPr>
            <w:tcW w:w="4643" w:type="dxa"/>
          </w:tcPr>
          <w:p w14:paraId="374632E0" w14:textId="77777777" w:rsidR="00C75A57" w:rsidRPr="00C75A57" w:rsidRDefault="00C75A57" w:rsidP="00C75A57">
            <w:pPr>
              <w:pStyle w:val="Body1"/>
              <w:ind w:left="0"/>
            </w:pPr>
            <w:r w:rsidRPr="00C75A57">
              <w:t>“Key Personnel”</w:t>
            </w:r>
          </w:p>
        </w:tc>
        <w:tc>
          <w:tcPr>
            <w:tcW w:w="4644" w:type="dxa"/>
          </w:tcPr>
          <w:p w14:paraId="374632E1" w14:textId="77777777" w:rsidR="00C75A57" w:rsidRPr="00C75A57" w:rsidRDefault="00C75A57" w:rsidP="00D55BB1">
            <w:pPr>
              <w:pStyle w:val="Body1"/>
              <w:ind w:left="0"/>
            </w:pPr>
            <w:r w:rsidRPr="00C75A57">
              <w:t>those persons named in the Contract Particulars as being key personnel</w:t>
            </w:r>
            <w:r w:rsidR="00A95FCC">
              <w:t xml:space="preserve"> and any </w:t>
            </w:r>
            <w:r w:rsidR="00A95FCC">
              <w:lastRenderedPageBreak/>
              <w:t xml:space="preserve">replacement from </w:t>
            </w:r>
            <w:r w:rsidR="00B11E49">
              <w:t>time to time under clause B6.1.5</w:t>
            </w:r>
            <w:r w:rsidRPr="00C75A57">
              <w:t>.</w:t>
            </w:r>
          </w:p>
        </w:tc>
      </w:tr>
      <w:tr w:rsidR="00C75A57" w:rsidRPr="00C75A57" w14:paraId="374632E5" w14:textId="77777777">
        <w:tc>
          <w:tcPr>
            <w:tcW w:w="4643" w:type="dxa"/>
          </w:tcPr>
          <w:p w14:paraId="374632E3" w14:textId="77777777" w:rsidR="00C75A57" w:rsidRPr="00C75A57" w:rsidRDefault="00C75A57" w:rsidP="00C75A57">
            <w:pPr>
              <w:pStyle w:val="Body1"/>
              <w:ind w:left="0"/>
            </w:pPr>
            <w:r w:rsidRPr="00C75A57">
              <w:lastRenderedPageBreak/>
              <w:t>“Law”</w:t>
            </w:r>
          </w:p>
        </w:tc>
        <w:tc>
          <w:tcPr>
            <w:tcW w:w="4644" w:type="dxa"/>
          </w:tcPr>
          <w:p w14:paraId="374632E4" w14:textId="77777777" w:rsidR="00C75A57" w:rsidRPr="00C75A57" w:rsidRDefault="00C75A57" w:rsidP="00C75A57">
            <w:pPr>
              <w:pStyle w:val="Body1"/>
              <w:ind w:left="0"/>
            </w:pPr>
            <w:r w:rsidRPr="00C75A57">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w:t>
            </w:r>
            <w:r w:rsidR="00462C38">
              <w:t>r</w:t>
            </w:r>
            <w:r w:rsidRPr="00C75A57">
              <w:t xml:space="preserve">egulatory </w:t>
            </w:r>
            <w:r w:rsidR="00462C38">
              <w:t>b</w:t>
            </w:r>
            <w:r w:rsidRPr="00C75A57">
              <w:t>ody of which the Contractor is bound to comply.</w:t>
            </w:r>
          </w:p>
        </w:tc>
      </w:tr>
      <w:tr w:rsidR="008C063C" w14:paraId="374632E8" w14:textId="77777777">
        <w:tc>
          <w:tcPr>
            <w:tcW w:w="4643" w:type="dxa"/>
          </w:tcPr>
          <w:p w14:paraId="374632E6" w14:textId="77777777" w:rsidR="008C063C" w:rsidRDefault="000C0335">
            <w:pPr>
              <w:pStyle w:val="Body1"/>
              <w:ind w:left="0"/>
            </w:pPr>
            <w:r>
              <w:t>“</w:t>
            </w:r>
            <w:r w:rsidR="008C063C">
              <w:t>Liabilities</w:t>
            </w:r>
            <w:r>
              <w:t>”</w:t>
            </w:r>
          </w:p>
        </w:tc>
        <w:tc>
          <w:tcPr>
            <w:tcW w:w="4644" w:type="dxa"/>
          </w:tcPr>
          <w:p w14:paraId="374632E7" w14:textId="77777777" w:rsidR="008C063C" w:rsidRDefault="008C063C">
            <w:pPr>
              <w:pStyle w:val="Body1"/>
              <w:ind w:left="0"/>
            </w:pPr>
            <w:r>
              <w:t xml:space="preserve">all costs, </w:t>
            </w:r>
            <w:r w:rsidR="000C0335">
              <w:t xml:space="preserve">actions, demands, </w:t>
            </w:r>
            <w:r>
              <w:t>expenses, losses, damages, claims, proceedings, awards, fines, orders and other liabilities (including reasonable legal and other professional fees and expenses) whenever arising or brought</w:t>
            </w:r>
            <w:r w:rsidR="000C0335">
              <w:t>.</w:t>
            </w:r>
          </w:p>
        </w:tc>
      </w:tr>
      <w:tr w:rsidR="00C75A57" w:rsidRPr="00C75A57" w14:paraId="374632EB" w14:textId="77777777">
        <w:tc>
          <w:tcPr>
            <w:tcW w:w="4643" w:type="dxa"/>
          </w:tcPr>
          <w:p w14:paraId="374632E9" w14:textId="77777777" w:rsidR="00C75A57" w:rsidRPr="00C75A57" w:rsidRDefault="00C75A57" w:rsidP="00C75A57">
            <w:pPr>
              <w:pStyle w:val="Body1"/>
              <w:ind w:left="0"/>
            </w:pPr>
            <w:r w:rsidRPr="00C75A57">
              <w:t>“Order”</w:t>
            </w:r>
          </w:p>
        </w:tc>
        <w:tc>
          <w:tcPr>
            <w:tcW w:w="4644" w:type="dxa"/>
          </w:tcPr>
          <w:p w14:paraId="374632EA" w14:textId="77777777" w:rsidR="00C75A57" w:rsidRPr="00C75A57" w:rsidRDefault="00C75A57" w:rsidP="00C13F10">
            <w:pPr>
              <w:pStyle w:val="Body1"/>
              <w:ind w:left="0"/>
            </w:pPr>
            <w:r w:rsidRPr="00C75A57">
              <w:t>an order for Services to be provided where the Contract is identified in the Contract Particulars to be delivered by call off.</w:t>
            </w:r>
          </w:p>
        </w:tc>
      </w:tr>
      <w:tr w:rsidR="00C75A57" w:rsidRPr="00C75A57" w14:paraId="374632EE" w14:textId="77777777">
        <w:tc>
          <w:tcPr>
            <w:tcW w:w="4643" w:type="dxa"/>
          </w:tcPr>
          <w:p w14:paraId="374632EC" w14:textId="77777777" w:rsidR="00C75A57" w:rsidRPr="00C75A57" w:rsidRDefault="00C75A57" w:rsidP="00C75A57">
            <w:pPr>
              <w:pStyle w:val="Body1"/>
              <w:ind w:left="0"/>
            </w:pPr>
            <w:r w:rsidRPr="00C75A57">
              <w:t>“Price”</w:t>
            </w:r>
          </w:p>
        </w:tc>
        <w:tc>
          <w:tcPr>
            <w:tcW w:w="4644" w:type="dxa"/>
          </w:tcPr>
          <w:p w14:paraId="374632ED" w14:textId="77777777" w:rsidR="00C75A57" w:rsidRPr="00C75A57" w:rsidRDefault="00C75A57" w:rsidP="00D55BB1">
            <w:pPr>
              <w:pStyle w:val="Body1"/>
              <w:ind w:left="0"/>
            </w:pPr>
            <w:r w:rsidRPr="00C75A57">
              <w:t>the price of the Services as set out in the Contract Particulars. Unless otherwise stated, any reference to Price shall be regarded as being exclusive of properly chargeable VAT</w:t>
            </w:r>
            <w:r w:rsidR="000C0335">
              <w:t xml:space="preserve"> which shall be separately accounted for</w:t>
            </w:r>
            <w:r w:rsidRPr="00C75A57">
              <w:t>.</w:t>
            </w:r>
          </w:p>
        </w:tc>
      </w:tr>
      <w:tr w:rsidR="00C75A57" w:rsidRPr="00C75A57" w14:paraId="374632F1" w14:textId="77777777">
        <w:tc>
          <w:tcPr>
            <w:tcW w:w="4643" w:type="dxa"/>
          </w:tcPr>
          <w:p w14:paraId="374632EF" w14:textId="77777777" w:rsidR="00C75A57" w:rsidRPr="00C75A57" w:rsidRDefault="00C75A57" w:rsidP="00C75A57">
            <w:pPr>
              <w:pStyle w:val="Body1"/>
              <w:ind w:left="0"/>
            </w:pPr>
            <w:r w:rsidRPr="00C75A57">
              <w:t>“Pricing Schedule”</w:t>
            </w:r>
          </w:p>
        </w:tc>
        <w:tc>
          <w:tcPr>
            <w:tcW w:w="4644" w:type="dxa"/>
          </w:tcPr>
          <w:p w14:paraId="374632F0" w14:textId="77777777" w:rsidR="00C75A57" w:rsidRPr="00C75A57" w:rsidRDefault="00C75A57" w:rsidP="00D55BB1">
            <w:pPr>
              <w:pStyle w:val="Body1"/>
              <w:ind w:left="0"/>
            </w:pPr>
            <w:r w:rsidRPr="00C75A57">
              <w:t xml:space="preserve">the schedule from the </w:t>
            </w:r>
            <w:r w:rsidR="00861CC5">
              <w:t>Quote</w:t>
            </w:r>
            <w:r w:rsidRPr="00C75A57">
              <w:t xml:space="preserve"> detailing the pricing</w:t>
            </w:r>
            <w:r w:rsidR="00023167">
              <w:t xml:space="preserve"> as </w:t>
            </w:r>
            <w:r w:rsidR="000C0335">
              <w:t>detailed</w:t>
            </w:r>
            <w:r w:rsidR="00023167">
              <w:t xml:space="preserve"> in the Contract Particulars</w:t>
            </w:r>
            <w:r w:rsidRPr="00C75A57">
              <w:t>.</w:t>
            </w:r>
          </w:p>
        </w:tc>
      </w:tr>
      <w:tr w:rsidR="00C75A57" w:rsidRPr="00C75A57" w14:paraId="374632F4" w14:textId="77777777">
        <w:tc>
          <w:tcPr>
            <w:tcW w:w="4643" w:type="dxa"/>
          </w:tcPr>
          <w:p w14:paraId="374632F2" w14:textId="77777777" w:rsidR="00C75A57" w:rsidRPr="00C75A57" w:rsidRDefault="00C75A57" w:rsidP="00C75A57">
            <w:pPr>
              <w:pStyle w:val="Body1"/>
              <w:ind w:left="0"/>
            </w:pPr>
            <w:r w:rsidRPr="00C75A57">
              <w:t>“Services”</w:t>
            </w:r>
          </w:p>
        </w:tc>
        <w:tc>
          <w:tcPr>
            <w:tcW w:w="4644" w:type="dxa"/>
          </w:tcPr>
          <w:p w14:paraId="374632F3" w14:textId="77777777" w:rsidR="00C75A57" w:rsidRPr="00C75A57" w:rsidRDefault="00C75A57" w:rsidP="00C75A57">
            <w:pPr>
              <w:pStyle w:val="Body1"/>
              <w:ind w:left="0"/>
            </w:pPr>
            <w:r w:rsidRPr="00C75A57">
              <w:t>the services described in the Specification to be supplied by the Contractor in accordance with the Contract</w:t>
            </w:r>
            <w:r w:rsidR="00023167">
              <w:t xml:space="preserve"> together with</w:t>
            </w:r>
            <w:r w:rsidRPr="00C75A57">
              <w:t xml:space="preserve"> all equipment required and any associated goods provided by the Contractor in relation to those services.</w:t>
            </w:r>
          </w:p>
        </w:tc>
      </w:tr>
      <w:tr w:rsidR="00C75A57" w:rsidRPr="00C75A57" w14:paraId="374632F7" w14:textId="77777777">
        <w:trPr>
          <w:trHeight w:val="518"/>
        </w:trPr>
        <w:tc>
          <w:tcPr>
            <w:tcW w:w="4643" w:type="dxa"/>
          </w:tcPr>
          <w:p w14:paraId="374632F5" w14:textId="77777777" w:rsidR="00C75A57" w:rsidRPr="00C75A57" w:rsidRDefault="00C75A57" w:rsidP="00C75A57">
            <w:pPr>
              <w:pStyle w:val="Body1"/>
              <w:ind w:left="0"/>
            </w:pPr>
            <w:r w:rsidRPr="00C75A57">
              <w:lastRenderedPageBreak/>
              <w:t>“Special Terms and Conditions”</w:t>
            </w:r>
          </w:p>
        </w:tc>
        <w:tc>
          <w:tcPr>
            <w:tcW w:w="4644" w:type="dxa"/>
          </w:tcPr>
          <w:p w14:paraId="374632F6" w14:textId="77777777" w:rsidR="00C75A57" w:rsidRPr="00C75A57" w:rsidRDefault="00C75A57" w:rsidP="00D55BB1">
            <w:pPr>
              <w:pStyle w:val="Body1"/>
              <w:ind w:left="0"/>
            </w:pPr>
            <w:r w:rsidRPr="00C75A57">
              <w:t xml:space="preserve">the additional terms and conditions attached which were set out in the Invitation to </w:t>
            </w:r>
            <w:r w:rsidR="00D55BB1">
              <w:t>Q</w:t>
            </w:r>
            <w:r w:rsidR="00861CC5">
              <w:t>uote</w:t>
            </w:r>
            <w:r w:rsidRPr="00C75A57">
              <w:t>.</w:t>
            </w:r>
          </w:p>
        </w:tc>
      </w:tr>
      <w:tr w:rsidR="00C75A57" w:rsidRPr="00C75A57" w14:paraId="374632FA" w14:textId="77777777">
        <w:tc>
          <w:tcPr>
            <w:tcW w:w="4643" w:type="dxa"/>
          </w:tcPr>
          <w:p w14:paraId="374632F8" w14:textId="77777777" w:rsidR="0006547E" w:rsidRPr="00C75A57" w:rsidRDefault="00C75A57" w:rsidP="00C75A57">
            <w:pPr>
              <w:pStyle w:val="Body1"/>
              <w:ind w:left="0"/>
            </w:pPr>
            <w:r w:rsidRPr="00C75A57">
              <w:t>“Specification”</w:t>
            </w:r>
          </w:p>
        </w:tc>
        <w:tc>
          <w:tcPr>
            <w:tcW w:w="4644" w:type="dxa"/>
          </w:tcPr>
          <w:p w14:paraId="374632F9" w14:textId="77777777" w:rsidR="0006547E" w:rsidRPr="00C75A57" w:rsidRDefault="00C75A57" w:rsidP="00D55BB1">
            <w:pPr>
              <w:pStyle w:val="Body1"/>
              <w:ind w:left="0"/>
            </w:pPr>
            <w:r w:rsidRPr="00C75A57">
              <w:t xml:space="preserve">the specification </w:t>
            </w:r>
            <w:r w:rsidR="00023167">
              <w:t xml:space="preserve">included in the Contract Particulars </w:t>
            </w:r>
            <w:r w:rsidRPr="00C75A57">
              <w:t>setting out the Council's detailed requirements in relation to the Services.</w:t>
            </w:r>
          </w:p>
        </w:tc>
      </w:tr>
      <w:tr w:rsidR="0006547E" w:rsidRPr="00C75A57" w14:paraId="374632FD" w14:textId="77777777">
        <w:tc>
          <w:tcPr>
            <w:tcW w:w="4643" w:type="dxa"/>
          </w:tcPr>
          <w:p w14:paraId="374632FB" w14:textId="77777777" w:rsidR="0006547E" w:rsidRPr="00C75A57" w:rsidRDefault="0006547E" w:rsidP="00C75A57">
            <w:pPr>
              <w:pStyle w:val="Body1"/>
              <w:ind w:left="0"/>
            </w:pPr>
            <w:r>
              <w:t>“Staff”</w:t>
            </w:r>
          </w:p>
        </w:tc>
        <w:tc>
          <w:tcPr>
            <w:tcW w:w="4644" w:type="dxa"/>
          </w:tcPr>
          <w:p w14:paraId="374632FC" w14:textId="77777777" w:rsidR="0006547E" w:rsidRPr="00C75A57" w:rsidRDefault="0006547E" w:rsidP="00C75A57">
            <w:pPr>
              <w:pStyle w:val="Body1"/>
              <w:ind w:left="0"/>
            </w:pPr>
            <w:r>
              <w:t>All persons employed or used in the delivery of the Services.</w:t>
            </w:r>
          </w:p>
        </w:tc>
      </w:tr>
      <w:tr w:rsidR="00C75A57" w:rsidRPr="00C75A57" w14:paraId="37463300" w14:textId="77777777">
        <w:tc>
          <w:tcPr>
            <w:tcW w:w="4643" w:type="dxa"/>
          </w:tcPr>
          <w:p w14:paraId="374632FE" w14:textId="77777777" w:rsidR="003A6F10" w:rsidRPr="00C75A57" w:rsidRDefault="00C75A57" w:rsidP="003A6F10">
            <w:pPr>
              <w:pStyle w:val="Body1"/>
              <w:ind w:left="0"/>
            </w:pPr>
            <w:r w:rsidRPr="00C75A57">
              <w:t>“Standard Terms and</w:t>
            </w:r>
            <w:r>
              <w:t xml:space="preserve"> </w:t>
            </w:r>
            <w:r w:rsidRPr="00C75A57">
              <w:t>Conditions”</w:t>
            </w:r>
          </w:p>
        </w:tc>
        <w:tc>
          <w:tcPr>
            <w:tcW w:w="4644" w:type="dxa"/>
          </w:tcPr>
          <w:p w14:paraId="374632FF" w14:textId="77777777" w:rsidR="003A6F10" w:rsidRPr="00C75A57" w:rsidRDefault="00C75A57" w:rsidP="003A6F10">
            <w:pPr>
              <w:pStyle w:val="Body1"/>
              <w:ind w:left="0"/>
            </w:pPr>
            <w:r w:rsidRPr="00C75A57">
              <w:t>the terms and conditions set out in this document.</w:t>
            </w:r>
          </w:p>
        </w:tc>
      </w:tr>
      <w:tr w:rsidR="003A6F10" w:rsidRPr="00C75A57" w14:paraId="37463303" w14:textId="77777777">
        <w:tc>
          <w:tcPr>
            <w:tcW w:w="4643" w:type="dxa"/>
          </w:tcPr>
          <w:p w14:paraId="37463301" w14:textId="77777777" w:rsidR="003A6F10" w:rsidRPr="00C75A57" w:rsidRDefault="003A6F10" w:rsidP="00C75A57">
            <w:pPr>
              <w:pStyle w:val="Body1"/>
              <w:ind w:left="0"/>
            </w:pPr>
            <w:r w:rsidRPr="003A6F10">
              <w:t>“the 2015 Regulations”</w:t>
            </w:r>
          </w:p>
        </w:tc>
        <w:tc>
          <w:tcPr>
            <w:tcW w:w="4644" w:type="dxa"/>
          </w:tcPr>
          <w:p w14:paraId="37463302" w14:textId="77777777" w:rsidR="003A6F10" w:rsidRPr="00C75A57" w:rsidRDefault="003A6F10" w:rsidP="00C75A57">
            <w:pPr>
              <w:pStyle w:val="Body1"/>
              <w:ind w:left="0"/>
            </w:pPr>
            <w:r w:rsidRPr="003A6F10">
              <w:t>means the Public Contracts Regulations 2015</w:t>
            </w:r>
          </w:p>
        </w:tc>
      </w:tr>
      <w:tr w:rsidR="00C75A57" w:rsidRPr="00C75A57" w14:paraId="37463309" w14:textId="77777777">
        <w:tc>
          <w:tcPr>
            <w:tcW w:w="4643" w:type="dxa"/>
          </w:tcPr>
          <w:p w14:paraId="37463304" w14:textId="77777777" w:rsidR="00C75A57" w:rsidRDefault="00C75A57" w:rsidP="00C75A57">
            <w:pPr>
              <w:pStyle w:val="Body1"/>
              <w:ind w:left="0"/>
            </w:pPr>
            <w:r w:rsidRPr="00C75A57">
              <w:t>“</w:t>
            </w:r>
            <w:r w:rsidR="00861CC5">
              <w:t>Quote</w:t>
            </w:r>
            <w:r w:rsidRPr="00C75A57">
              <w:t>”</w:t>
            </w:r>
          </w:p>
          <w:p w14:paraId="37463305" w14:textId="77777777" w:rsidR="00354C78" w:rsidRDefault="00354C78" w:rsidP="00C75A57">
            <w:pPr>
              <w:pStyle w:val="Body1"/>
              <w:ind w:left="0"/>
            </w:pPr>
          </w:p>
          <w:p w14:paraId="37463306" w14:textId="77777777" w:rsidR="00354C78" w:rsidRPr="00C75A57" w:rsidRDefault="00354C78" w:rsidP="00C75A57">
            <w:pPr>
              <w:pStyle w:val="Body1"/>
              <w:ind w:left="0"/>
            </w:pPr>
          </w:p>
        </w:tc>
        <w:tc>
          <w:tcPr>
            <w:tcW w:w="4644" w:type="dxa"/>
          </w:tcPr>
          <w:p w14:paraId="37463307" w14:textId="77777777" w:rsidR="00C75A57" w:rsidRDefault="00C75A57" w:rsidP="00C75A57">
            <w:pPr>
              <w:pStyle w:val="Body1"/>
              <w:ind w:left="0"/>
            </w:pPr>
            <w:r w:rsidRPr="00C75A57">
              <w:t xml:space="preserve">the Contractor’s </w:t>
            </w:r>
            <w:r w:rsidR="00861CC5">
              <w:t>quote</w:t>
            </w:r>
            <w:r w:rsidRPr="00C75A57">
              <w:t xml:space="preserve"> for the Services in response to the Council’s Invitation to </w:t>
            </w:r>
            <w:r w:rsidR="00D55BB1">
              <w:t>Q</w:t>
            </w:r>
            <w:r w:rsidR="00861CC5">
              <w:t>uote</w:t>
            </w:r>
            <w:r w:rsidRPr="00C75A57">
              <w:t>.</w:t>
            </w:r>
          </w:p>
          <w:p w14:paraId="37463308" w14:textId="77777777" w:rsidR="00354C78" w:rsidRPr="00C75A57" w:rsidRDefault="00354C78" w:rsidP="00C75A57">
            <w:pPr>
              <w:pStyle w:val="Body1"/>
              <w:ind w:left="0"/>
            </w:pPr>
          </w:p>
        </w:tc>
      </w:tr>
      <w:tr w:rsidR="00354C78" w:rsidRPr="00C75A57" w14:paraId="3746330C" w14:textId="77777777" w:rsidTr="00354C78">
        <w:tc>
          <w:tcPr>
            <w:tcW w:w="4643" w:type="dxa"/>
          </w:tcPr>
          <w:p w14:paraId="3746330A" w14:textId="77777777" w:rsidR="00354C78" w:rsidRPr="00C75A57" w:rsidRDefault="00354C78" w:rsidP="00354C78">
            <w:pPr>
              <w:pStyle w:val="Body1"/>
              <w:ind w:left="0"/>
            </w:pPr>
            <w:r>
              <w:t>“TUPE”</w:t>
            </w:r>
          </w:p>
        </w:tc>
        <w:tc>
          <w:tcPr>
            <w:tcW w:w="4644" w:type="dxa"/>
          </w:tcPr>
          <w:p w14:paraId="3746330B" w14:textId="77777777" w:rsidR="00354C78" w:rsidRPr="00C75A57" w:rsidRDefault="00354C78" w:rsidP="00354C78">
            <w:pPr>
              <w:pStyle w:val="Body1"/>
              <w:ind w:left="0"/>
            </w:pPr>
            <w:r>
              <w:t>the Transfer of Undertakings (Protection of Employment) Regulations 2006 and or any other regulations enacted for the purpose of implementing the EC Acquired Rights Directive 77/187 as amended.</w:t>
            </w:r>
          </w:p>
        </w:tc>
      </w:tr>
    </w:tbl>
    <w:p w14:paraId="3746330D" w14:textId="77777777" w:rsidR="00B96765" w:rsidRDefault="00B96765" w:rsidP="00B96765">
      <w:pPr>
        <w:pStyle w:val="Level2"/>
        <w:numPr>
          <w:ilvl w:val="0"/>
          <w:numId w:val="0"/>
        </w:numPr>
      </w:pPr>
    </w:p>
    <w:p w14:paraId="3746330E" w14:textId="77777777" w:rsidR="00435A8F" w:rsidRDefault="00435A8F" w:rsidP="00A646AD">
      <w:pPr>
        <w:pStyle w:val="Level2"/>
        <w:numPr>
          <w:ilvl w:val="1"/>
          <w:numId w:val="9"/>
        </w:numPr>
      </w:pPr>
      <w:r>
        <w:t xml:space="preserve">Any reference to </w:t>
      </w:r>
      <w:r w:rsidR="00023167">
        <w:t xml:space="preserve">a </w:t>
      </w:r>
      <w:r>
        <w:t xml:space="preserve">person shall include any natural person, partnership, joint venture, body corporate, incorporated association, government, governmental agency, persons having a joint </w:t>
      </w:r>
      <w:r w:rsidR="00023167">
        <w:t xml:space="preserve">or </w:t>
      </w:r>
      <w:r>
        <w:t>common interest, or any other legal or commercial entity or undertakings.</w:t>
      </w:r>
    </w:p>
    <w:p w14:paraId="3746330F" w14:textId="77777777" w:rsidR="00435A8F" w:rsidRDefault="00435A8F" w:rsidP="00A646AD">
      <w:pPr>
        <w:pStyle w:val="Level2"/>
        <w:numPr>
          <w:ilvl w:val="1"/>
          <w:numId w:val="9"/>
        </w:numPr>
      </w:pPr>
      <w:r>
        <w:t>A reference to any statute, order, regulation or similar instrument shall be construed as a reference to the statute, order, regulation or instrument as amended by any subsequent statute, order, regulation or instrument or as contained in any su</w:t>
      </w:r>
      <w:r w:rsidR="005E3E77">
        <w:t>bsequent re-enactment.</w:t>
      </w:r>
    </w:p>
    <w:p w14:paraId="37463310" w14:textId="77777777" w:rsidR="003A6F10" w:rsidRDefault="003A6F10" w:rsidP="00A646AD">
      <w:pPr>
        <w:pStyle w:val="Level2"/>
        <w:numPr>
          <w:ilvl w:val="1"/>
          <w:numId w:val="9"/>
        </w:numPr>
      </w:pPr>
      <w:r>
        <w:t>Where the Contractor comprises more than one person the obligations and liabilities of those persons under this Agreement shall be the joint and several obligations and liabilities of those persons.</w:t>
      </w:r>
    </w:p>
    <w:p w14:paraId="37463311" w14:textId="77777777" w:rsidR="005E3E77" w:rsidRPr="00A0613D" w:rsidRDefault="005E3E77" w:rsidP="00A646AD">
      <w:pPr>
        <w:pStyle w:val="Level1"/>
        <w:keepNext/>
        <w:numPr>
          <w:ilvl w:val="0"/>
          <w:numId w:val="9"/>
        </w:numPr>
      </w:pPr>
      <w:r>
        <w:rPr>
          <w:rStyle w:val="Level1asHeadingtext"/>
        </w:rPr>
        <w:lastRenderedPageBreak/>
        <w:t>HEADINGS</w:t>
      </w:r>
      <w:bookmarkStart w:id="8" w:name="_NN1528"/>
      <w:bookmarkEnd w:id="8"/>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_NN1528\r \h </w:instrText>
      </w:r>
      <w:r w:rsidR="00885D54" w:rsidRPr="00A0613D">
        <w:fldChar w:fldCharType="separate"/>
      </w:r>
      <w:bookmarkStart w:id="9" w:name="_Toc361043204"/>
      <w:bookmarkStart w:id="10" w:name="_Toc445473686"/>
      <w:r w:rsidR="008C4E84">
        <w:instrText>A2</w:instrText>
      </w:r>
      <w:r w:rsidR="00885D54" w:rsidRPr="00A0613D">
        <w:fldChar w:fldCharType="end"/>
      </w:r>
      <w:r w:rsidR="00A0613D" w:rsidRPr="00A0613D">
        <w:tab/>
        <w:instrText>HEADINGS</w:instrText>
      </w:r>
      <w:bookmarkEnd w:id="9"/>
      <w:bookmarkEnd w:id="10"/>
      <w:r w:rsidR="00A0613D" w:rsidRPr="00A0613D">
        <w:instrText xml:space="preserve">" \l 1 </w:instrText>
      </w:r>
      <w:r w:rsidR="00885D54" w:rsidRPr="00A0613D">
        <w:fldChar w:fldCharType="end"/>
      </w:r>
    </w:p>
    <w:p w14:paraId="37463312" w14:textId="77777777" w:rsidR="005E3E77" w:rsidRPr="005E3E77" w:rsidRDefault="005E3E77" w:rsidP="00A646AD">
      <w:pPr>
        <w:pStyle w:val="Level2"/>
        <w:numPr>
          <w:ilvl w:val="1"/>
          <w:numId w:val="9"/>
        </w:numPr>
        <w:rPr>
          <w:rStyle w:val="Level1asHeadingtext"/>
          <w:b w:val="0"/>
        </w:rPr>
      </w:pPr>
      <w:r w:rsidRPr="00336D8C">
        <w:t xml:space="preserve">The index and headings to the clauses and </w:t>
      </w:r>
      <w:r>
        <w:t>a</w:t>
      </w:r>
      <w:r w:rsidRPr="00336D8C">
        <w:t xml:space="preserve">ppendices to and </w:t>
      </w:r>
      <w:r>
        <w:t>s</w:t>
      </w:r>
      <w:r w:rsidRPr="00336D8C">
        <w:t xml:space="preserve">chedules of this Contract are for convenience only and will not affect its </w:t>
      </w:r>
      <w:r>
        <w:t>construction or interpretation.</w:t>
      </w:r>
    </w:p>
    <w:p w14:paraId="37463313" w14:textId="77777777" w:rsidR="005E3E77" w:rsidRPr="00A0613D" w:rsidRDefault="005E3E77" w:rsidP="00A646AD">
      <w:pPr>
        <w:pStyle w:val="Level1"/>
        <w:keepNext/>
        <w:numPr>
          <w:ilvl w:val="0"/>
          <w:numId w:val="9"/>
        </w:numPr>
      </w:pPr>
      <w:r w:rsidRPr="007F0495">
        <w:rPr>
          <w:rStyle w:val="Level1asHeadingtext"/>
        </w:rPr>
        <w:t>NOTICES</w:t>
      </w:r>
      <w:bookmarkStart w:id="11" w:name="_NN1529"/>
      <w:bookmarkEnd w:id="11"/>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_NN1529\r \h </w:instrText>
      </w:r>
      <w:r w:rsidR="00885D54" w:rsidRPr="00A0613D">
        <w:fldChar w:fldCharType="separate"/>
      </w:r>
      <w:bookmarkStart w:id="12" w:name="_Toc361043205"/>
      <w:bookmarkStart w:id="13" w:name="_Toc445473687"/>
      <w:r w:rsidR="008C4E84">
        <w:instrText>A3</w:instrText>
      </w:r>
      <w:r w:rsidR="00885D54" w:rsidRPr="00A0613D">
        <w:fldChar w:fldCharType="end"/>
      </w:r>
      <w:r w:rsidR="00A0613D" w:rsidRPr="00A0613D">
        <w:tab/>
        <w:instrText>NOTICES</w:instrText>
      </w:r>
      <w:bookmarkEnd w:id="12"/>
      <w:bookmarkEnd w:id="13"/>
      <w:r w:rsidR="00A0613D" w:rsidRPr="00A0613D">
        <w:instrText xml:space="preserve">" \l 1 </w:instrText>
      </w:r>
      <w:r w:rsidR="00885D54" w:rsidRPr="00A0613D">
        <w:fldChar w:fldCharType="end"/>
      </w:r>
    </w:p>
    <w:p w14:paraId="37463314" w14:textId="77777777" w:rsidR="005E3E77" w:rsidRDefault="005E3E77" w:rsidP="00A646AD">
      <w:pPr>
        <w:pStyle w:val="Level2"/>
        <w:numPr>
          <w:ilvl w:val="1"/>
          <w:numId w:val="9"/>
        </w:numPr>
      </w:pPr>
      <w:r>
        <w:t>Any notice required by this Contract to be given by either party to the other shall be in writing and shall be served personally, by fax or by sending it by registered post or recorded delivery to the appropriate address, fax number or email address notified to each other</w:t>
      </w:r>
      <w:r w:rsidR="00023167">
        <w:t xml:space="preserve"> as set out in the Contract Particulars</w:t>
      </w:r>
      <w:r>
        <w:t>.</w:t>
      </w:r>
    </w:p>
    <w:p w14:paraId="37463315" w14:textId="77777777" w:rsidR="004F3652" w:rsidRDefault="005E3E77" w:rsidP="00A646AD">
      <w:pPr>
        <w:pStyle w:val="Level2"/>
        <w:numPr>
          <w:ilvl w:val="1"/>
          <w:numId w:val="9"/>
        </w:numPr>
      </w:pPr>
      <w:r w:rsidRPr="005E3E77">
        <w:t>Any notice served personally will be deemed to have been served on the day of delivery,</w:t>
      </w:r>
      <w:r w:rsidR="000C0335">
        <w:t xml:space="preserve"> </w:t>
      </w:r>
      <w:r w:rsidRPr="005E3E77">
        <w:t>any notice sent by post will be deemed to have been served 48 hours after it was posted, any notice sent by fax will be deemed to have been served 24 hours</w:t>
      </w:r>
      <w:r w:rsidR="000C0335" w:rsidRPr="000C0335">
        <w:rPr>
          <w:b/>
          <w:i/>
        </w:rPr>
        <w:t xml:space="preserve"> </w:t>
      </w:r>
      <w:r w:rsidRPr="005E3E77">
        <w:t xml:space="preserve">after it was despatched and any notice sent </w:t>
      </w:r>
      <w:r>
        <w:t>by email</w:t>
      </w:r>
      <w:r w:rsidR="00CF4EF3">
        <w:t xml:space="preserve"> before 5</w:t>
      </w:r>
      <w:r w:rsidR="00A95FCC">
        <w:t xml:space="preserve"> </w:t>
      </w:r>
      <w:r w:rsidR="00CF4EF3">
        <w:t>p.m.</w:t>
      </w:r>
      <w:r>
        <w:t xml:space="preserve"> will be deemed to have </w:t>
      </w:r>
      <w:r w:rsidRPr="005E3E77">
        <w:t>been served on the day of despatch</w:t>
      </w:r>
      <w:r w:rsidR="00CF4EF3">
        <w:t xml:space="preserve"> and otherwise on the following day</w:t>
      </w:r>
      <w:r w:rsidR="00A628E3">
        <w:t xml:space="preserve"> save where the deemed date of service falls on a day other than a Business Day in which case the date of service will be the </w:t>
      </w:r>
      <w:r w:rsidR="000C0335">
        <w:t>following</w:t>
      </w:r>
      <w:r w:rsidR="00A628E3">
        <w:t xml:space="preserve"> Business Day</w:t>
      </w:r>
      <w:r w:rsidRPr="005E3E77">
        <w:t>.</w:t>
      </w:r>
    </w:p>
    <w:p w14:paraId="37463316" w14:textId="77777777" w:rsidR="004F3652" w:rsidRPr="00A0613D" w:rsidRDefault="004F3652" w:rsidP="00A646AD">
      <w:pPr>
        <w:pStyle w:val="Level1"/>
        <w:keepNext/>
        <w:numPr>
          <w:ilvl w:val="0"/>
          <w:numId w:val="9"/>
        </w:numPr>
      </w:pPr>
      <w:r>
        <w:rPr>
          <w:rStyle w:val="Level1asHeadingtext"/>
        </w:rPr>
        <w:t>ENTIRE AGREEMENT</w:t>
      </w:r>
      <w:bookmarkStart w:id="14" w:name="_NN1530"/>
      <w:bookmarkEnd w:id="1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_NN1530\r \h </w:instrText>
      </w:r>
      <w:r w:rsidR="00885D54" w:rsidRPr="00A0613D">
        <w:fldChar w:fldCharType="separate"/>
      </w:r>
      <w:bookmarkStart w:id="15" w:name="_Toc361043206"/>
      <w:bookmarkStart w:id="16" w:name="_Toc445473688"/>
      <w:r w:rsidR="008C4E84">
        <w:instrText>A4</w:instrText>
      </w:r>
      <w:r w:rsidR="00885D54" w:rsidRPr="00A0613D">
        <w:fldChar w:fldCharType="end"/>
      </w:r>
      <w:r w:rsidR="00A0613D" w:rsidRPr="00A0613D">
        <w:tab/>
        <w:instrText>ENTIRE AGREEMENT</w:instrText>
      </w:r>
      <w:bookmarkEnd w:id="15"/>
      <w:bookmarkEnd w:id="16"/>
      <w:r w:rsidR="00A0613D" w:rsidRPr="00A0613D">
        <w:instrText xml:space="preserve">" \l 1 </w:instrText>
      </w:r>
      <w:r w:rsidR="00885D54" w:rsidRPr="00A0613D">
        <w:fldChar w:fldCharType="end"/>
      </w:r>
    </w:p>
    <w:p w14:paraId="37463317" w14:textId="77777777" w:rsidR="004F3652" w:rsidRPr="00C75A57" w:rsidRDefault="004F3652" w:rsidP="00A646AD">
      <w:pPr>
        <w:pStyle w:val="Level2"/>
        <w:numPr>
          <w:ilvl w:val="1"/>
          <w:numId w:val="9"/>
        </w:numPr>
        <w:rPr>
          <w:b/>
        </w:rPr>
      </w:pPr>
      <w:r>
        <w:t xml:space="preserve">The Contract constitutes the entire agreement between the parties relating to the subject matter of the Contract. The Contract supersedes all prior negotiations, representations and undertakings, whether written or oral, except that this </w:t>
      </w:r>
      <w:r w:rsidR="003A0EAD">
        <w:t>c</w:t>
      </w:r>
      <w:r>
        <w:t xml:space="preserve">lause </w:t>
      </w:r>
      <w:r w:rsidR="00B11E49">
        <w:t>A</w:t>
      </w:r>
      <w:r w:rsidR="00FD403A">
        <w:t>4</w:t>
      </w:r>
      <w:r>
        <w:t xml:space="preserve"> shall not exclude liability in respect of a</w:t>
      </w:r>
      <w:r w:rsidR="00074281">
        <w:t>ny fraudulent misrepresentation.</w:t>
      </w:r>
    </w:p>
    <w:p w14:paraId="37463318" w14:textId="77777777" w:rsidR="00AF1E1A" w:rsidRPr="00AF1E1A" w:rsidRDefault="00AF1E1A" w:rsidP="00A0613D">
      <w:pPr>
        <w:pStyle w:val="Sideheading"/>
        <w:keepNext/>
      </w:pPr>
      <w:r>
        <w:t xml:space="preserve">Part </w:t>
      </w:r>
      <w:r w:rsidR="00435A8F">
        <w:t xml:space="preserve">b </w:t>
      </w:r>
      <w:r>
        <w:t>- Provision of services</w:t>
      </w:r>
      <w:r w:rsidR="00885D54">
        <w:fldChar w:fldCharType="begin"/>
      </w:r>
      <w:r w:rsidR="00A0613D">
        <w:instrText xml:space="preserve"> TC "</w:instrText>
      </w:r>
      <w:bookmarkStart w:id="17" w:name="_Toc361043207"/>
      <w:bookmarkStart w:id="18" w:name="_Toc445473689"/>
      <w:r w:rsidR="00A0613D">
        <w:instrText>PART B - PROVISION OF SERVICES</w:instrText>
      </w:r>
      <w:bookmarkEnd w:id="17"/>
      <w:bookmarkEnd w:id="18"/>
      <w:r w:rsidR="00A0613D">
        <w:instrText xml:space="preserve">" \l 5 </w:instrText>
      </w:r>
      <w:r w:rsidR="00885D54">
        <w:fldChar w:fldCharType="end"/>
      </w:r>
    </w:p>
    <w:p w14:paraId="37463319" w14:textId="77777777" w:rsidR="001438BC" w:rsidRPr="00A0613D" w:rsidRDefault="001438BC" w:rsidP="00A0613D">
      <w:pPr>
        <w:pStyle w:val="Level1"/>
        <w:keepNext/>
      </w:pPr>
      <w:bookmarkStart w:id="19" w:name="_Hlt63047569"/>
      <w:bookmarkEnd w:id="19"/>
      <w:r w:rsidRPr="00546E7A">
        <w:rPr>
          <w:rStyle w:val="Level1asHeadingtext"/>
          <w:caps/>
        </w:rPr>
        <w:t>Contract Period</w:t>
      </w:r>
      <w:bookmarkStart w:id="20" w:name="_NN1532"/>
      <w:bookmarkEnd w:id="2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_NN1532\r \h </w:instrText>
      </w:r>
      <w:r w:rsidR="00885D54" w:rsidRPr="00A0613D">
        <w:fldChar w:fldCharType="separate"/>
      </w:r>
      <w:bookmarkStart w:id="21" w:name="_Toc361043208"/>
      <w:bookmarkStart w:id="22" w:name="_Toc445473690"/>
      <w:r w:rsidR="008C4E84">
        <w:instrText>B1</w:instrText>
      </w:r>
      <w:r w:rsidR="00885D54" w:rsidRPr="00A0613D">
        <w:fldChar w:fldCharType="end"/>
      </w:r>
      <w:r w:rsidR="00A0613D" w:rsidRPr="00A0613D">
        <w:tab/>
        <w:instrText>CONTRACT PERIOD</w:instrText>
      </w:r>
      <w:bookmarkEnd w:id="21"/>
      <w:bookmarkEnd w:id="22"/>
      <w:r w:rsidR="00A0613D" w:rsidRPr="00A0613D">
        <w:instrText xml:space="preserve">" \l 1 </w:instrText>
      </w:r>
      <w:r w:rsidR="00885D54" w:rsidRPr="00A0613D">
        <w:fldChar w:fldCharType="end"/>
      </w:r>
    </w:p>
    <w:p w14:paraId="3746331A" w14:textId="77777777" w:rsidR="00023167" w:rsidRDefault="00023167" w:rsidP="00A646AD">
      <w:pPr>
        <w:pStyle w:val="Level2"/>
        <w:numPr>
          <w:ilvl w:val="1"/>
          <w:numId w:val="10"/>
        </w:numPr>
      </w:pPr>
      <w:r>
        <w:t>The Contract shall commence on the Commencement Date and subject to claus</w:t>
      </w:r>
      <w:r w:rsidR="00376B95">
        <w:t>e</w:t>
      </w:r>
      <w:r w:rsidR="00B11E49">
        <w:t xml:space="preserve"> B1.2</w:t>
      </w:r>
      <w:r>
        <w:t xml:space="preserve"> shall continue for the Contract Period.</w:t>
      </w:r>
    </w:p>
    <w:p w14:paraId="3746331B" w14:textId="77777777" w:rsidR="003C36C7" w:rsidRPr="003C36C7" w:rsidRDefault="001438BC" w:rsidP="00A646AD">
      <w:pPr>
        <w:pStyle w:val="Level2"/>
        <w:numPr>
          <w:ilvl w:val="1"/>
          <w:numId w:val="10"/>
        </w:numPr>
      </w:pPr>
      <w:r>
        <w:t>If the Contract Peri</w:t>
      </w:r>
      <w:r w:rsidR="00A95FCC">
        <w:t>od includes an option to extend</w:t>
      </w:r>
      <w:r w:rsidR="00C20CB6">
        <w:t xml:space="preserve"> and</w:t>
      </w:r>
      <w:r>
        <w:t xml:space="preserve"> </w:t>
      </w:r>
      <w:r w:rsidR="00023167">
        <w:t xml:space="preserve">the Council </w:t>
      </w:r>
      <w:r>
        <w:t xml:space="preserve">intends to </w:t>
      </w:r>
      <w:r w:rsidRPr="00654781">
        <w:t>take up the option, the Contractor shall be notified in writing</w:t>
      </w:r>
      <w:r w:rsidR="00023167">
        <w:t xml:space="preserve"> within the period stated in the Contract Particulars</w:t>
      </w:r>
      <w:r w:rsidRPr="00654781">
        <w:t xml:space="preserve"> prior to the commencement of the extension.  </w:t>
      </w:r>
      <w:r w:rsidR="00C11C3E">
        <w:t>I</w:t>
      </w:r>
      <w:r w:rsidRPr="00654781">
        <w:rPr>
          <w:snapToGrid w:val="0"/>
        </w:rPr>
        <w:t xml:space="preserve">f no such notification is issued the Contract shall </w:t>
      </w:r>
      <w:r>
        <w:rPr>
          <w:snapToGrid w:val="0"/>
        </w:rPr>
        <w:t xml:space="preserve">automatically </w:t>
      </w:r>
      <w:r w:rsidR="00C77BD2">
        <w:rPr>
          <w:snapToGrid w:val="0"/>
        </w:rPr>
        <w:t>expire</w:t>
      </w:r>
      <w:r w:rsidR="00C77BD2" w:rsidRPr="00654781">
        <w:rPr>
          <w:snapToGrid w:val="0"/>
        </w:rPr>
        <w:t xml:space="preserve"> </w:t>
      </w:r>
      <w:r w:rsidRPr="00654781">
        <w:rPr>
          <w:snapToGrid w:val="0"/>
        </w:rPr>
        <w:t>after the initial Contract Period.</w:t>
      </w:r>
      <w:bookmarkStart w:id="23" w:name="_Hlt63047587"/>
      <w:bookmarkStart w:id="24" w:name="_Hlt63047602"/>
      <w:bookmarkStart w:id="25" w:name="_Hlt63047619"/>
      <w:bookmarkEnd w:id="23"/>
      <w:bookmarkEnd w:id="24"/>
      <w:bookmarkEnd w:id="25"/>
    </w:p>
    <w:p w14:paraId="3746331C" w14:textId="77777777" w:rsidR="001438BC" w:rsidRPr="00A0613D" w:rsidRDefault="001438BC" w:rsidP="00A646AD">
      <w:pPr>
        <w:pStyle w:val="Level1"/>
        <w:keepNext/>
        <w:numPr>
          <w:ilvl w:val="0"/>
          <w:numId w:val="10"/>
        </w:numPr>
      </w:pPr>
      <w:r w:rsidRPr="00B65F3B">
        <w:rPr>
          <w:rStyle w:val="Level1asHeadingtext"/>
        </w:rPr>
        <w:t>PERFORMANCE</w:t>
      </w:r>
      <w:bookmarkStart w:id="26" w:name="_NN1533"/>
      <w:bookmarkEnd w:id="26"/>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_NN1533\r \h </w:instrText>
      </w:r>
      <w:r w:rsidR="00885D54" w:rsidRPr="00A0613D">
        <w:fldChar w:fldCharType="separate"/>
      </w:r>
      <w:bookmarkStart w:id="27" w:name="_Toc361043209"/>
      <w:bookmarkStart w:id="28" w:name="_Toc445473691"/>
      <w:r w:rsidR="008C4E84">
        <w:instrText>B2</w:instrText>
      </w:r>
      <w:r w:rsidR="00885D54" w:rsidRPr="00A0613D">
        <w:fldChar w:fldCharType="end"/>
      </w:r>
      <w:r w:rsidR="00A0613D" w:rsidRPr="00A0613D">
        <w:tab/>
        <w:instrText>PERFORMANCE</w:instrText>
      </w:r>
      <w:bookmarkEnd w:id="27"/>
      <w:bookmarkEnd w:id="28"/>
      <w:r w:rsidR="00A0613D" w:rsidRPr="00A0613D">
        <w:instrText xml:space="preserve">" \l 1 </w:instrText>
      </w:r>
      <w:r w:rsidR="00885D54" w:rsidRPr="00A0613D">
        <w:fldChar w:fldCharType="end"/>
      </w:r>
    </w:p>
    <w:p w14:paraId="3746331D" w14:textId="77777777" w:rsidR="001438BC" w:rsidRDefault="001438BC" w:rsidP="00A646AD">
      <w:pPr>
        <w:pStyle w:val="Level2"/>
        <w:numPr>
          <w:ilvl w:val="1"/>
          <w:numId w:val="10"/>
        </w:numPr>
        <w:rPr>
          <w:snapToGrid w:val="0"/>
        </w:rPr>
      </w:pPr>
      <w:r>
        <w:t>The Services shall be provided in accordanc</w:t>
      </w:r>
      <w:r w:rsidR="00054F98">
        <w:t>e with the Specification</w:t>
      </w:r>
      <w:r>
        <w:t>. If no time for delive</w:t>
      </w:r>
      <w:r w:rsidR="00054F98">
        <w:t>ry is stated in the Specification</w:t>
      </w:r>
      <w:r w:rsidR="00023167">
        <w:t xml:space="preserve"> the</w:t>
      </w:r>
      <w:r>
        <w:t xml:space="preserve"> Services shall be delivered </w:t>
      </w:r>
      <w:r w:rsidR="00FD403A">
        <w:rPr>
          <w:snapToGrid w:val="0"/>
        </w:rPr>
        <w:t>between 9</w:t>
      </w:r>
      <w:r w:rsidR="00A95FCC">
        <w:rPr>
          <w:snapToGrid w:val="0"/>
        </w:rPr>
        <w:t xml:space="preserve"> </w:t>
      </w:r>
      <w:r w:rsidR="00FD403A">
        <w:rPr>
          <w:snapToGrid w:val="0"/>
        </w:rPr>
        <w:t>a.m. and 5</w:t>
      </w:r>
      <w:r w:rsidR="00A95FCC">
        <w:rPr>
          <w:snapToGrid w:val="0"/>
        </w:rPr>
        <w:t xml:space="preserve"> </w:t>
      </w:r>
      <w:r>
        <w:rPr>
          <w:snapToGrid w:val="0"/>
        </w:rPr>
        <w:t>p.m.</w:t>
      </w:r>
      <w:r w:rsidR="00C20CB6">
        <w:rPr>
          <w:snapToGrid w:val="0"/>
        </w:rPr>
        <w:t xml:space="preserve"> </w:t>
      </w:r>
      <w:r>
        <w:rPr>
          <w:snapToGrid w:val="0"/>
        </w:rPr>
        <w:t>on a Business Day.</w:t>
      </w:r>
    </w:p>
    <w:p w14:paraId="3746331E" w14:textId="77777777" w:rsidR="001438BC" w:rsidRDefault="001438BC" w:rsidP="00A646AD">
      <w:pPr>
        <w:pStyle w:val="Level2"/>
        <w:numPr>
          <w:ilvl w:val="1"/>
          <w:numId w:val="10"/>
        </w:numPr>
      </w:pPr>
      <w:r>
        <w:lastRenderedPageBreak/>
        <w:t>The time of the delivery of the Services is of essence to the Contract.</w:t>
      </w:r>
    </w:p>
    <w:p w14:paraId="3746331F" w14:textId="77777777" w:rsidR="00AB3F65" w:rsidRPr="00793B2E" w:rsidRDefault="00AB3F65" w:rsidP="00A646AD">
      <w:pPr>
        <w:pStyle w:val="Level2"/>
        <w:numPr>
          <w:ilvl w:val="1"/>
          <w:numId w:val="10"/>
        </w:numPr>
      </w:pPr>
      <w:r>
        <w:t xml:space="preserve">The Council will have the right to </w:t>
      </w:r>
      <w:r w:rsidR="000C0335">
        <w:t>observe</w:t>
      </w:r>
      <w:r>
        <w:t xml:space="preserve"> the </w:t>
      </w:r>
      <w:r w:rsidR="00023167">
        <w:t xml:space="preserve">Contractor’s performance of the </w:t>
      </w:r>
      <w:r>
        <w:t>Services if the Services are not being performed on the Council’s premises.</w:t>
      </w:r>
    </w:p>
    <w:p w14:paraId="37463320" w14:textId="77777777" w:rsidR="001438BC" w:rsidRDefault="001438BC" w:rsidP="00A646AD">
      <w:pPr>
        <w:pStyle w:val="Level2"/>
        <w:numPr>
          <w:ilvl w:val="1"/>
          <w:numId w:val="10"/>
        </w:numPr>
      </w:pPr>
      <w:r w:rsidRPr="00654781">
        <w:t xml:space="preserve">If the Contractor at any time becomes aware of any act or omission, or proposed act or omission by the Council which prevents or hinders, or may prevent or hinder the Contractor from </w:t>
      </w:r>
      <w:r w:rsidR="00023167">
        <w:t>performing</w:t>
      </w:r>
      <w:r w:rsidRPr="00654781">
        <w:t xml:space="preserve"> the </w:t>
      </w:r>
      <w:r>
        <w:t>Services</w:t>
      </w:r>
      <w:r w:rsidRPr="00654781">
        <w:t xml:space="preserve"> in accordance with the Contract, the Contr</w:t>
      </w:r>
      <w:r>
        <w:t>actor shall inform the Council</w:t>
      </w:r>
      <w:r w:rsidR="00AB3F65">
        <w:t xml:space="preserve"> and the Council may, at its absolute discretion, extend the period of the </w:t>
      </w:r>
      <w:r w:rsidR="00C20CB6">
        <w:t xml:space="preserve">Contract </w:t>
      </w:r>
      <w:r w:rsidR="00AB3F65">
        <w:t xml:space="preserve">accordingly. </w:t>
      </w:r>
    </w:p>
    <w:p w14:paraId="37463321" w14:textId="77777777" w:rsidR="00C77BD2" w:rsidRDefault="00C77BD2" w:rsidP="00A646AD">
      <w:pPr>
        <w:pStyle w:val="Level2"/>
        <w:numPr>
          <w:ilvl w:val="1"/>
          <w:numId w:val="10"/>
        </w:numPr>
      </w:pPr>
      <w:r>
        <w:t>If the Contractor at any time becom</w:t>
      </w:r>
      <w:r w:rsidR="00054F98">
        <w:t>es aware of any material matter</w:t>
      </w:r>
      <w:r>
        <w:t xml:space="preserve"> that could </w:t>
      </w:r>
      <w:r w:rsidR="00C20CB6">
        <w:t xml:space="preserve">affect </w:t>
      </w:r>
      <w:r w:rsidR="00023167">
        <w:t>the performance</w:t>
      </w:r>
      <w:r>
        <w:t xml:space="preserve"> of</w:t>
      </w:r>
      <w:r w:rsidR="00C20CB6">
        <w:t xml:space="preserve"> the</w:t>
      </w:r>
      <w:r>
        <w:t xml:space="preserve"> Services in accordance with the Contract, the Contractor shall inform the Council</w:t>
      </w:r>
      <w:r w:rsidR="00C20CB6">
        <w:t xml:space="preserve"> immediately</w:t>
      </w:r>
      <w:r>
        <w:t xml:space="preserve">.  </w:t>
      </w:r>
    </w:p>
    <w:p w14:paraId="37463322" w14:textId="77777777" w:rsidR="00F1416E" w:rsidRDefault="00F1416E" w:rsidP="00A646AD">
      <w:pPr>
        <w:pStyle w:val="Level2"/>
        <w:numPr>
          <w:ilvl w:val="1"/>
          <w:numId w:val="10"/>
        </w:numPr>
      </w:pPr>
      <w:r>
        <w:t xml:space="preserve">If the Contractor has a change in </w:t>
      </w:r>
      <w:r w:rsidR="000C0335">
        <w:t>Control</w:t>
      </w:r>
      <w:r>
        <w:t>, the Contractor shall inform the Council as soon as reasonably practicable.</w:t>
      </w:r>
    </w:p>
    <w:p w14:paraId="37463323" w14:textId="77777777" w:rsidR="004551A1" w:rsidRDefault="00AB3F65" w:rsidP="00A646AD">
      <w:pPr>
        <w:pStyle w:val="Level2"/>
        <w:numPr>
          <w:ilvl w:val="1"/>
          <w:numId w:val="10"/>
        </w:numPr>
      </w:pPr>
      <w:r>
        <w:t>The Council retains the Contractor for the performance of the Ser</w:t>
      </w:r>
      <w:r w:rsidR="00C3372E">
        <w:t>vices on a non exclusive basis.</w:t>
      </w:r>
    </w:p>
    <w:p w14:paraId="37463324" w14:textId="77777777" w:rsidR="003F5335" w:rsidRPr="00A0613D" w:rsidRDefault="003F5335" w:rsidP="00A646AD">
      <w:pPr>
        <w:pStyle w:val="Level1"/>
        <w:keepNext/>
        <w:numPr>
          <w:ilvl w:val="0"/>
          <w:numId w:val="10"/>
        </w:numPr>
      </w:pPr>
      <w:r>
        <w:rPr>
          <w:rStyle w:val="Level1asHeadingtext"/>
        </w:rPr>
        <w:t>CONTRACT MANAGER</w:t>
      </w:r>
      <w:bookmarkStart w:id="29" w:name="_NN1534"/>
      <w:bookmarkEnd w:id="2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_NN1534\r \h </w:instrText>
      </w:r>
      <w:r w:rsidR="00885D54" w:rsidRPr="00A0613D">
        <w:fldChar w:fldCharType="separate"/>
      </w:r>
      <w:bookmarkStart w:id="30" w:name="_Toc361043210"/>
      <w:bookmarkStart w:id="31" w:name="_Toc445473692"/>
      <w:r w:rsidR="008C4E84">
        <w:instrText>B3</w:instrText>
      </w:r>
      <w:r w:rsidR="00885D54" w:rsidRPr="00A0613D">
        <w:fldChar w:fldCharType="end"/>
      </w:r>
      <w:r w:rsidR="00A0613D" w:rsidRPr="00A0613D">
        <w:tab/>
        <w:instrText>CONTRACT MANAGER</w:instrText>
      </w:r>
      <w:bookmarkEnd w:id="30"/>
      <w:bookmarkEnd w:id="31"/>
      <w:r w:rsidR="00A0613D" w:rsidRPr="00A0613D">
        <w:instrText xml:space="preserve">" \l 1 </w:instrText>
      </w:r>
      <w:r w:rsidR="00885D54" w:rsidRPr="00A0613D">
        <w:fldChar w:fldCharType="end"/>
      </w:r>
    </w:p>
    <w:p w14:paraId="37463325" w14:textId="77777777" w:rsidR="003F5335" w:rsidRDefault="003F5335" w:rsidP="00A646AD">
      <w:pPr>
        <w:pStyle w:val="Level2"/>
        <w:numPr>
          <w:ilvl w:val="1"/>
          <w:numId w:val="10"/>
        </w:numPr>
      </w:pPr>
      <w:r>
        <w:t xml:space="preserve">The Contractor shall employ a competent and authorised </w:t>
      </w:r>
      <w:r w:rsidR="00725381">
        <w:t>C</w:t>
      </w:r>
      <w:r>
        <w:t xml:space="preserve">ontract </w:t>
      </w:r>
      <w:r w:rsidR="00725381">
        <w:t>M</w:t>
      </w:r>
      <w:r>
        <w:t>anager empowered to act on behalf of the Contractor for all purpose</w:t>
      </w:r>
      <w:r w:rsidR="00023167">
        <w:t>s connected with the Contract.</w:t>
      </w:r>
    </w:p>
    <w:p w14:paraId="37463326" w14:textId="77777777" w:rsidR="003F5335" w:rsidRPr="003F5335" w:rsidRDefault="003F5335" w:rsidP="00A646AD">
      <w:pPr>
        <w:pStyle w:val="Level2"/>
        <w:numPr>
          <w:ilvl w:val="1"/>
          <w:numId w:val="10"/>
        </w:numPr>
      </w:pPr>
      <w:r>
        <w:t>The Contractor shall forthwith give notice in writing to the Council of</w:t>
      </w:r>
      <w:r w:rsidR="00A90134">
        <w:t xml:space="preserve"> any change in</w:t>
      </w:r>
      <w:r>
        <w:t xml:space="preserve"> the identity, address and telephone numbers of the person appointed as </w:t>
      </w:r>
      <w:r w:rsidR="00725381">
        <w:t>C</w:t>
      </w:r>
      <w:r>
        <w:t xml:space="preserve">ontract </w:t>
      </w:r>
      <w:r w:rsidR="00725381">
        <w:t>M</w:t>
      </w:r>
      <w:r>
        <w:t xml:space="preserve">anager.  The Contractor shall give maximum possible notice to the Council before changing its </w:t>
      </w:r>
      <w:r w:rsidR="00725381">
        <w:t>C</w:t>
      </w:r>
      <w:r>
        <w:t xml:space="preserve">ontract </w:t>
      </w:r>
      <w:r w:rsidR="00725381">
        <w:t>M</w:t>
      </w:r>
      <w:r>
        <w:t>anager.</w:t>
      </w:r>
    </w:p>
    <w:p w14:paraId="37463327" w14:textId="77777777" w:rsidR="00596BA5" w:rsidRPr="00A0613D" w:rsidRDefault="007E543A" w:rsidP="00A646AD">
      <w:pPr>
        <w:pStyle w:val="Level1"/>
        <w:keepNext/>
        <w:numPr>
          <w:ilvl w:val="0"/>
          <w:numId w:val="10"/>
        </w:numPr>
      </w:pPr>
      <w:r>
        <w:rPr>
          <w:rStyle w:val="Level1asHeadingtext"/>
        </w:rPr>
        <w:t>ORDERING PROCESS</w:t>
      </w:r>
      <w:bookmarkStart w:id="32" w:name="_NN1535"/>
      <w:bookmarkEnd w:id="3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_NN1535\r \h </w:instrText>
      </w:r>
      <w:r w:rsidR="00885D54" w:rsidRPr="00A0613D">
        <w:fldChar w:fldCharType="separate"/>
      </w:r>
      <w:bookmarkStart w:id="33" w:name="_Toc361043211"/>
      <w:bookmarkStart w:id="34" w:name="_Toc445473693"/>
      <w:r w:rsidR="008C4E84">
        <w:instrText>B4</w:instrText>
      </w:r>
      <w:r w:rsidR="00885D54" w:rsidRPr="00A0613D">
        <w:fldChar w:fldCharType="end"/>
      </w:r>
      <w:r w:rsidR="00A0613D" w:rsidRPr="00A0613D">
        <w:tab/>
        <w:instrText>ORDERING PROCESS</w:instrText>
      </w:r>
      <w:bookmarkEnd w:id="33"/>
      <w:bookmarkEnd w:id="34"/>
      <w:r w:rsidR="00A0613D" w:rsidRPr="00A0613D">
        <w:instrText xml:space="preserve">" \l 1 </w:instrText>
      </w:r>
      <w:r w:rsidR="00885D54" w:rsidRPr="00A0613D">
        <w:fldChar w:fldCharType="end"/>
      </w:r>
    </w:p>
    <w:p w14:paraId="37463328" w14:textId="77777777" w:rsidR="0098666F" w:rsidRDefault="00596BA5" w:rsidP="00A646AD">
      <w:pPr>
        <w:pStyle w:val="Level2"/>
        <w:numPr>
          <w:ilvl w:val="1"/>
          <w:numId w:val="10"/>
        </w:numPr>
      </w:pPr>
      <w:r>
        <w:t>Where this Contract is identified as</w:t>
      </w:r>
      <w:r w:rsidR="007E543A">
        <w:t xml:space="preserve"> requiring Orders</w:t>
      </w:r>
      <w:r>
        <w:t xml:space="preserve"> in the Contract Particulars</w:t>
      </w:r>
      <w:r w:rsidR="00553AD2">
        <w:t xml:space="preserve"> </w:t>
      </w:r>
      <w:r>
        <w:t>the</w:t>
      </w:r>
      <w:r w:rsidR="0098666F">
        <w:t xml:space="preserve"> Contractor shall accept </w:t>
      </w:r>
      <w:r w:rsidR="0098666F" w:rsidRPr="003F27E8">
        <w:t>Orders</w:t>
      </w:r>
      <w:r w:rsidR="003F27E8">
        <w:t xml:space="preserve"> </w:t>
      </w:r>
      <w:r w:rsidR="0098666F">
        <w:t>made in writing by the Council</w:t>
      </w:r>
      <w:r w:rsidR="003F27E8">
        <w:t xml:space="preserve"> under the provisions of this clause</w:t>
      </w:r>
      <w:r w:rsidR="0098666F">
        <w:t>.</w:t>
      </w:r>
    </w:p>
    <w:p w14:paraId="37463329" w14:textId="77777777" w:rsidR="0098666F" w:rsidRDefault="003F27E8" w:rsidP="00A646AD">
      <w:pPr>
        <w:pStyle w:val="Level2"/>
        <w:numPr>
          <w:ilvl w:val="1"/>
          <w:numId w:val="10"/>
        </w:numPr>
      </w:pPr>
      <w:r>
        <w:t>Except where specified</w:t>
      </w:r>
      <w:r w:rsidR="007E543A">
        <w:t xml:space="preserve"> Orders are required to call off the Services</w:t>
      </w:r>
      <w:r>
        <w:t xml:space="preserve"> </w:t>
      </w:r>
      <w:r w:rsidR="0098666F">
        <w:t xml:space="preserve">the Council gives no guarantees whatsoever as to </w:t>
      </w:r>
      <w:r w:rsidR="007E543A">
        <w:t xml:space="preserve">when </w:t>
      </w:r>
      <w:r w:rsidR="0098666F">
        <w:t>any Order will be placed during the Contract Period or under the Contract</w:t>
      </w:r>
      <w:r w:rsidR="007E543A">
        <w:t>.</w:t>
      </w:r>
      <w:r w:rsidR="0098666F">
        <w:t xml:space="preserve"> </w:t>
      </w:r>
    </w:p>
    <w:p w14:paraId="3746332A" w14:textId="77777777" w:rsidR="0098666F" w:rsidRDefault="0098666F" w:rsidP="00A646AD">
      <w:pPr>
        <w:pStyle w:val="Level2"/>
        <w:numPr>
          <w:ilvl w:val="1"/>
          <w:numId w:val="10"/>
        </w:numPr>
      </w:pPr>
      <w:r>
        <w:t>The Orders shall state the type of or part of the Service</w:t>
      </w:r>
      <w:r w:rsidR="0010779D">
        <w:t>s</w:t>
      </w:r>
      <w:r>
        <w:t xml:space="preserve"> required including the Council’s requirements with regard to timescale for delivery of th</w:t>
      </w:r>
      <w:r w:rsidR="007E543A">
        <w:t>ose</w:t>
      </w:r>
      <w:r>
        <w:t xml:space="preserve"> Service</w:t>
      </w:r>
      <w:r w:rsidR="007E543A">
        <w:t>s.</w:t>
      </w:r>
      <w:r>
        <w:t xml:space="preserve"> </w:t>
      </w:r>
    </w:p>
    <w:p w14:paraId="3746332B" w14:textId="77777777" w:rsidR="001438BC" w:rsidRPr="00A0613D" w:rsidRDefault="001438BC" w:rsidP="00A646AD">
      <w:pPr>
        <w:pStyle w:val="Level1"/>
        <w:keepNext/>
        <w:numPr>
          <w:ilvl w:val="0"/>
          <w:numId w:val="10"/>
        </w:numPr>
      </w:pPr>
      <w:bookmarkStart w:id="35" w:name="_Hlt63047622"/>
      <w:bookmarkStart w:id="36" w:name="_Hlt63047624"/>
      <w:bookmarkEnd w:id="35"/>
      <w:bookmarkEnd w:id="36"/>
      <w:r w:rsidRPr="00961404">
        <w:rPr>
          <w:rStyle w:val="Level1asHeadingtext"/>
        </w:rPr>
        <w:lastRenderedPageBreak/>
        <w:t xml:space="preserve">RISK IN AND TITLE TO GOODS </w:t>
      </w:r>
      <w:bookmarkStart w:id="37" w:name="_NN1536"/>
      <w:bookmarkEnd w:id="37"/>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_NN1536\r \h </w:instrText>
      </w:r>
      <w:r w:rsidR="00885D54" w:rsidRPr="00A0613D">
        <w:fldChar w:fldCharType="separate"/>
      </w:r>
      <w:bookmarkStart w:id="38" w:name="_Toc361043212"/>
      <w:bookmarkStart w:id="39" w:name="_Toc445473694"/>
      <w:r w:rsidR="008C4E84">
        <w:instrText>B5</w:instrText>
      </w:r>
      <w:r w:rsidR="00885D54" w:rsidRPr="00A0613D">
        <w:fldChar w:fldCharType="end"/>
      </w:r>
      <w:r w:rsidR="00A0613D" w:rsidRPr="00A0613D">
        <w:tab/>
        <w:instrText>RISK IN AND TITLE TO GOODS</w:instrText>
      </w:r>
      <w:bookmarkEnd w:id="38"/>
      <w:bookmarkEnd w:id="39"/>
      <w:r w:rsidR="00A0613D" w:rsidRPr="00A0613D">
        <w:instrText xml:space="preserve"> " \l 1 </w:instrText>
      </w:r>
      <w:r w:rsidR="00885D54" w:rsidRPr="00A0613D">
        <w:fldChar w:fldCharType="end"/>
      </w:r>
    </w:p>
    <w:p w14:paraId="3746332C" w14:textId="77777777" w:rsidR="001438BC" w:rsidRDefault="001438BC" w:rsidP="00A646AD">
      <w:pPr>
        <w:pStyle w:val="Level2"/>
        <w:numPr>
          <w:ilvl w:val="1"/>
          <w:numId w:val="10"/>
        </w:numPr>
      </w:pPr>
      <w:r>
        <w:t>Risk in any goods provided as part of the Services shall pass to the Council upon delivery without prejudice to any rights of rejection which may accrue to the Council under the Contract or otherwise.</w:t>
      </w:r>
    </w:p>
    <w:p w14:paraId="3746332D" w14:textId="77777777" w:rsidR="001438BC" w:rsidRDefault="001438BC" w:rsidP="00A646AD">
      <w:pPr>
        <w:pStyle w:val="Level2"/>
        <w:numPr>
          <w:ilvl w:val="1"/>
          <w:numId w:val="10"/>
        </w:numPr>
      </w:pPr>
      <w:r>
        <w:t>Title in any goods provided as part of the Services shall pass to the Council upon delivery or earlier payment.</w:t>
      </w:r>
    </w:p>
    <w:p w14:paraId="3746332E" w14:textId="77777777" w:rsidR="007D580A" w:rsidRPr="00A0613D" w:rsidRDefault="007D580A" w:rsidP="00A646AD">
      <w:pPr>
        <w:pStyle w:val="Level1"/>
        <w:keepNext/>
        <w:numPr>
          <w:ilvl w:val="0"/>
          <w:numId w:val="10"/>
        </w:numPr>
      </w:pPr>
      <w:r>
        <w:rPr>
          <w:rStyle w:val="Level1asHeadingtext"/>
        </w:rPr>
        <w:t>WARRANTY</w:t>
      </w:r>
      <w:bookmarkStart w:id="40" w:name="_NN1537"/>
      <w:bookmarkEnd w:id="4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_NN1537\r \h </w:instrText>
      </w:r>
      <w:r w:rsidR="00885D54" w:rsidRPr="00A0613D">
        <w:fldChar w:fldCharType="separate"/>
      </w:r>
      <w:bookmarkStart w:id="41" w:name="_Toc361043213"/>
      <w:bookmarkStart w:id="42" w:name="_Toc445473695"/>
      <w:r w:rsidR="008C4E84">
        <w:instrText>B6</w:instrText>
      </w:r>
      <w:r w:rsidR="00885D54" w:rsidRPr="00A0613D">
        <w:fldChar w:fldCharType="end"/>
      </w:r>
      <w:r w:rsidR="00A0613D" w:rsidRPr="00A0613D">
        <w:tab/>
        <w:instrText>WARRANTY</w:instrText>
      </w:r>
      <w:bookmarkEnd w:id="41"/>
      <w:bookmarkEnd w:id="42"/>
      <w:r w:rsidR="00A0613D" w:rsidRPr="00A0613D">
        <w:instrText xml:space="preserve">" \l 1 </w:instrText>
      </w:r>
      <w:r w:rsidR="00885D54" w:rsidRPr="00A0613D">
        <w:fldChar w:fldCharType="end"/>
      </w:r>
    </w:p>
    <w:p w14:paraId="3746332F" w14:textId="77777777" w:rsidR="007D580A" w:rsidRDefault="007D580A" w:rsidP="00A646AD">
      <w:pPr>
        <w:pStyle w:val="Level2"/>
        <w:numPr>
          <w:ilvl w:val="1"/>
          <w:numId w:val="10"/>
        </w:numPr>
      </w:pPr>
      <w:r>
        <w:t>The Contractor warrants to the Council that the Services will</w:t>
      </w:r>
      <w:r w:rsidR="000C0335">
        <w:t xml:space="preserve"> be provided</w:t>
      </w:r>
      <w:r>
        <w:t>:</w:t>
      </w:r>
    </w:p>
    <w:p w14:paraId="37463330" w14:textId="77777777" w:rsidR="007D580A" w:rsidRDefault="007D580A" w:rsidP="00A646AD">
      <w:pPr>
        <w:pStyle w:val="Level3"/>
        <w:numPr>
          <w:ilvl w:val="2"/>
          <w:numId w:val="11"/>
        </w:numPr>
      </w:pPr>
      <w:r>
        <w:t>in a proper,</w:t>
      </w:r>
      <w:r w:rsidR="000C0335">
        <w:t xml:space="preserve"> skilful and workmanlike manner;</w:t>
      </w:r>
    </w:p>
    <w:p w14:paraId="37463331" w14:textId="77777777" w:rsidR="007D580A" w:rsidRDefault="007D580A" w:rsidP="00A646AD">
      <w:pPr>
        <w:pStyle w:val="Level3"/>
        <w:numPr>
          <w:ilvl w:val="2"/>
          <w:numId w:val="11"/>
        </w:numPr>
      </w:pPr>
      <w:r>
        <w:t xml:space="preserve">by </w:t>
      </w:r>
      <w:r w:rsidR="00525951">
        <w:t>a sufficient number of</w:t>
      </w:r>
      <w:r>
        <w:t xml:space="preserve"> </w:t>
      </w:r>
      <w:r w:rsidR="00E91629">
        <w:t xml:space="preserve">appropriately qualified, </w:t>
      </w:r>
      <w:r>
        <w:t>trained and experienced  personnel with a high standard of skill, care and due diligence</w:t>
      </w:r>
      <w:r w:rsidRPr="00D22895">
        <w:t xml:space="preserve"> </w:t>
      </w:r>
      <w:r>
        <w:t xml:space="preserve">and in accordance </w:t>
      </w:r>
      <w:r w:rsidR="000C0335">
        <w:t>with Good Industry Practice;</w:t>
      </w:r>
    </w:p>
    <w:p w14:paraId="37463332" w14:textId="77777777" w:rsidR="007D580A" w:rsidRDefault="007D580A" w:rsidP="00A646AD">
      <w:pPr>
        <w:pStyle w:val="Level3"/>
        <w:numPr>
          <w:ilvl w:val="2"/>
          <w:numId w:val="11"/>
        </w:numPr>
      </w:pPr>
      <w:r>
        <w:t xml:space="preserve">in accordance with the </w:t>
      </w:r>
      <w:r w:rsidR="00390B86">
        <w:t xml:space="preserve">Contract </w:t>
      </w:r>
      <w:r>
        <w:t>and any descriptions</w:t>
      </w:r>
      <w:r w:rsidR="000C0335">
        <w:t xml:space="preserve"> provided by the Contractor;</w:t>
      </w:r>
    </w:p>
    <w:p w14:paraId="37463333" w14:textId="77777777" w:rsidR="007D580A" w:rsidRDefault="007D580A" w:rsidP="00A646AD">
      <w:pPr>
        <w:pStyle w:val="Level3"/>
        <w:numPr>
          <w:ilvl w:val="2"/>
          <w:numId w:val="11"/>
        </w:numPr>
      </w:pPr>
      <w:r>
        <w:t xml:space="preserve">to the reasonable satisfaction of </w:t>
      </w:r>
      <w:r w:rsidR="000C0335">
        <w:t>the Authorised Officer;</w:t>
      </w:r>
    </w:p>
    <w:p w14:paraId="37463334" w14:textId="77777777" w:rsidR="000A72B0" w:rsidRDefault="000A72B0" w:rsidP="00A646AD">
      <w:pPr>
        <w:pStyle w:val="Level3"/>
        <w:numPr>
          <w:ilvl w:val="2"/>
          <w:numId w:val="11"/>
        </w:numPr>
      </w:pPr>
      <w:r>
        <w:t xml:space="preserve">by Key Personnel (if any) who shall not be released from providing the Services </w:t>
      </w:r>
      <w:r w:rsidR="000C0335">
        <w:t xml:space="preserve">permanently </w:t>
      </w:r>
      <w:r>
        <w:t>without the agreement of th</w:t>
      </w:r>
      <w:r w:rsidR="000C0335">
        <w:t xml:space="preserve">e Council, except by reason of </w:t>
      </w:r>
      <w:r>
        <w:t>sickness, maternity leave, paternity leave</w:t>
      </w:r>
      <w:r w:rsidR="000C0335">
        <w:t>,</w:t>
      </w:r>
      <w:r>
        <w:t xml:space="preserve"> termination of employment </w:t>
      </w:r>
      <w:r w:rsidR="00023167">
        <w:t xml:space="preserve">or </w:t>
      </w:r>
      <w:r>
        <w:t xml:space="preserve">because they have been requested to do so by the Council, or </w:t>
      </w:r>
      <w:r w:rsidR="000C0335">
        <w:t>t</w:t>
      </w:r>
      <w:r>
        <w:t xml:space="preserve">he element of the Services in respect of which the individual was engaged has been completed to the Council’s satisfaction </w:t>
      </w:r>
      <w:r w:rsidR="000C0335">
        <w:t>or</w:t>
      </w:r>
      <w:r>
        <w:t xml:space="preserve"> other extenuating circumstances</w:t>
      </w:r>
      <w:r w:rsidR="000C0335">
        <w:t xml:space="preserve"> explained to the Council.  Any replacements f</w:t>
      </w:r>
      <w:r>
        <w:t>o</w:t>
      </w:r>
      <w:r w:rsidR="000C0335">
        <w:t>r</w:t>
      </w:r>
      <w:r>
        <w:t xml:space="preserve">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37463335" w14:textId="77777777" w:rsidR="007D580A" w:rsidRDefault="007D580A" w:rsidP="00A646AD">
      <w:pPr>
        <w:pStyle w:val="Level3"/>
        <w:numPr>
          <w:ilvl w:val="2"/>
          <w:numId w:val="11"/>
        </w:numPr>
      </w:pPr>
      <w:r>
        <w:t xml:space="preserve">in a way that the Contractor takes every reasonable precaution to safeguard the Council’s property entrusted to the care of the Contractor.   </w:t>
      </w:r>
    </w:p>
    <w:p w14:paraId="37463336" w14:textId="77777777" w:rsidR="007D580A" w:rsidRDefault="007D580A" w:rsidP="00A646AD">
      <w:pPr>
        <w:pStyle w:val="Level2"/>
        <w:numPr>
          <w:ilvl w:val="1"/>
          <w:numId w:val="11"/>
        </w:numPr>
      </w:pPr>
      <w:r>
        <w:t>The Contractor warrants to the Council that to the extent that any goods</w:t>
      </w:r>
      <w:r w:rsidR="00074281">
        <w:t>, equipment or consumables</w:t>
      </w:r>
      <w:r>
        <w:t xml:space="preserve"> are provided as part of the Services they will:</w:t>
      </w:r>
    </w:p>
    <w:p w14:paraId="37463337" w14:textId="77777777" w:rsidR="007D580A" w:rsidRDefault="007D580A" w:rsidP="00A646AD">
      <w:pPr>
        <w:pStyle w:val="Level3"/>
        <w:numPr>
          <w:ilvl w:val="2"/>
          <w:numId w:val="11"/>
        </w:numPr>
      </w:pPr>
      <w:r>
        <w:t>be free from defects in design, material and workmanship;</w:t>
      </w:r>
      <w:r w:rsidR="00023167">
        <w:t xml:space="preserve"> and</w:t>
      </w:r>
    </w:p>
    <w:p w14:paraId="37463338" w14:textId="77777777" w:rsidR="007D580A" w:rsidRPr="00D22895" w:rsidRDefault="00023167" w:rsidP="00A646AD">
      <w:pPr>
        <w:pStyle w:val="Level3"/>
        <w:numPr>
          <w:ilvl w:val="2"/>
          <w:numId w:val="11"/>
        </w:numPr>
      </w:pPr>
      <w:r>
        <w:t xml:space="preserve">be </w:t>
      </w:r>
      <w:r w:rsidR="007D580A">
        <w:t>so formulated, designed, constructed, finished and packaged as to be safe and without risk to health.</w:t>
      </w:r>
    </w:p>
    <w:p w14:paraId="37463339" w14:textId="77777777" w:rsidR="007D580A" w:rsidRDefault="00415EBB" w:rsidP="00A646AD">
      <w:pPr>
        <w:pStyle w:val="Level2"/>
        <w:numPr>
          <w:ilvl w:val="1"/>
          <w:numId w:val="11"/>
        </w:numPr>
      </w:pPr>
      <w:r>
        <w:lastRenderedPageBreak/>
        <w:t>Without prejudice to the Council’s rights</w:t>
      </w:r>
      <w:r w:rsidR="0010779D">
        <w:t xml:space="preserve"> to terminate</w:t>
      </w:r>
      <w:r w:rsidR="00B11E49">
        <w:t xml:space="preserve"> under clause D1</w:t>
      </w:r>
      <w:r>
        <w:t>, i</w:t>
      </w:r>
      <w:r w:rsidR="007D580A">
        <w:t>f any of the Services supplied are not in accordance with the Contract, the Council shall be entitled to:</w:t>
      </w:r>
    </w:p>
    <w:p w14:paraId="3746333A" w14:textId="77777777" w:rsidR="007D580A" w:rsidRDefault="007D580A" w:rsidP="00A646AD">
      <w:pPr>
        <w:pStyle w:val="Level3"/>
        <w:numPr>
          <w:ilvl w:val="2"/>
          <w:numId w:val="11"/>
        </w:numPr>
      </w:pPr>
      <w:r>
        <w:t>require the Contractor to provide replacement Services in accordance with the Contract as soon as reasonably practicable and in any event within fourteen</w:t>
      </w:r>
      <w:r w:rsidR="00BC1C39">
        <w:t xml:space="preserve"> </w:t>
      </w:r>
      <w:r>
        <w:t>(14) days</w:t>
      </w:r>
      <w:r w:rsidR="00023167">
        <w:t xml:space="preserve"> of a request to do so</w:t>
      </w:r>
      <w:r>
        <w:t>; or</w:t>
      </w:r>
    </w:p>
    <w:p w14:paraId="3746333B" w14:textId="77777777" w:rsidR="007D580A" w:rsidRDefault="00B11E49" w:rsidP="00A646AD">
      <w:pPr>
        <w:pStyle w:val="Level3"/>
        <w:numPr>
          <w:ilvl w:val="2"/>
          <w:numId w:val="11"/>
        </w:numPr>
      </w:pPr>
      <w:r>
        <w:t>subject to clause E2</w:t>
      </w:r>
      <w:r w:rsidR="00A95FCC">
        <w:t xml:space="preserve"> </w:t>
      </w:r>
      <w:r w:rsidR="007D580A">
        <w:t xml:space="preserve">require repayment of the </w:t>
      </w:r>
      <w:r w:rsidR="00023167">
        <w:t xml:space="preserve">proportion of the </w:t>
      </w:r>
      <w:r w:rsidR="007D580A">
        <w:t>Price which has been paid</w:t>
      </w:r>
      <w:r w:rsidR="00C20CB6">
        <w:t xml:space="preserve"> in respect of such Services</w:t>
      </w:r>
      <w:r w:rsidR="007D580A">
        <w:t xml:space="preserve"> together with payment of any additional expenditure over and above the Price reasonably incurred by the Council in obtaining replacement Services.</w:t>
      </w:r>
    </w:p>
    <w:p w14:paraId="3746333C" w14:textId="77777777" w:rsidR="00B65F3B" w:rsidRPr="00A0613D" w:rsidRDefault="00B65F3B" w:rsidP="00A646AD">
      <w:pPr>
        <w:pStyle w:val="Level1"/>
        <w:keepNext/>
        <w:numPr>
          <w:ilvl w:val="0"/>
          <w:numId w:val="11"/>
        </w:numPr>
      </w:pPr>
      <w:r>
        <w:rPr>
          <w:rStyle w:val="Level1asHeadingtext"/>
        </w:rPr>
        <w:t>C</w:t>
      </w:r>
      <w:r w:rsidR="002E04EF">
        <w:rPr>
          <w:rStyle w:val="Level1asHeadingtext"/>
        </w:rPr>
        <w:t>ONTRACTOR’S STAFF</w:t>
      </w:r>
      <w:bookmarkStart w:id="43" w:name="_NN1538"/>
      <w:bookmarkEnd w:id="43"/>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_NN1538\r \h </w:instrText>
      </w:r>
      <w:r w:rsidR="00885D54" w:rsidRPr="00A0613D">
        <w:fldChar w:fldCharType="separate"/>
      </w:r>
      <w:bookmarkStart w:id="44" w:name="_Toc361043214"/>
      <w:bookmarkStart w:id="45" w:name="_Toc445473696"/>
      <w:r w:rsidR="008C4E84">
        <w:instrText>B7</w:instrText>
      </w:r>
      <w:r w:rsidR="00885D54" w:rsidRPr="00A0613D">
        <w:fldChar w:fldCharType="end"/>
      </w:r>
      <w:r w:rsidR="00A0613D" w:rsidRPr="00A0613D">
        <w:tab/>
        <w:instrText>CONTRACTOR’S STAFF</w:instrText>
      </w:r>
      <w:bookmarkEnd w:id="44"/>
      <w:bookmarkEnd w:id="45"/>
      <w:r w:rsidR="00A0613D" w:rsidRPr="00A0613D">
        <w:instrText xml:space="preserve">" \l 1 </w:instrText>
      </w:r>
      <w:r w:rsidR="00885D54" w:rsidRPr="00A0613D">
        <w:fldChar w:fldCharType="end"/>
      </w:r>
    </w:p>
    <w:p w14:paraId="3746333D" w14:textId="77777777" w:rsidR="00B65F3B" w:rsidRDefault="00B65F3B" w:rsidP="00A646AD">
      <w:pPr>
        <w:pStyle w:val="Level2"/>
        <w:numPr>
          <w:ilvl w:val="1"/>
          <w:numId w:val="11"/>
        </w:numPr>
      </w:pPr>
      <w:r>
        <w:t xml:space="preserve">The </w:t>
      </w:r>
      <w:r w:rsidR="00D915F1">
        <w:t>Council</w:t>
      </w:r>
      <w:r>
        <w:t xml:space="preserve"> reserves the right under the </w:t>
      </w:r>
      <w:r w:rsidR="00D915F1">
        <w:t>Contract</w:t>
      </w:r>
      <w:r>
        <w:t xml:space="preserve"> to refuse to admit to, or to withdraw permission to remain on, any premises occupied by or on behalf of the </w:t>
      </w:r>
      <w:r w:rsidR="00407E22">
        <w:t>Council</w:t>
      </w:r>
      <w:r>
        <w:t>:</w:t>
      </w:r>
    </w:p>
    <w:p w14:paraId="3746333E" w14:textId="77777777" w:rsidR="00B65F3B" w:rsidRDefault="00B65F3B" w:rsidP="00A646AD">
      <w:pPr>
        <w:pStyle w:val="Level3"/>
        <w:numPr>
          <w:ilvl w:val="2"/>
          <w:numId w:val="11"/>
        </w:numPr>
      </w:pPr>
      <w:r>
        <w:t xml:space="preserve">any member of the </w:t>
      </w:r>
      <w:r w:rsidR="00407E22">
        <w:t>Contractor’s s</w:t>
      </w:r>
      <w:r>
        <w:t>taff; or</w:t>
      </w:r>
    </w:p>
    <w:p w14:paraId="3746333F" w14:textId="77777777" w:rsidR="00023167" w:rsidRDefault="00B65F3B" w:rsidP="00A646AD">
      <w:pPr>
        <w:pStyle w:val="Level3"/>
        <w:numPr>
          <w:ilvl w:val="2"/>
          <w:numId w:val="11"/>
        </w:numPr>
      </w:pPr>
      <w:r>
        <w:t>any person employed or engaged by a sub-contractor, age</w:t>
      </w:r>
      <w:r w:rsidR="0008256C">
        <w:t xml:space="preserve">nt or servant of the Contractor </w:t>
      </w:r>
    </w:p>
    <w:p w14:paraId="37463340" w14:textId="77777777" w:rsidR="00B65F3B" w:rsidRPr="00023167" w:rsidRDefault="00B65F3B" w:rsidP="00023167">
      <w:pPr>
        <w:pStyle w:val="Body2"/>
      </w:pPr>
      <w:r>
        <w:t xml:space="preserve">whose admission or continued presence would be, in the reasonable opinion of the </w:t>
      </w:r>
      <w:r w:rsidR="00407E22">
        <w:t>Council</w:t>
      </w:r>
      <w:r>
        <w:t>, undesirable.</w:t>
      </w:r>
    </w:p>
    <w:p w14:paraId="37463341" w14:textId="77777777" w:rsidR="00B65F3B" w:rsidRDefault="0010779D" w:rsidP="00A646AD">
      <w:pPr>
        <w:pStyle w:val="Level2"/>
        <w:numPr>
          <w:ilvl w:val="1"/>
          <w:numId w:val="11"/>
        </w:numPr>
      </w:pPr>
      <w:r>
        <w:t>W</w:t>
      </w:r>
      <w:r w:rsidR="00B65F3B">
        <w:t xml:space="preserve">hen directed by the </w:t>
      </w:r>
      <w:r w:rsidR="00407E22">
        <w:t>Council</w:t>
      </w:r>
      <w:r w:rsidR="00B65F3B">
        <w:t>, the Contractor shall provide a list of the names and addresses of all persons</w:t>
      </w:r>
      <w:r>
        <w:t xml:space="preserve"> (if any)</w:t>
      </w:r>
      <w:r w:rsidR="00B65F3B">
        <w:t xml:space="preserve"> who it is expected may require admission in connection with the </w:t>
      </w:r>
      <w:r w:rsidR="00D915F1">
        <w:t>Contract</w:t>
      </w:r>
      <w:r w:rsidR="00B65F3B">
        <w:t xml:space="preserve"> to any premises occupied by or on behalf of the </w:t>
      </w:r>
      <w:r w:rsidR="00407E22">
        <w:t>Council</w:t>
      </w:r>
      <w:r w:rsidR="00B65F3B">
        <w:t xml:space="preserve">, specifying the capacities in which they are concerned with the </w:t>
      </w:r>
      <w:r w:rsidR="00D915F1">
        <w:t>Contract</w:t>
      </w:r>
      <w:r w:rsidR="00B65F3B">
        <w:t xml:space="preserve"> and giving such other particulars as the </w:t>
      </w:r>
      <w:r w:rsidR="00407E22">
        <w:t>Council</w:t>
      </w:r>
      <w:r w:rsidR="00B65F3B">
        <w:t xml:space="preserve"> may reasonably desire.</w:t>
      </w:r>
    </w:p>
    <w:p w14:paraId="37463342" w14:textId="77777777" w:rsidR="00B65F3B" w:rsidRDefault="00B65F3B" w:rsidP="00A646AD">
      <w:pPr>
        <w:pStyle w:val="Level2"/>
        <w:numPr>
          <w:ilvl w:val="1"/>
          <w:numId w:val="11"/>
        </w:numPr>
      </w:pPr>
      <w:r>
        <w:t xml:space="preserve">The Contractor’s </w:t>
      </w:r>
      <w:r w:rsidR="00407E22">
        <w:t>s</w:t>
      </w:r>
      <w:r>
        <w:t xml:space="preserve">taff, engaged within the boundaries of any of the </w:t>
      </w:r>
      <w:r w:rsidR="00407E22">
        <w:t>Council</w:t>
      </w:r>
      <w:r>
        <w:t xml:space="preserve">’s </w:t>
      </w:r>
      <w:r w:rsidR="0010779D">
        <w:t>p</w:t>
      </w:r>
      <w:r>
        <w:t>remises, shall comply with such rules, regulations and requirements (including those relating to security arrangements) as may be in force from time to time for the conduct of personnel when at that establishment and when outside that establishment.</w:t>
      </w:r>
    </w:p>
    <w:p w14:paraId="37463343" w14:textId="77777777" w:rsidR="00B65F3B" w:rsidRDefault="00B65F3B" w:rsidP="00A646AD">
      <w:pPr>
        <w:pStyle w:val="Level2"/>
        <w:numPr>
          <w:ilvl w:val="1"/>
          <w:numId w:val="11"/>
        </w:numPr>
      </w:pPr>
      <w:r>
        <w:t xml:space="preserve">The decision of the </w:t>
      </w:r>
      <w:r w:rsidR="00407E22">
        <w:t>Council</w:t>
      </w:r>
      <w:r>
        <w:t xml:space="preserve"> as to whether any person is to be refused access to any premises occupied by or on behalf of the </w:t>
      </w:r>
      <w:r w:rsidR="00407E22">
        <w:t>Council</w:t>
      </w:r>
      <w:r>
        <w:t xml:space="preserve"> shall be final and conclusive.</w:t>
      </w:r>
    </w:p>
    <w:p w14:paraId="37463344" w14:textId="77777777" w:rsidR="00D73493" w:rsidRDefault="00D73493" w:rsidP="00A646AD">
      <w:pPr>
        <w:pStyle w:val="Level2"/>
        <w:numPr>
          <w:ilvl w:val="1"/>
          <w:numId w:val="11"/>
        </w:numPr>
      </w:pPr>
      <w:r>
        <w:t>The Contractor shall replace any of the Contractor’s staff who the Council reasonably decides have failed to carry out their duties with reasonable skill and care.  Following the removal of any of the Contractor’s staff for any reason, the Contractor shall ensure such person is replaced promptly with another person with the necessary training and skills to meet the requirements of the Services.</w:t>
      </w:r>
    </w:p>
    <w:p w14:paraId="37463345" w14:textId="77777777" w:rsidR="00B65F3B" w:rsidRPr="00DE7E6F" w:rsidRDefault="00B65F3B" w:rsidP="00A646AD">
      <w:pPr>
        <w:pStyle w:val="Level2"/>
        <w:numPr>
          <w:ilvl w:val="1"/>
          <w:numId w:val="11"/>
        </w:numPr>
      </w:pPr>
      <w:r>
        <w:lastRenderedPageBreak/>
        <w:t>The Contractor shall bear the cost of</w:t>
      </w:r>
      <w:r w:rsidR="00D73493">
        <w:t xml:space="preserve"> or costs arising from</w:t>
      </w:r>
      <w:r>
        <w:t xml:space="preserve"> any notice, instruction or decision of the </w:t>
      </w:r>
      <w:r w:rsidR="00407E22">
        <w:t>Council</w:t>
      </w:r>
      <w:r>
        <w:t xml:space="preserve"> under this clause.</w:t>
      </w:r>
    </w:p>
    <w:p w14:paraId="37463346" w14:textId="77777777" w:rsidR="00AF1E1A" w:rsidRPr="00AF1E1A" w:rsidRDefault="00AF1E1A" w:rsidP="00A0613D">
      <w:pPr>
        <w:pStyle w:val="Sideheading"/>
        <w:keepNext/>
      </w:pPr>
      <w:r>
        <w:t xml:space="preserve">part </w:t>
      </w:r>
      <w:r w:rsidR="00435A8F">
        <w:t xml:space="preserve">c </w:t>
      </w:r>
      <w:r>
        <w:t xml:space="preserve">- </w:t>
      </w:r>
      <w:r w:rsidR="00992404">
        <w:t>PRICE AND PAYMENT</w:t>
      </w:r>
      <w:r w:rsidR="00885D54">
        <w:fldChar w:fldCharType="begin"/>
      </w:r>
      <w:r w:rsidR="00A0613D">
        <w:instrText xml:space="preserve"> TC "</w:instrText>
      </w:r>
      <w:bookmarkStart w:id="46" w:name="_Toc361043215"/>
      <w:bookmarkStart w:id="47" w:name="_Toc445473697"/>
      <w:r w:rsidR="00A0613D">
        <w:instrText>PART C - PRICE AND PAYMENT</w:instrText>
      </w:r>
      <w:bookmarkEnd w:id="46"/>
      <w:bookmarkEnd w:id="47"/>
      <w:r w:rsidR="00A0613D">
        <w:instrText xml:space="preserve">" \l 5 </w:instrText>
      </w:r>
      <w:r w:rsidR="00885D54">
        <w:fldChar w:fldCharType="end"/>
      </w:r>
    </w:p>
    <w:p w14:paraId="37463347" w14:textId="77777777" w:rsidR="001438BC" w:rsidRPr="00A0613D" w:rsidRDefault="001438BC" w:rsidP="00A646AD">
      <w:pPr>
        <w:pStyle w:val="Level1"/>
        <w:keepNext/>
        <w:numPr>
          <w:ilvl w:val="0"/>
          <w:numId w:val="12"/>
        </w:numPr>
      </w:pPr>
      <w:bookmarkStart w:id="48" w:name="_Hlt63047626"/>
      <w:bookmarkEnd w:id="48"/>
      <w:r w:rsidRPr="00B32337">
        <w:rPr>
          <w:rStyle w:val="Level1asHeadingtext"/>
        </w:rPr>
        <w:t>PRICE</w:t>
      </w:r>
      <w:r>
        <w:rPr>
          <w:rStyle w:val="Level1asHeadingtext"/>
        </w:rPr>
        <w:t xml:space="preserve"> AND PAYMENT</w:t>
      </w:r>
      <w:bookmarkStart w:id="49" w:name="_NN1540"/>
      <w:bookmarkEnd w:id="4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_NN1540\r \h </w:instrText>
      </w:r>
      <w:r w:rsidR="00885D54" w:rsidRPr="00A0613D">
        <w:fldChar w:fldCharType="separate"/>
      </w:r>
      <w:bookmarkStart w:id="50" w:name="_Toc361043216"/>
      <w:bookmarkStart w:id="51" w:name="_Toc445473698"/>
      <w:r w:rsidR="008C4E84">
        <w:instrText>C1</w:instrText>
      </w:r>
      <w:r w:rsidR="00885D54" w:rsidRPr="00A0613D">
        <w:fldChar w:fldCharType="end"/>
      </w:r>
      <w:r w:rsidR="00A0613D" w:rsidRPr="00A0613D">
        <w:tab/>
        <w:instrText>PRICE AND PAYMENT</w:instrText>
      </w:r>
      <w:bookmarkEnd w:id="50"/>
      <w:bookmarkEnd w:id="51"/>
      <w:r w:rsidR="00A0613D" w:rsidRPr="00A0613D">
        <w:instrText xml:space="preserve">" \l 1 </w:instrText>
      </w:r>
      <w:r w:rsidR="00885D54" w:rsidRPr="00A0613D">
        <w:fldChar w:fldCharType="end"/>
      </w:r>
    </w:p>
    <w:p w14:paraId="37463348" w14:textId="77777777" w:rsidR="001438BC" w:rsidRDefault="001438BC" w:rsidP="00A646AD">
      <w:pPr>
        <w:pStyle w:val="Level2"/>
        <w:numPr>
          <w:ilvl w:val="1"/>
          <w:numId w:val="13"/>
        </w:numPr>
      </w:pPr>
      <w:r>
        <w:t>The Council shall pay the Price for the Services to the Contractor.</w:t>
      </w:r>
    </w:p>
    <w:p w14:paraId="37463349" w14:textId="77777777" w:rsidR="00C20CB6" w:rsidRDefault="001438BC" w:rsidP="00A646AD">
      <w:pPr>
        <w:pStyle w:val="Level2"/>
        <w:numPr>
          <w:ilvl w:val="1"/>
          <w:numId w:val="13"/>
        </w:numPr>
      </w:pPr>
      <w:bookmarkStart w:id="52" w:name="_Hlt63047628"/>
      <w:bookmarkEnd w:id="52"/>
      <w:r>
        <w:t xml:space="preserve">The Contractor shall submit a single VAT invoice to the Council no </w:t>
      </w:r>
      <w:r w:rsidR="00023167">
        <w:t>later</w:t>
      </w:r>
      <w:r>
        <w:t xml:space="preserve"> than seven</w:t>
      </w:r>
      <w:r w:rsidR="0010779D">
        <w:t xml:space="preserve"> (7)</w:t>
      </w:r>
      <w:r>
        <w:t xml:space="preserve"> days after the end of each calendar month detailing the Services provided during the calendar month and the amount payable</w:t>
      </w:r>
      <w:r w:rsidR="005A234D">
        <w:t>.</w:t>
      </w:r>
    </w:p>
    <w:p w14:paraId="3746334A" w14:textId="77777777" w:rsidR="001438BC" w:rsidRDefault="001438BC" w:rsidP="00A646AD">
      <w:pPr>
        <w:pStyle w:val="Level2"/>
        <w:numPr>
          <w:ilvl w:val="1"/>
          <w:numId w:val="13"/>
        </w:numPr>
      </w:pPr>
      <w:r>
        <w:t>Payment of any undisputed invoice will be made no later than thirty (30) days following the date of receipt of the invoice by the Council.</w:t>
      </w:r>
      <w:r w:rsidR="0080279E">
        <w:t xml:space="preserve"> </w:t>
      </w:r>
      <w:r w:rsidR="0080279E" w:rsidRPr="0080279E">
        <w:t>Any invoice for payment submitted by the Contractor shall be considered and verified by the Council in a timely fashion and undue delay in so doing will not be sufficient justification for failing to regard the invoice as valid and undisputed.</w:t>
      </w:r>
    </w:p>
    <w:p w14:paraId="3746334B" w14:textId="77777777" w:rsidR="003D3376" w:rsidRDefault="003D3376" w:rsidP="00A646AD">
      <w:pPr>
        <w:pStyle w:val="Level2"/>
        <w:numPr>
          <w:ilvl w:val="1"/>
          <w:numId w:val="13"/>
        </w:numPr>
      </w:pPr>
      <w:r>
        <w:t xml:space="preserve">The Council </w:t>
      </w:r>
      <w:r w:rsidR="00E91629">
        <w:t xml:space="preserve">reserves the right to </w:t>
      </w:r>
      <w:r>
        <w:t xml:space="preserve">withhold payment </w:t>
      </w:r>
      <w:r w:rsidR="00FF2B9E">
        <w:t xml:space="preserve">of the relevant part of the Price </w:t>
      </w:r>
      <w:r w:rsidR="000C0335">
        <w:t xml:space="preserve">without payment of interest </w:t>
      </w:r>
      <w:r>
        <w:t>where the Contractor has either failed to provide the Services</w:t>
      </w:r>
      <w:r w:rsidR="00E91629">
        <w:t xml:space="preserve"> at all</w:t>
      </w:r>
      <w:r>
        <w:t xml:space="preserve"> or has provided the Services inadequately </w:t>
      </w:r>
      <w:r w:rsidR="00E91629">
        <w:t>and any invoice relating to such Services will not be paid unless or until the Services have been performed to the Council’s satisfaction</w:t>
      </w:r>
      <w:r>
        <w:t>.</w:t>
      </w:r>
    </w:p>
    <w:p w14:paraId="3746334C" w14:textId="77777777" w:rsidR="001438BC" w:rsidRDefault="001438BC" w:rsidP="00A646AD">
      <w:pPr>
        <w:pStyle w:val="Level2"/>
        <w:numPr>
          <w:ilvl w:val="1"/>
          <w:numId w:val="13"/>
        </w:numPr>
      </w:pPr>
      <w:r>
        <w:t xml:space="preserve">Any overdue sums will bear interest from the due date until payment is made at </w:t>
      </w:r>
      <w:r w:rsidR="00BC1C39">
        <w:t>4</w:t>
      </w:r>
      <w:r>
        <w:t xml:space="preserve">% per annum over </w:t>
      </w:r>
      <w:r w:rsidR="007E2E84">
        <w:t xml:space="preserve">the </w:t>
      </w:r>
      <w:r w:rsidR="00054F98">
        <w:t>Barclays</w:t>
      </w:r>
      <w:r>
        <w:t xml:space="preserve"> Bank plc base rate from time to time.  The </w:t>
      </w:r>
      <w:r w:rsidR="00FA0DC8">
        <w:t xml:space="preserve">Contractor </w:t>
      </w:r>
      <w:r>
        <w:t>is not entitled to suspend provision of the Services as a result of any overdue sums.</w:t>
      </w:r>
    </w:p>
    <w:p w14:paraId="3746334D" w14:textId="77777777" w:rsidR="00EF12B0" w:rsidRDefault="00EF12B0" w:rsidP="00A646AD">
      <w:pPr>
        <w:pStyle w:val="Level2"/>
        <w:numPr>
          <w:ilvl w:val="1"/>
          <w:numId w:val="13"/>
        </w:numPr>
      </w:pPr>
      <w:r>
        <w:t xml:space="preserve">The Council will be entitled but not obliged at any time or times without notice to the Contractor to set off any liability of the Council to the Contractor against any liability of the </w:t>
      </w:r>
      <w:r w:rsidR="00E91629">
        <w:t xml:space="preserve">Contractor </w:t>
      </w:r>
      <w:r>
        <w:t xml:space="preserve">to the </w:t>
      </w:r>
      <w:r w:rsidR="00E91629">
        <w:t xml:space="preserve">Council </w:t>
      </w:r>
      <w:r>
        <w:t xml:space="preserve">(in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w:t>
      </w:r>
      <w:r w:rsidR="00E91629">
        <w:t>Contract</w:t>
      </w:r>
      <w:r>
        <w:t xml:space="preserve">.  The </w:t>
      </w:r>
      <w:r w:rsidR="00E91629">
        <w:t xml:space="preserve">Council’s </w:t>
      </w:r>
      <w:r>
        <w:t xml:space="preserve">rights under this clause will be without prejudice to any other rights or remedies available to the </w:t>
      </w:r>
      <w:r w:rsidR="00E91629">
        <w:t xml:space="preserve">Council </w:t>
      </w:r>
      <w:r>
        <w:t xml:space="preserve">under this </w:t>
      </w:r>
      <w:r w:rsidR="00E91629">
        <w:t xml:space="preserve">Contract </w:t>
      </w:r>
      <w:r>
        <w:t>or otherwise.</w:t>
      </w:r>
    </w:p>
    <w:p w14:paraId="3746334E" w14:textId="77777777" w:rsidR="003D3376" w:rsidRDefault="003D3376" w:rsidP="00A646AD">
      <w:pPr>
        <w:pStyle w:val="Level2"/>
        <w:numPr>
          <w:ilvl w:val="1"/>
          <w:numId w:val="13"/>
        </w:numPr>
      </w:pPr>
      <w:r>
        <w:t xml:space="preserve">Further details of payment, if any, are set out in the </w:t>
      </w:r>
      <w:r w:rsidR="00644CE2">
        <w:t>Pricing Schedule</w:t>
      </w:r>
      <w:r>
        <w:t>.</w:t>
      </w:r>
    </w:p>
    <w:p w14:paraId="3746334F" w14:textId="77777777" w:rsidR="0080279E" w:rsidRPr="0080279E" w:rsidRDefault="0080279E" w:rsidP="0080279E">
      <w:pPr>
        <w:pStyle w:val="legclearfix2"/>
        <w:ind w:left="720" w:hanging="720"/>
        <w:jc w:val="both"/>
        <w:rPr>
          <w:rFonts w:ascii="Verdana" w:hAnsi="Verdana" w:cs="Arial"/>
          <w:color w:val="auto"/>
          <w:sz w:val="20"/>
          <w:szCs w:val="20"/>
        </w:rPr>
      </w:pPr>
      <w:r w:rsidRPr="0080279E">
        <w:rPr>
          <w:rStyle w:val="legds2"/>
          <w:rFonts w:ascii="Verdana" w:hAnsi="Verdana" w:cs="Arial"/>
          <w:color w:val="auto"/>
          <w:sz w:val="20"/>
          <w:szCs w:val="20"/>
          <w:specVanish w:val="0"/>
        </w:rPr>
        <w:t>C1.8</w:t>
      </w:r>
      <w:r w:rsidRPr="0080279E">
        <w:rPr>
          <w:rStyle w:val="legds2"/>
          <w:rFonts w:ascii="Verdana" w:hAnsi="Verdana" w:cs="Arial"/>
          <w:color w:val="auto"/>
          <w:sz w:val="20"/>
          <w:szCs w:val="20"/>
          <w:specVanish w:val="0"/>
        </w:rPr>
        <w:tab/>
        <w:t>The Contractor shall procure that in that any subcontract awarded by the Contractor relating to the Services contains suitable provisions to impose, as between the parties to the subcontract—</w:t>
      </w:r>
      <w:r w:rsidRPr="0080279E">
        <w:rPr>
          <w:rFonts w:ascii="Verdana" w:hAnsi="Verdana" w:cs="Arial"/>
          <w:color w:val="auto"/>
          <w:sz w:val="20"/>
          <w:szCs w:val="20"/>
        </w:rPr>
        <w:t xml:space="preserve"> </w:t>
      </w:r>
    </w:p>
    <w:p w14:paraId="37463350" w14:textId="77777777" w:rsidR="0080279E" w:rsidRPr="0080279E" w:rsidRDefault="0080279E" w:rsidP="0080279E">
      <w:pPr>
        <w:pStyle w:val="legclearfix2"/>
        <w:ind w:left="851"/>
        <w:jc w:val="both"/>
        <w:rPr>
          <w:rFonts w:ascii="Verdana" w:hAnsi="Verdana" w:cs="Arial"/>
          <w:color w:val="auto"/>
          <w:sz w:val="20"/>
          <w:szCs w:val="20"/>
        </w:rPr>
      </w:pPr>
      <w:r w:rsidRPr="0080279E">
        <w:rPr>
          <w:rFonts w:ascii="Verdana" w:hAnsi="Verdana" w:cs="Arial"/>
          <w:color w:val="auto"/>
          <w:sz w:val="20"/>
          <w:szCs w:val="20"/>
        </w:rPr>
        <w:lastRenderedPageBreak/>
        <w:t>C1.8.1</w:t>
      </w:r>
      <w:r w:rsidRPr="0080279E">
        <w:rPr>
          <w:rFonts w:ascii="Verdana" w:hAnsi="Verdana" w:cs="Arial"/>
          <w:color w:val="auto"/>
          <w:sz w:val="20"/>
          <w:szCs w:val="20"/>
        </w:rPr>
        <w:tab/>
        <w:t xml:space="preserve">requirements to the same effect as those which clause C1.3 impose; and </w:t>
      </w:r>
    </w:p>
    <w:p w14:paraId="37463351" w14:textId="77777777" w:rsidR="0080279E" w:rsidRDefault="0080279E" w:rsidP="0080279E">
      <w:pPr>
        <w:pStyle w:val="legclearfix2"/>
        <w:ind w:left="851"/>
        <w:jc w:val="both"/>
        <w:rPr>
          <w:rFonts w:ascii="Verdana" w:hAnsi="Verdana" w:cs="Arial"/>
          <w:color w:val="auto"/>
          <w:sz w:val="20"/>
          <w:szCs w:val="20"/>
        </w:rPr>
      </w:pPr>
      <w:r w:rsidRPr="0080279E">
        <w:rPr>
          <w:rFonts w:ascii="Verdana" w:hAnsi="Verdana" w:cs="Arial"/>
          <w:color w:val="auto"/>
          <w:sz w:val="20"/>
          <w:szCs w:val="20"/>
        </w:rPr>
        <w:t>C1.8.2</w:t>
      </w:r>
      <w:r w:rsidRPr="0080279E">
        <w:rPr>
          <w:rFonts w:ascii="Verdana" w:hAnsi="Verdana" w:cs="Arial"/>
          <w:color w:val="auto"/>
          <w:sz w:val="20"/>
          <w:szCs w:val="20"/>
        </w:rPr>
        <w:tab/>
        <w:t>a requirement for the subcontractor to include in any subcontract which it in turn awards suitable provisions to impose, as between the parties to that subcontract, requirements to the same effect as those required by clause C1.8.1.</w:t>
      </w:r>
    </w:p>
    <w:p w14:paraId="37463352" w14:textId="77777777" w:rsidR="0080279E" w:rsidRDefault="0080279E" w:rsidP="0080279E">
      <w:pPr>
        <w:pStyle w:val="legclearfix2"/>
        <w:ind w:left="851"/>
        <w:jc w:val="both"/>
      </w:pPr>
    </w:p>
    <w:p w14:paraId="37463353" w14:textId="77777777" w:rsidR="007D580A" w:rsidRPr="00005BE0" w:rsidRDefault="007D580A" w:rsidP="00A0613D">
      <w:pPr>
        <w:pStyle w:val="Sideheading"/>
        <w:keepNext/>
      </w:pPr>
      <w:r>
        <w:t xml:space="preserve">part </w:t>
      </w:r>
      <w:r w:rsidR="00435A8F">
        <w:t xml:space="preserve">d </w:t>
      </w:r>
      <w:r>
        <w:t>-</w:t>
      </w:r>
      <w:r w:rsidR="00B873D1">
        <w:t xml:space="preserve"> </w:t>
      </w:r>
      <w:r>
        <w:t>termination</w:t>
      </w:r>
      <w:r w:rsidR="00543C37">
        <w:t xml:space="preserve"> AND CONSEQUENCES OF TERMINATION</w:t>
      </w:r>
      <w:r w:rsidR="00885D54">
        <w:fldChar w:fldCharType="begin"/>
      </w:r>
      <w:r w:rsidR="00A0613D">
        <w:instrText xml:space="preserve"> TC "</w:instrText>
      </w:r>
      <w:bookmarkStart w:id="53" w:name="_Toc361043217"/>
      <w:bookmarkStart w:id="54" w:name="_Toc445473699"/>
      <w:r w:rsidR="00A0613D">
        <w:instrText>PART D - TERMINATION AND CONSEQUENCES OF TERMINATION</w:instrText>
      </w:r>
      <w:bookmarkEnd w:id="53"/>
      <w:bookmarkEnd w:id="54"/>
      <w:r w:rsidR="00A0613D">
        <w:instrText xml:space="preserve">" \l 5 </w:instrText>
      </w:r>
      <w:r w:rsidR="00885D54">
        <w:fldChar w:fldCharType="end"/>
      </w:r>
    </w:p>
    <w:p w14:paraId="37463354" w14:textId="77777777" w:rsidR="007D580A" w:rsidRPr="00A0613D" w:rsidRDefault="007D580A" w:rsidP="00A646AD">
      <w:pPr>
        <w:pStyle w:val="Level1"/>
        <w:keepNext/>
        <w:numPr>
          <w:ilvl w:val="0"/>
          <w:numId w:val="14"/>
        </w:numPr>
      </w:pPr>
      <w:r w:rsidRPr="008C0CE5">
        <w:rPr>
          <w:rStyle w:val="Level1asHeadingtext"/>
        </w:rPr>
        <w:t>TERMINATION</w:t>
      </w:r>
      <w:bookmarkStart w:id="55" w:name="_NN1542"/>
      <w:bookmarkEnd w:id="5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_NN1542\r \h </w:instrText>
      </w:r>
      <w:r w:rsidR="00885D54" w:rsidRPr="00A0613D">
        <w:fldChar w:fldCharType="separate"/>
      </w:r>
      <w:bookmarkStart w:id="56" w:name="_Toc361043218"/>
      <w:bookmarkStart w:id="57" w:name="_Toc445473700"/>
      <w:r w:rsidR="008C4E84">
        <w:instrText>D1</w:instrText>
      </w:r>
      <w:r w:rsidR="00885D54" w:rsidRPr="00A0613D">
        <w:fldChar w:fldCharType="end"/>
      </w:r>
      <w:r w:rsidR="00A0613D" w:rsidRPr="00A0613D">
        <w:tab/>
        <w:instrText>TERMINATION</w:instrText>
      </w:r>
      <w:bookmarkEnd w:id="56"/>
      <w:bookmarkEnd w:id="57"/>
      <w:r w:rsidR="00A0613D" w:rsidRPr="00A0613D">
        <w:instrText xml:space="preserve">" \l 1 </w:instrText>
      </w:r>
      <w:r w:rsidR="00885D54" w:rsidRPr="00A0613D">
        <w:fldChar w:fldCharType="end"/>
      </w:r>
    </w:p>
    <w:p w14:paraId="37463355" w14:textId="77777777" w:rsidR="007D580A" w:rsidRDefault="007E2E84" w:rsidP="00A646AD">
      <w:pPr>
        <w:pStyle w:val="Level2"/>
        <w:numPr>
          <w:ilvl w:val="1"/>
          <w:numId w:val="15"/>
        </w:numPr>
      </w:pPr>
      <w:r>
        <w:t>Subjec</w:t>
      </w:r>
      <w:r w:rsidR="00B11E49">
        <w:t>t to the provisions of clause H6</w:t>
      </w:r>
      <w:r>
        <w:t xml:space="preserve"> </w:t>
      </w:r>
      <w:r w:rsidR="000C0335">
        <w:t>(</w:t>
      </w:r>
      <w:r>
        <w:t>Force Majeure</w:t>
      </w:r>
      <w:r w:rsidR="000C0335">
        <w:t>)</w:t>
      </w:r>
      <w:r>
        <w:t xml:space="preserve"> t</w:t>
      </w:r>
      <w:r w:rsidR="007D580A">
        <w:t>he Council may terminate the Contract with immediate effect by notice in writing to the Contractor on or at any time if:</w:t>
      </w:r>
    </w:p>
    <w:p w14:paraId="37463356" w14:textId="77777777" w:rsidR="007D580A" w:rsidRDefault="007D580A" w:rsidP="00A646AD">
      <w:pPr>
        <w:pStyle w:val="Level3"/>
        <w:numPr>
          <w:ilvl w:val="2"/>
          <w:numId w:val="16"/>
        </w:numPr>
      </w:pPr>
      <w:r>
        <w:t xml:space="preserve">the Contractor becomes bankrupt, </w:t>
      </w:r>
      <w:r w:rsidR="00080E0B">
        <w:t>I</w:t>
      </w:r>
      <w:r>
        <w:t>nsolvent, makes any composition with its creditors, has a receiver appointed under the Mental Health Act 1983 or dies;</w:t>
      </w:r>
    </w:p>
    <w:p w14:paraId="37463357" w14:textId="77777777" w:rsidR="00336D8C" w:rsidRDefault="007D580A" w:rsidP="00A646AD">
      <w:pPr>
        <w:pStyle w:val="Level3"/>
        <w:numPr>
          <w:ilvl w:val="2"/>
          <w:numId w:val="16"/>
        </w:numPr>
      </w:pPr>
      <w:r>
        <w:t>the Contractor is convicted of a criminal offence;</w:t>
      </w:r>
    </w:p>
    <w:p w14:paraId="37463358" w14:textId="77777777" w:rsidR="007D580A" w:rsidRPr="009A1447" w:rsidRDefault="007D580A" w:rsidP="00A646AD">
      <w:pPr>
        <w:pStyle w:val="Level3"/>
        <w:numPr>
          <w:ilvl w:val="2"/>
          <w:numId w:val="16"/>
        </w:numPr>
      </w:pPr>
      <w:r w:rsidRPr="009A1447">
        <w:t>the Contractor ceases or threatens to</w:t>
      </w:r>
      <w:r w:rsidR="000C0335">
        <w:t xml:space="preserve"> cease to carry on its business;</w:t>
      </w:r>
    </w:p>
    <w:p w14:paraId="37463359" w14:textId="77777777" w:rsidR="007D580A" w:rsidRDefault="007D580A" w:rsidP="00A646AD">
      <w:pPr>
        <w:pStyle w:val="Level3"/>
        <w:numPr>
          <w:ilvl w:val="2"/>
          <w:numId w:val="16"/>
        </w:numPr>
      </w:pPr>
      <w:r>
        <w:t xml:space="preserve">the Contractor has a change in </w:t>
      </w:r>
      <w:r w:rsidR="000C0335">
        <w:t>C</w:t>
      </w:r>
      <w:r>
        <w:t>ontrol which the Council believes will have a substantial impact on the performance of the Contract;</w:t>
      </w:r>
    </w:p>
    <w:p w14:paraId="3746335A" w14:textId="77777777" w:rsidR="00EF12B0" w:rsidRDefault="00EF12B0" w:rsidP="00A646AD">
      <w:pPr>
        <w:pStyle w:val="Level3"/>
        <w:numPr>
          <w:ilvl w:val="2"/>
          <w:numId w:val="16"/>
        </w:numPr>
      </w:pPr>
      <w:r>
        <w:t>there is a risk or a genuine belief that there is a risk that reputational damage to the Council will occur</w:t>
      </w:r>
      <w:r w:rsidR="00530916">
        <w:t xml:space="preserve"> as a result of the Contract continuing</w:t>
      </w:r>
      <w:r>
        <w:t>;</w:t>
      </w:r>
    </w:p>
    <w:p w14:paraId="3746335B" w14:textId="77777777" w:rsidR="007D580A" w:rsidRDefault="007D580A" w:rsidP="00A646AD">
      <w:pPr>
        <w:pStyle w:val="Level3"/>
        <w:numPr>
          <w:ilvl w:val="2"/>
          <w:numId w:val="16"/>
        </w:numPr>
      </w:pPr>
      <w:r>
        <w:t>the Contractor is in breach of any of its obligations under this Contract that is capable of remedy and which has not been remedied to the satisfaction of the Council within</w:t>
      </w:r>
      <w:r w:rsidR="007E2E84">
        <w:t xml:space="preserve"> 14 days</w:t>
      </w:r>
      <w:r>
        <w:t>, or such other reasonable period as may be specified by the Council after issue of a written notice specifying the breach an</w:t>
      </w:r>
      <w:r w:rsidR="000C0335">
        <w:t>d requesting it to be remedied;</w:t>
      </w:r>
    </w:p>
    <w:p w14:paraId="3746335C" w14:textId="77777777" w:rsidR="007D580A" w:rsidRDefault="007D580A" w:rsidP="00A646AD">
      <w:pPr>
        <w:pStyle w:val="Level3"/>
        <w:numPr>
          <w:ilvl w:val="2"/>
          <w:numId w:val="16"/>
        </w:numPr>
      </w:pPr>
      <w:r>
        <w:t>there is a material or substantial breach by the Contractor of any of its obligations under th</w:t>
      </w:r>
      <w:r w:rsidR="00530916">
        <w:t xml:space="preserve">is Contract </w:t>
      </w:r>
      <w:r w:rsidR="000C0335">
        <w:t xml:space="preserve">which is </w:t>
      </w:r>
      <w:r w:rsidR="00530916">
        <w:t>incapable of re</w:t>
      </w:r>
      <w:r w:rsidR="0080279E">
        <w:t xml:space="preserve">medy; </w:t>
      </w:r>
    </w:p>
    <w:p w14:paraId="3746335D" w14:textId="77777777" w:rsidR="00530916" w:rsidRDefault="00A95FCC" w:rsidP="00A646AD">
      <w:pPr>
        <w:pStyle w:val="Level3"/>
        <w:numPr>
          <w:ilvl w:val="2"/>
          <w:numId w:val="16"/>
        </w:numPr>
      </w:pPr>
      <w:bookmarkStart w:id="58" w:name="OLE_LINK1"/>
      <w:r>
        <w:t>the Contractor commits persistent minor breaches of this Contract</w:t>
      </w:r>
      <w:r w:rsidR="0080279E">
        <w:t xml:space="preserve"> whether remedied or not; or</w:t>
      </w:r>
    </w:p>
    <w:p w14:paraId="3746335E" w14:textId="77777777" w:rsidR="0080279E" w:rsidRPr="0080279E" w:rsidRDefault="0080279E" w:rsidP="00A646AD">
      <w:pPr>
        <w:pStyle w:val="Level3"/>
        <w:numPr>
          <w:ilvl w:val="2"/>
          <w:numId w:val="16"/>
        </w:numPr>
      </w:pPr>
      <w:r w:rsidRPr="0080279E">
        <w:t>any of the circumstances occur under which the Council as a contracting authority under the 2015 Regulations is required to provide for termination of a contract as provided for in Regulation 73 of the 2015 Regulations.</w:t>
      </w:r>
    </w:p>
    <w:bookmarkEnd w:id="58"/>
    <w:p w14:paraId="3746335F" w14:textId="77777777" w:rsidR="00E91629" w:rsidRPr="00E91629" w:rsidRDefault="00E91629" w:rsidP="00A646AD">
      <w:pPr>
        <w:pStyle w:val="Level2"/>
        <w:numPr>
          <w:ilvl w:val="1"/>
          <w:numId w:val="16"/>
        </w:numPr>
      </w:pPr>
      <w:r>
        <w:lastRenderedPageBreak/>
        <w:t xml:space="preserve">The Council reserves the right to terminate the Contract in part in the case of termination under clauses </w:t>
      </w:r>
      <w:r w:rsidR="00B11E49">
        <w:t>D1.1.6, D1.1.7</w:t>
      </w:r>
      <w:r w:rsidR="00336D8C">
        <w:t xml:space="preserve"> </w:t>
      </w:r>
      <w:r>
        <w:t xml:space="preserve">and </w:t>
      </w:r>
      <w:r w:rsidR="00B11E49">
        <w:t>D1</w:t>
      </w:r>
      <w:r>
        <w:t>.1.</w:t>
      </w:r>
      <w:r w:rsidR="00530916">
        <w:t>8</w:t>
      </w:r>
      <w:r>
        <w:t>.</w:t>
      </w:r>
    </w:p>
    <w:p w14:paraId="37463360" w14:textId="77777777" w:rsidR="00952CFB" w:rsidRDefault="00952CFB" w:rsidP="00A646AD">
      <w:pPr>
        <w:pStyle w:val="Level2"/>
        <w:numPr>
          <w:ilvl w:val="1"/>
          <w:numId w:val="16"/>
        </w:numPr>
      </w:pPr>
      <w:r>
        <w:t xml:space="preserve">Where this Contract is </w:t>
      </w:r>
      <w:r w:rsidR="00A336A3">
        <w:t>subject to Orders</w:t>
      </w:r>
      <w:r>
        <w:t xml:space="preserve"> as specified in the Contract Particulars</w:t>
      </w:r>
      <w:r w:rsidR="00660DDA">
        <w:t xml:space="preserve"> the Council has the right to terminat</w:t>
      </w:r>
      <w:r w:rsidR="000B2F34">
        <w:t xml:space="preserve">e any individual </w:t>
      </w:r>
      <w:r w:rsidR="0010779D">
        <w:t>Order or O</w:t>
      </w:r>
      <w:r w:rsidR="000B2F34">
        <w:t>rders</w:t>
      </w:r>
      <w:r w:rsidR="00660DDA">
        <w:t xml:space="preserve"> or the whole Contract under the provisions of this clause </w:t>
      </w:r>
      <w:r w:rsidR="00B11E49">
        <w:t>D</w:t>
      </w:r>
      <w:r w:rsidR="00660DDA">
        <w:t>1.</w:t>
      </w:r>
      <w:r>
        <w:t xml:space="preserve"> </w:t>
      </w:r>
    </w:p>
    <w:p w14:paraId="37463361" w14:textId="77777777" w:rsidR="007E2E84" w:rsidRPr="008C0CE5" w:rsidRDefault="007E2E84" w:rsidP="00A646AD">
      <w:pPr>
        <w:pStyle w:val="Level2"/>
        <w:numPr>
          <w:ilvl w:val="1"/>
          <w:numId w:val="16"/>
        </w:numPr>
      </w:pPr>
      <w:r>
        <w:t>The Council reserves the right to terminate the Contract</w:t>
      </w:r>
      <w:r w:rsidR="000C0335">
        <w:t xml:space="preserve"> at will</w:t>
      </w:r>
      <w:r>
        <w:t>, in whole or in part</w:t>
      </w:r>
      <w:r w:rsidR="000C0335">
        <w:t>,</w:t>
      </w:r>
      <w:r>
        <w:t xml:space="preserve"> at any time with or without notice </w:t>
      </w:r>
      <w:r w:rsidRPr="007E2E84">
        <w:t xml:space="preserve">except that it will give </w:t>
      </w:r>
      <w:r w:rsidR="000C0335">
        <w:t xml:space="preserve">as much notice as possible in </w:t>
      </w:r>
      <w:r w:rsidRPr="007E2E84">
        <w:t>the circumstances.</w:t>
      </w:r>
    </w:p>
    <w:p w14:paraId="37463362" w14:textId="77777777" w:rsidR="007D580A" w:rsidRPr="00A0613D" w:rsidRDefault="007D580A" w:rsidP="00A646AD">
      <w:pPr>
        <w:pStyle w:val="Level1"/>
        <w:keepNext/>
        <w:numPr>
          <w:ilvl w:val="0"/>
          <w:numId w:val="16"/>
        </w:numPr>
      </w:pPr>
      <w:r>
        <w:rPr>
          <w:rStyle w:val="Level1asHeadingtext"/>
        </w:rPr>
        <w:t>CONSEQUENCES OF TERMINATION</w:t>
      </w:r>
      <w:bookmarkStart w:id="59" w:name="_NN1543"/>
      <w:bookmarkEnd w:id="5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_NN1543\r \h </w:instrText>
      </w:r>
      <w:r w:rsidR="00885D54" w:rsidRPr="00A0613D">
        <w:fldChar w:fldCharType="separate"/>
      </w:r>
      <w:bookmarkStart w:id="60" w:name="_Toc361043219"/>
      <w:bookmarkStart w:id="61" w:name="_Toc445473701"/>
      <w:r w:rsidR="008C4E84">
        <w:instrText>D2</w:instrText>
      </w:r>
      <w:r w:rsidR="00885D54" w:rsidRPr="00A0613D">
        <w:fldChar w:fldCharType="end"/>
      </w:r>
      <w:r w:rsidR="00A0613D" w:rsidRPr="00A0613D">
        <w:tab/>
        <w:instrText>CONSEQUENCES OF TERMINATION</w:instrText>
      </w:r>
      <w:bookmarkEnd w:id="60"/>
      <w:bookmarkEnd w:id="61"/>
      <w:r w:rsidR="00A0613D" w:rsidRPr="00A0613D">
        <w:instrText xml:space="preserve">" \l 1 </w:instrText>
      </w:r>
      <w:r w:rsidR="00885D54" w:rsidRPr="00A0613D">
        <w:fldChar w:fldCharType="end"/>
      </w:r>
    </w:p>
    <w:p w14:paraId="37463363" w14:textId="77777777" w:rsidR="007D580A" w:rsidRDefault="007D580A" w:rsidP="00A646AD">
      <w:pPr>
        <w:pStyle w:val="Level2"/>
        <w:numPr>
          <w:ilvl w:val="1"/>
          <w:numId w:val="16"/>
        </w:numPr>
      </w:pPr>
      <w:r>
        <w:t>If this Contract is terminated</w:t>
      </w:r>
      <w:r w:rsidR="00EF12B0">
        <w:t xml:space="preserve"> in whole or in part</w:t>
      </w:r>
      <w:r>
        <w:t xml:space="preserve"> the Council shall:</w:t>
      </w:r>
    </w:p>
    <w:p w14:paraId="37463364" w14:textId="77777777" w:rsidR="007D580A" w:rsidRDefault="007D580A" w:rsidP="00A646AD">
      <w:pPr>
        <w:pStyle w:val="Level3"/>
        <w:numPr>
          <w:ilvl w:val="2"/>
          <w:numId w:val="16"/>
        </w:numPr>
      </w:pPr>
      <w:r>
        <w:t>only be liable to pay to the Contractor such elements of the Price, if any, that have properly accrued in accordance with the Contract</w:t>
      </w:r>
      <w:r w:rsidR="00C909D4">
        <w:t xml:space="preserve"> or the affected part of the Contract</w:t>
      </w:r>
      <w:r>
        <w:t xml:space="preserve"> up to the time of the termination;</w:t>
      </w:r>
      <w:r w:rsidR="00EF12B0">
        <w:t xml:space="preserve"> and/or</w:t>
      </w:r>
    </w:p>
    <w:p w14:paraId="37463365" w14:textId="77777777" w:rsidR="007D580A" w:rsidRDefault="00EF12B0" w:rsidP="00A646AD">
      <w:pPr>
        <w:pStyle w:val="Level3"/>
        <w:numPr>
          <w:ilvl w:val="2"/>
          <w:numId w:val="16"/>
        </w:numPr>
      </w:pPr>
      <w:r>
        <w:t xml:space="preserve">except for termination under clause </w:t>
      </w:r>
      <w:r w:rsidR="00B11E49">
        <w:t>D1</w:t>
      </w:r>
      <w:r w:rsidR="007E2E84">
        <w:t>.4</w:t>
      </w:r>
      <w:r w:rsidR="001374C9">
        <w:t>,</w:t>
      </w:r>
      <w:r w:rsidR="00D034DE">
        <w:t xml:space="preserve"> </w:t>
      </w:r>
      <w:r w:rsidR="007D580A">
        <w:t>be entitled to deduct from any sum or sums which would have been due from the Council to the Contractor under this Contract or any other c</w:t>
      </w:r>
      <w:r w:rsidR="00C11C3E">
        <w:t xml:space="preserve">ontract and </w:t>
      </w:r>
      <w:r w:rsidR="007D580A">
        <w:t>to recover the same from the Contractor as a debt</w:t>
      </w:r>
      <w:r w:rsidR="00FF2B9E">
        <w:t xml:space="preserve"> any sum</w:t>
      </w:r>
      <w:r w:rsidR="007D580A">
        <w:t xml:space="preserve">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w:t>
      </w:r>
      <w:r w:rsidR="00D034DE">
        <w:t xml:space="preserve"> and/or</w:t>
      </w:r>
    </w:p>
    <w:p w14:paraId="37463366" w14:textId="77777777" w:rsidR="0080279E" w:rsidRDefault="0080279E" w:rsidP="00A646AD">
      <w:pPr>
        <w:pStyle w:val="Level3"/>
        <w:numPr>
          <w:ilvl w:val="2"/>
          <w:numId w:val="16"/>
        </w:numPr>
      </w:pPr>
      <w:r>
        <w:t>where termination arises under clause D1.4, pay to the Contractor any reasonable, direct and quantifiable costs reasonably incurred by the Contractor due to early termination (excluding for the avoidance of doubt any Indirect Losses and any costs in so far as they directly or indirectly relate to the Staff) subject to the maximum liability provision in clause E2.4; and/or</w:t>
      </w:r>
    </w:p>
    <w:p w14:paraId="37463367" w14:textId="77777777" w:rsidR="007D580A" w:rsidRDefault="007D580A" w:rsidP="00A646AD">
      <w:pPr>
        <w:pStyle w:val="Level3"/>
        <w:numPr>
          <w:ilvl w:val="2"/>
          <w:numId w:val="16"/>
        </w:numPr>
      </w:pPr>
      <w: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37463368" w14:textId="77777777" w:rsidR="00B873D1" w:rsidRDefault="007D580A" w:rsidP="00A646AD">
      <w:pPr>
        <w:pStyle w:val="Level2"/>
        <w:numPr>
          <w:ilvl w:val="1"/>
          <w:numId w:val="16"/>
        </w:numPr>
      </w:pPr>
      <w:r>
        <w:t xml:space="preserve">Upon the termination of the Contract </w:t>
      </w:r>
      <w:r w:rsidRPr="00EA638B">
        <w:t xml:space="preserve">for any reason, subject as otherwise provided in this </w:t>
      </w:r>
      <w:r>
        <w:t>Contract</w:t>
      </w:r>
      <w:r w:rsidRPr="00EA638B">
        <w:t xml:space="preserve"> and to any rights or obligations which have accrued prior to </w:t>
      </w:r>
      <w:r w:rsidRPr="00EA638B">
        <w:lastRenderedPageBreak/>
        <w:t>termination, neither party shall have any further obl</w:t>
      </w:r>
      <w:r>
        <w:t>igation to the other under the Contract.</w:t>
      </w:r>
    </w:p>
    <w:p w14:paraId="37463369" w14:textId="77777777" w:rsidR="00B873D1" w:rsidRPr="00A0613D" w:rsidRDefault="00B873D1" w:rsidP="00A646AD">
      <w:pPr>
        <w:pStyle w:val="Level1"/>
        <w:keepNext/>
        <w:numPr>
          <w:ilvl w:val="0"/>
          <w:numId w:val="16"/>
        </w:numPr>
      </w:pPr>
      <w:r w:rsidRPr="00B32337">
        <w:rPr>
          <w:rStyle w:val="Level1asHeadingtext"/>
        </w:rPr>
        <w:t>DISPUTE RESOLUTION PROCEDURE</w:t>
      </w:r>
      <w:bookmarkStart w:id="62" w:name="_NN1544"/>
      <w:bookmarkEnd w:id="6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_NN1544\r \h </w:instrText>
      </w:r>
      <w:r w:rsidR="00885D54" w:rsidRPr="00A0613D">
        <w:fldChar w:fldCharType="separate"/>
      </w:r>
      <w:bookmarkStart w:id="63" w:name="_Toc361043220"/>
      <w:bookmarkStart w:id="64" w:name="_Toc445473702"/>
      <w:r w:rsidR="008C4E84">
        <w:instrText>D3</w:instrText>
      </w:r>
      <w:r w:rsidR="00885D54" w:rsidRPr="00A0613D">
        <w:fldChar w:fldCharType="end"/>
      </w:r>
      <w:r w:rsidR="00A0613D" w:rsidRPr="00A0613D">
        <w:tab/>
        <w:instrText>DISPUTE RESOLUTION PROCEDURE</w:instrText>
      </w:r>
      <w:bookmarkEnd w:id="63"/>
      <w:bookmarkEnd w:id="64"/>
      <w:r w:rsidR="00A0613D" w:rsidRPr="00A0613D">
        <w:instrText xml:space="preserve">" \l 1 </w:instrText>
      </w:r>
      <w:r w:rsidR="00885D54" w:rsidRPr="00A0613D">
        <w:fldChar w:fldCharType="end"/>
      </w:r>
    </w:p>
    <w:p w14:paraId="3746336A" w14:textId="77777777" w:rsidR="00B873D1" w:rsidRDefault="00B873D1" w:rsidP="00A646AD">
      <w:pPr>
        <w:pStyle w:val="Level2"/>
        <w:numPr>
          <w:ilvl w:val="1"/>
          <w:numId w:val="16"/>
        </w:numPr>
      </w:pPr>
      <w:r>
        <w:t>If a dispute arises between the Council and the Contractor in connection with  the Contract, the parties shall each use reasonable endeavours to resolve such dispute by means of prompt discussion at an appropriate managerial level.</w:t>
      </w:r>
    </w:p>
    <w:p w14:paraId="3746336B" w14:textId="77777777" w:rsidR="00B873D1" w:rsidRDefault="00B873D1" w:rsidP="00A646AD">
      <w:pPr>
        <w:pStyle w:val="Level2"/>
        <w:numPr>
          <w:ilvl w:val="1"/>
          <w:numId w:val="16"/>
        </w:numPr>
      </w:pPr>
      <w:r>
        <w:t xml:space="preserve">If a dispute is not resolved within fourteen (14) days of referral under clause </w:t>
      </w:r>
      <w:r w:rsidR="00B11E49">
        <w:t>D3</w:t>
      </w:r>
      <w:r w:rsidRPr="00336D8C">
        <w:t>.1</w:t>
      </w:r>
      <w:r>
        <w:t xml:space="preserve"> then either party may refer it to the Chief Executive or </w:t>
      </w:r>
      <w:r w:rsidR="00980B47">
        <w:t xml:space="preserve">appropriate nominated </w:t>
      </w:r>
      <w:r>
        <w:t>officer of each party for resolution who shall meet for discussion within 14 days or longer period as the parties may agree.</w:t>
      </w:r>
    </w:p>
    <w:p w14:paraId="3746336C" w14:textId="77777777" w:rsidR="00B873D1" w:rsidRDefault="00B873D1" w:rsidP="00A646AD">
      <w:pPr>
        <w:pStyle w:val="Level2"/>
        <w:numPr>
          <w:ilvl w:val="1"/>
          <w:numId w:val="16"/>
        </w:numPr>
      </w:pPr>
      <w:r>
        <w:t xml:space="preserve">Provided that both parties consent, a dispute not resolved in accordance with </w:t>
      </w:r>
      <w:r w:rsidR="003A0EAD">
        <w:t>c</w:t>
      </w:r>
      <w:r>
        <w:t xml:space="preserve">lauses </w:t>
      </w:r>
      <w:r w:rsidR="00B11E49">
        <w:t>D3</w:t>
      </w:r>
      <w:r w:rsidRPr="00336D8C">
        <w:t>.1</w:t>
      </w:r>
      <w:r>
        <w:t xml:space="preserve"> and </w:t>
      </w:r>
      <w:r w:rsidR="00B11E49">
        <w:t>D3</w:t>
      </w:r>
      <w:r w:rsidRPr="00336D8C">
        <w:t>.2</w:t>
      </w:r>
      <w:r w:rsidRPr="008C0CE5">
        <w:t>,</w:t>
      </w:r>
      <w:r>
        <w:t xml:space="preserve"> shall next be referred at the request of either party to a mediator appointed by </w:t>
      </w:r>
      <w:r w:rsidR="00952CFB">
        <w:t xml:space="preserve">agreement </w:t>
      </w:r>
      <w:r>
        <w:t>between the parties within 14 days of one party requesting mediation with the costs of mediation determined by the mediator.</w:t>
      </w:r>
    </w:p>
    <w:p w14:paraId="3746336D" w14:textId="77777777" w:rsidR="00B873D1" w:rsidRDefault="00B873D1" w:rsidP="00A646AD">
      <w:pPr>
        <w:pStyle w:val="Level2"/>
        <w:numPr>
          <w:ilvl w:val="1"/>
          <w:numId w:val="16"/>
        </w:numPr>
      </w:pPr>
      <w:r>
        <w:t>Nothing in this clause shall preclude either party from applying at any time to the English courts for such interim or conservatory measures as may be considered appropriate.</w:t>
      </w:r>
    </w:p>
    <w:p w14:paraId="3746336E" w14:textId="77777777" w:rsidR="007D4A9A" w:rsidRPr="00A0613D" w:rsidRDefault="007D4A9A" w:rsidP="00A646AD">
      <w:pPr>
        <w:pStyle w:val="Level1"/>
        <w:keepNext/>
        <w:numPr>
          <w:ilvl w:val="0"/>
          <w:numId w:val="16"/>
        </w:numPr>
      </w:pPr>
      <w:r>
        <w:rPr>
          <w:rStyle w:val="Level1asHeadingtext"/>
        </w:rPr>
        <w:t>SURVIVAL</w:t>
      </w:r>
      <w:bookmarkStart w:id="65" w:name="_NN1545"/>
      <w:bookmarkEnd w:id="6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_NN1545\r \h </w:instrText>
      </w:r>
      <w:r w:rsidR="00885D54" w:rsidRPr="00A0613D">
        <w:fldChar w:fldCharType="separate"/>
      </w:r>
      <w:bookmarkStart w:id="66" w:name="_Toc361043221"/>
      <w:bookmarkStart w:id="67" w:name="_Toc445473703"/>
      <w:r w:rsidR="008C4E84">
        <w:instrText>D4</w:instrText>
      </w:r>
      <w:r w:rsidR="00885D54" w:rsidRPr="00A0613D">
        <w:fldChar w:fldCharType="end"/>
      </w:r>
      <w:r w:rsidR="00A0613D" w:rsidRPr="00A0613D">
        <w:tab/>
        <w:instrText>SURVIVAL</w:instrText>
      </w:r>
      <w:bookmarkEnd w:id="66"/>
      <w:bookmarkEnd w:id="67"/>
      <w:r w:rsidR="00A0613D" w:rsidRPr="00A0613D">
        <w:instrText xml:space="preserve">" \l 1 </w:instrText>
      </w:r>
      <w:r w:rsidR="00885D54" w:rsidRPr="00A0613D">
        <w:fldChar w:fldCharType="end"/>
      </w:r>
    </w:p>
    <w:p w14:paraId="3746336F" w14:textId="77777777" w:rsidR="007D4A9A" w:rsidRPr="00005BE0" w:rsidRDefault="007A57A9" w:rsidP="00A646AD">
      <w:pPr>
        <w:pStyle w:val="Level2"/>
        <w:numPr>
          <w:ilvl w:val="1"/>
          <w:numId w:val="16"/>
        </w:numPr>
      </w:pPr>
      <w:r w:rsidRPr="00005BE0">
        <w:t xml:space="preserve">The following clauses will survive termination or expiry of the </w:t>
      </w:r>
      <w:r>
        <w:t>C</w:t>
      </w:r>
      <w:r w:rsidRPr="00005BE0">
        <w:t>ontract:</w:t>
      </w:r>
      <w:r>
        <w:t xml:space="preserve"> Clause </w:t>
      </w:r>
      <w:r w:rsidR="00B11E49">
        <w:t>B5</w:t>
      </w:r>
      <w:r>
        <w:t xml:space="preserve"> (Risk in and Title to the</w:t>
      </w:r>
      <w:r w:rsidR="00B11E49">
        <w:t xml:space="preserve"> Goods), Clause D2</w:t>
      </w:r>
      <w:r>
        <w:t xml:space="preserve"> (Consequ</w:t>
      </w:r>
      <w:r w:rsidR="00B11E49">
        <w:t>ences of Termination), Clause F1</w:t>
      </w:r>
      <w:r>
        <w:t xml:space="preserve"> (I</w:t>
      </w:r>
      <w:r w:rsidR="00B11E49">
        <w:t>ntellectual Property), Clause F2</w:t>
      </w:r>
      <w:r>
        <w:t xml:space="preserve"> (Confiden</w:t>
      </w:r>
      <w:r w:rsidR="00B11E49">
        <w:t>tiality and Publicity), Clause F3 (Data Protection), Clause F4</w:t>
      </w:r>
      <w:r>
        <w:t xml:space="preserve"> (Fr</w:t>
      </w:r>
      <w:r w:rsidR="00B11E49">
        <w:t>eedom of Information), Clause F5</w:t>
      </w:r>
      <w:r>
        <w:t xml:space="preserve"> (Record K</w:t>
      </w:r>
      <w:r w:rsidR="00B11E49">
        <w:t>eeping and Monitoring), Clause H4</w:t>
      </w:r>
      <w:r>
        <w:t xml:space="preserve"> (Severance</w:t>
      </w:r>
      <w:r w:rsidR="00B11E49">
        <w:t>), Clause H10</w:t>
      </w:r>
      <w:r>
        <w:t xml:space="preserve"> (Non Solicitation and Of</w:t>
      </w:r>
      <w:r w:rsidR="00B11E49">
        <w:t>fers of Employment)</w:t>
      </w:r>
      <w:r w:rsidR="009E4809">
        <w:t>, Clause H12 (TUPE) and Clause H13</w:t>
      </w:r>
      <w:r>
        <w:t xml:space="preserve"> (Law and Jurisdiction).</w:t>
      </w:r>
      <w:r w:rsidR="00CB6837">
        <w:t xml:space="preserve"> </w:t>
      </w:r>
    </w:p>
    <w:p w14:paraId="37463370" w14:textId="77777777" w:rsidR="007D580A" w:rsidRDefault="007D580A" w:rsidP="00A0613D">
      <w:pPr>
        <w:pStyle w:val="Sideheading"/>
        <w:keepNext/>
        <w:jc w:val="left"/>
      </w:pPr>
      <w:r>
        <w:t xml:space="preserve">part </w:t>
      </w:r>
      <w:r w:rsidR="00435A8F">
        <w:t xml:space="preserve">e </w:t>
      </w:r>
      <w:r>
        <w:t>- insurance and liabilities</w:t>
      </w:r>
      <w:r w:rsidR="00885D54">
        <w:fldChar w:fldCharType="begin"/>
      </w:r>
      <w:r w:rsidR="00A0613D">
        <w:instrText xml:space="preserve"> TC "</w:instrText>
      </w:r>
      <w:bookmarkStart w:id="68" w:name="_Toc361043222"/>
      <w:bookmarkStart w:id="69" w:name="_Toc445473704"/>
      <w:r w:rsidR="00A0613D">
        <w:instrText>PART E - INSURANCE AND LIABILITIES</w:instrText>
      </w:r>
      <w:bookmarkEnd w:id="68"/>
      <w:bookmarkEnd w:id="69"/>
      <w:r w:rsidR="00A0613D">
        <w:instrText xml:space="preserve">" \l 5 </w:instrText>
      </w:r>
      <w:r w:rsidR="00885D54">
        <w:fldChar w:fldCharType="end"/>
      </w:r>
    </w:p>
    <w:p w14:paraId="37463371" w14:textId="77777777" w:rsidR="007D580A" w:rsidRPr="00A0613D" w:rsidRDefault="007D580A" w:rsidP="00A646AD">
      <w:pPr>
        <w:pStyle w:val="Level1"/>
        <w:keepNext/>
        <w:numPr>
          <w:ilvl w:val="0"/>
          <w:numId w:val="17"/>
        </w:numPr>
      </w:pPr>
      <w:r w:rsidRPr="00B32337">
        <w:rPr>
          <w:rStyle w:val="Level1asHeadingtext"/>
        </w:rPr>
        <w:t>INSURANCE</w:t>
      </w:r>
      <w:bookmarkStart w:id="70" w:name="_NN1547"/>
      <w:bookmarkEnd w:id="7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_NN1547\r \h </w:instrText>
      </w:r>
      <w:r w:rsidR="00885D54" w:rsidRPr="00A0613D">
        <w:fldChar w:fldCharType="separate"/>
      </w:r>
      <w:bookmarkStart w:id="71" w:name="_Toc361043223"/>
      <w:bookmarkStart w:id="72" w:name="_Toc445473705"/>
      <w:r w:rsidR="008C4E84">
        <w:instrText>E1</w:instrText>
      </w:r>
      <w:r w:rsidR="00885D54" w:rsidRPr="00A0613D">
        <w:fldChar w:fldCharType="end"/>
      </w:r>
      <w:r w:rsidR="00A0613D" w:rsidRPr="00A0613D">
        <w:tab/>
        <w:instrText>INSURANCE</w:instrText>
      </w:r>
      <w:bookmarkEnd w:id="71"/>
      <w:bookmarkEnd w:id="72"/>
      <w:r w:rsidR="00A0613D" w:rsidRPr="00A0613D">
        <w:instrText xml:space="preserve">" \l 1 </w:instrText>
      </w:r>
      <w:r w:rsidR="00885D54" w:rsidRPr="00A0613D">
        <w:fldChar w:fldCharType="end"/>
      </w:r>
    </w:p>
    <w:p w14:paraId="37463372" w14:textId="77777777" w:rsidR="00CD06E2" w:rsidRDefault="007D580A" w:rsidP="00A646AD">
      <w:pPr>
        <w:pStyle w:val="Level2"/>
        <w:numPr>
          <w:ilvl w:val="1"/>
          <w:numId w:val="18"/>
        </w:numPr>
      </w:pPr>
      <w:r>
        <w:t>The Contractor shall maintain insurance necessary to cover any liability arising under the Contract</w:t>
      </w:r>
      <w:r w:rsidR="00CD06E2">
        <w:t xml:space="preserve"> </w:t>
      </w:r>
      <w:r w:rsidR="001374C9">
        <w:t>as</w:t>
      </w:r>
      <w:r w:rsidR="00C909D4">
        <w:t xml:space="preserve"> set out in the Contract Particulars</w:t>
      </w:r>
      <w:r w:rsidR="00FF2B9E">
        <w:t>.</w:t>
      </w:r>
    </w:p>
    <w:p w14:paraId="37463373" w14:textId="77777777" w:rsidR="007D580A" w:rsidRDefault="007D580A" w:rsidP="00A646AD">
      <w:pPr>
        <w:pStyle w:val="Level2"/>
        <w:numPr>
          <w:ilvl w:val="1"/>
          <w:numId w:val="18"/>
        </w:numPr>
      </w:pPr>
      <w:r>
        <w:t>The Contractor shall prior to the Commencement Date and on each anniversary of the Commencement Date and/or upon request provide evidence that all premiums relating to such insurances</w:t>
      </w:r>
      <w:r w:rsidR="00CD06E2">
        <w:t xml:space="preserve"> </w:t>
      </w:r>
      <w:r>
        <w:t>have been paid.</w:t>
      </w:r>
    </w:p>
    <w:p w14:paraId="37463374" w14:textId="77777777" w:rsidR="007D580A" w:rsidRPr="007D580A" w:rsidRDefault="007D580A" w:rsidP="00A646AD">
      <w:pPr>
        <w:pStyle w:val="Level2"/>
        <w:numPr>
          <w:ilvl w:val="1"/>
          <w:numId w:val="18"/>
        </w:numPr>
      </w:pPr>
      <w:r>
        <w:t>If the Contractor does not maintain the necessary insurance</w:t>
      </w:r>
      <w:r w:rsidR="001374C9">
        <w:t>s under the Contract</w:t>
      </w:r>
      <w:r>
        <w:t xml:space="preserve"> the Council may insure against any risk in respect of the default and may charge </w:t>
      </w:r>
      <w:r w:rsidR="00F21B34">
        <w:t xml:space="preserve">the Contractor </w:t>
      </w:r>
      <w:r>
        <w:t>the cost of such insurance together with a</w:t>
      </w:r>
      <w:r w:rsidR="001374C9">
        <w:t xml:space="preserve"> reasonable </w:t>
      </w:r>
      <w:r>
        <w:t>administration charge.</w:t>
      </w:r>
    </w:p>
    <w:p w14:paraId="37463375" w14:textId="77777777" w:rsidR="001438BC" w:rsidRPr="00A0613D" w:rsidRDefault="001438BC" w:rsidP="00A646AD">
      <w:pPr>
        <w:pStyle w:val="Level1"/>
        <w:keepNext/>
        <w:numPr>
          <w:ilvl w:val="0"/>
          <w:numId w:val="20"/>
        </w:numPr>
      </w:pPr>
      <w:bookmarkStart w:id="73" w:name="_Hlt62987114"/>
      <w:bookmarkEnd w:id="73"/>
      <w:r w:rsidRPr="00B32337">
        <w:rPr>
          <w:rStyle w:val="Level1asHeadingtext"/>
        </w:rPr>
        <w:lastRenderedPageBreak/>
        <w:t>INDEMNITY</w:t>
      </w:r>
      <w:r>
        <w:rPr>
          <w:rStyle w:val="Level1asHeadingtext"/>
        </w:rPr>
        <w:t xml:space="preserve"> AND LIABILITY</w:t>
      </w:r>
      <w:bookmarkStart w:id="74" w:name="_NN1548"/>
      <w:bookmarkEnd w:id="7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_NN1548\r \h </w:instrText>
      </w:r>
      <w:r w:rsidR="00885D54" w:rsidRPr="00A0613D">
        <w:fldChar w:fldCharType="separate"/>
      </w:r>
      <w:bookmarkStart w:id="75" w:name="_Toc361043224"/>
      <w:bookmarkStart w:id="76" w:name="_Toc445473706"/>
      <w:r w:rsidR="008C4E84">
        <w:instrText>E2</w:instrText>
      </w:r>
      <w:r w:rsidR="00885D54" w:rsidRPr="00A0613D">
        <w:fldChar w:fldCharType="end"/>
      </w:r>
      <w:r w:rsidR="00A0613D" w:rsidRPr="00A0613D">
        <w:tab/>
        <w:instrText>INDEMNITY AND LIABILITY</w:instrText>
      </w:r>
      <w:bookmarkEnd w:id="75"/>
      <w:bookmarkEnd w:id="76"/>
      <w:r w:rsidR="00A0613D" w:rsidRPr="00A0613D">
        <w:instrText xml:space="preserve">" \l 1 </w:instrText>
      </w:r>
      <w:r w:rsidR="00885D54" w:rsidRPr="00A0613D">
        <w:fldChar w:fldCharType="end"/>
      </w:r>
    </w:p>
    <w:p w14:paraId="37463376" w14:textId="77777777" w:rsidR="00A528F0" w:rsidRDefault="00A528F0" w:rsidP="00A646AD">
      <w:pPr>
        <w:pStyle w:val="Level2"/>
        <w:numPr>
          <w:ilvl w:val="1"/>
          <w:numId w:val="20"/>
        </w:numPr>
      </w:pPr>
      <w:r>
        <w:t>Neither party seeks to exclude or limit its liability for:</w:t>
      </w:r>
    </w:p>
    <w:p w14:paraId="37463377" w14:textId="77777777" w:rsidR="00A528F0" w:rsidRDefault="00A528F0" w:rsidP="00A646AD">
      <w:pPr>
        <w:pStyle w:val="Level3"/>
        <w:numPr>
          <w:ilvl w:val="2"/>
          <w:numId w:val="19"/>
        </w:numPr>
      </w:pPr>
      <w:r>
        <w:t xml:space="preserve">death or personal injury caused by its negligence </w:t>
      </w:r>
      <w:r w:rsidR="001374C9">
        <w:t>(</w:t>
      </w:r>
      <w:r>
        <w:t>but will not be liable for death or personal injury caused by the other party’s negligence</w:t>
      </w:r>
      <w:r w:rsidR="001374C9">
        <w:t>)</w:t>
      </w:r>
      <w:r w:rsidR="00F21B34">
        <w:t>;</w:t>
      </w:r>
    </w:p>
    <w:p w14:paraId="37463378" w14:textId="77777777" w:rsidR="00A528F0" w:rsidRDefault="00A528F0" w:rsidP="00A646AD">
      <w:pPr>
        <w:pStyle w:val="Level3"/>
        <w:numPr>
          <w:ilvl w:val="2"/>
          <w:numId w:val="19"/>
        </w:numPr>
      </w:pPr>
      <w:r>
        <w:t>fraudulent misrepresentation; or</w:t>
      </w:r>
    </w:p>
    <w:p w14:paraId="37463379" w14:textId="77777777" w:rsidR="00A528F0" w:rsidRDefault="00A528F0" w:rsidP="00A646AD">
      <w:pPr>
        <w:pStyle w:val="Level3"/>
        <w:numPr>
          <w:ilvl w:val="2"/>
          <w:numId w:val="19"/>
        </w:numPr>
      </w:pPr>
      <w:r>
        <w:t>any other matter in respect of which, as a matter of</w:t>
      </w:r>
      <w:r w:rsidR="001374C9">
        <w:t xml:space="preserve"> L</w:t>
      </w:r>
      <w:r>
        <w:t>aw, liability cannot  be excluded or limited.</w:t>
      </w:r>
    </w:p>
    <w:p w14:paraId="3746337A" w14:textId="77777777" w:rsidR="00A528F0" w:rsidRDefault="001374C9" w:rsidP="00A646AD">
      <w:pPr>
        <w:pStyle w:val="Level2"/>
        <w:numPr>
          <w:ilvl w:val="1"/>
          <w:numId w:val="19"/>
        </w:numPr>
      </w:pPr>
      <w:r>
        <w:t>Except as specifically provided, n</w:t>
      </w:r>
      <w:r w:rsidR="00A528F0">
        <w:t xml:space="preserve">either party shall in any event be liable to the other for any </w:t>
      </w:r>
      <w:r w:rsidR="00080E0B">
        <w:t>I</w:t>
      </w:r>
      <w:r w:rsidR="00A528F0" w:rsidRPr="009A1447">
        <w:t>ndirect</w:t>
      </w:r>
      <w:r w:rsidR="00A528F0">
        <w:t xml:space="preserve"> </w:t>
      </w:r>
      <w:r w:rsidR="00080E0B">
        <w:t>L</w:t>
      </w:r>
      <w:r w:rsidR="00A528F0">
        <w:t>oss</w:t>
      </w:r>
      <w:r w:rsidR="00080E0B">
        <w:t>es</w:t>
      </w:r>
      <w:r w:rsidR="00A528F0">
        <w:t xml:space="preserve"> however caused. </w:t>
      </w:r>
    </w:p>
    <w:p w14:paraId="3746337B" w14:textId="77777777" w:rsidR="00A528F0" w:rsidRDefault="00054F98" w:rsidP="00A646AD">
      <w:pPr>
        <w:pStyle w:val="Level2"/>
        <w:numPr>
          <w:ilvl w:val="1"/>
          <w:numId w:val="19"/>
        </w:numPr>
      </w:pPr>
      <w:r>
        <w:t>Subject to clauses E2.1,</w:t>
      </w:r>
      <w:r w:rsidR="00FD75DD">
        <w:t xml:space="preserve"> E2</w:t>
      </w:r>
      <w:r w:rsidR="00C3778B">
        <w:t>.2</w:t>
      </w:r>
      <w:r>
        <w:t xml:space="preserve"> and E2.5</w:t>
      </w:r>
      <w:r w:rsidR="00C3778B">
        <w:t>, the Contractor’s liability to the Council under the Contract whether in contract, tort (including negligence) or otherwise shall be limited to 25</w:t>
      </w:r>
      <w:r w:rsidR="00D86846">
        <w:t>0</w:t>
      </w:r>
      <w:r w:rsidR="00C3778B">
        <w:t>% of the proportion of the Price which is paid or payable at the time that the liability arises</w:t>
      </w:r>
      <w:r w:rsidR="00A528F0">
        <w:t>.</w:t>
      </w:r>
    </w:p>
    <w:p w14:paraId="3746337C" w14:textId="77777777" w:rsidR="00A528F0" w:rsidRPr="00A528F0" w:rsidRDefault="00FD75DD" w:rsidP="00A646AD">
      <w:pPr>
        <w:pStyle w:val="Level2"/>
        <w:numPr>
          <w:ilvl w:val="1"/>
          <w:numId w:val="19"/>
        </w:numPr>
      </w:pPr>
      <w:r>
        <w:t>Subject to clauses E2.1 and E2</w:t>
      </w:r>
      <w:r w:rsidR="00A528F0">
        <w:t>.2</w:t>
      </w:r>
      <w:r w:rsidR="001374C9">
        <w:t>,</w:t>
      </w:r>
      <w:r w:rsidR="00A528F0">
        <w:t xml:space="preserve"> the Council’s liability to the Contractor </w:t>
      </w:r>
      <w:r w:rsidR="001374C9">
        <w:t xml:space="preserve">under the Contract </w:t>
      </w:r>
      <w:r w:rsidR="00A528F0">
        <w:t>whether in contract, tort (including negligence) or otherwise shall be limited to</w:t>
      </w:r>
      <w:r w:rsidR="007E2E84">
        <w:t xml:space="preserve"> 25</w:t>
      </w:r>
      <w:r w:rsidR="00D86846">
        <w:t>0</w:t>
      </w:r>
      <w:r w:rsidR="007E2E84">
        <w:t>% of the proportion of the Price which is paid or payable</w:t>
      </w:r>
      <w:r w:rsidR="001374C9">
        <w:t xml:space="preserve"> at the time that the liability arises</w:t>
      </w:r>
      <w:r w:rsidR="00A528F0">
        <w:t>.</w:t>
      </w:r>
    </w:p>
    <w:p w14:paraId="3746337D" w14:textId="77777777" w:rsidR="00080E0B" w:rsidRDefault="007E2E84" w:rsidP="00A646AD">
      <w:pPr>
        <w:pStyle w:val="Level2"/>
        <w:numPr>
          <w:ilvl w:val="1"/>
          <w:numId w:val="19"/>
        </w:numPr>
      </w:pPr>
      <w:r>
        <w:t>T</w:t>
      </w:r>
      <w:r w:rsidR="001438BC">
        <w:t xml:space="preserve">he Contractor shall indemnify the Council in full </w:t>
      </w:r>
      <w:r w:rsidR="001374C9">
        <w:t xml:space="preserve">without limit of liability </w:t>
      </w:r>
      <w:r w:rsidR="001438BC">
        <w:t xml:space="preserve">for </w:t>
      </w:r>
    </w:p>
    <w:p w14:paraId="3746337E" w14:textId="77777777" w:rsidR="00BA430F" w:rsidRDefault="00080E0B">
      <w:pPr>
        <w:pStyle w:val="Level2"/>
        <w:numPr>
          <w:ilvl w:val="0"/>
          <w:numId w:val="0"/>
        </w:numPr>
        <w:ind w:left="2156" w:hanging="1305"/>
      </w:pPr>
      <w:r>
        <w:t>E2.5.1</w:t>
      </w:r>
      <w:r>
        <w:tab/>
      </w:r>
      <w:r w:rsidR="001438BC">
        <w:t>any</w:t>
      </w:r>
      <w:r w:rsidR="00B20F08">
        <w:t xml:space="preserve"> direct </w:t>
      </w:r>
      <w:r w:rsidR="001438BC">
        <w:t>loss of or damage to the real or personal property of the Council</w:t>
      </w:r>
      <w:r w:rsidR="007E2E84">
        <w:t xml:space="preserve"> or any third party, including Intellectual P</w:t>
      </w:r>
      <w:r w:rsidR="001438BC">
        <w:t>roperty</w:t>
      </w:r>
      <w:r w:rsidR="007E2E84">
        <w:t xml:space="preserve"> Rights</w:t>
      </w:r>
      <w:r>
        <w:t>;</w:t>
      </w:r>
    </w:p>
    <w:p w14:paraId="3746337F" w14:textId="77777777" w:rsidR="00BA430F" w:rsidRDefault="00080E0B">
      <w:pPr>
        <w:pStyle w:val="Level2"/>
        <w:numPr>
          <w:ilvl w:val="0"/>
          <w:numId w:val="0"/>
        </w:numPr>
        <w:ind w:left="2156" w:hanging="1305"/>
      </w:pPr>
      <w:r>
        <w:t>E2.5.2</w:t>
      </w:r>
      <w:r>
        <w:tab/>
        <w:t>any</w:t>
      </w:r>
      <w:r w:rsidR="001438BC">
        <w:t xml:space="preserve"> injury claimed by any third party</w:t>
      </w:r>
      <w:r>
        <w:t>;</w:t>
      </w:r>
      <w:r w:rsidR="001438BC">
        <w:t xml:space="preserve"> and </w:t>
      </w:r>
    </w:p>
    <w:p w14:paraId="37463380" w14:textId="77777777" w:rsidR="00BA430F" w:rsidRDefault="00080E0B">
      <w:pPr>
        <w:pStyle w:val="Level2"/>
        <w:numPr>
          <w:ilvl w:val="0"/>
          <w:numId w:val="0"/>
        </w:numPr>
        <w:ind w:left="2156" w:hanging="1305"/>
      </w:pPr>
      <w:r>
        <w:t>E2.5.3</w:t>
      </w:r>
      <w:r>
        <w:tab/>
      </w:r>
      <w:r w:rsidR="001438BC">
        <w:t xml:space="preserve">against all </w:t>
      </w:r>
      <w:r w:rsidR="001374C9">
        <w:t>Liabilities</w:t>
      </w:r>
      <w:r w:rsidR="001438BC">
        <w:t xml:space="preserve"> awarded against or incurred by the Council (including legal expenses on an indemnity basis) </w:t>
      </w:r>
    </w:p>
    <w:p w14:paraId="37463381" w14:textId="77777777" w:rsidR="00BA430F" w:rsidRDefault="001438BC">
      <w:pPr>
        <w:pStyle w:val="Level2"/>
        <w:numPr>
          <w:ilvl w:val="0"/>
          <w:numId w:val="0"/>
        </w:numPr>
        <w:ind w:left="851"/>
      </w:pPr>
      <w:r>
        <w:t>arising from the Contractor’s negligence, any defect or fault in the Services or any act or omission of the Contrac</w:t>
      </w:r>
      <w:r w:rsidR="00A528F0">
        <w:t>tor in delivering the Services.</w:t>
      </w:r>
      <w:r>
        <w:t xml:space="preserve"> </w:t>
      </w:r>
    </w:p>
    <w:p w14:paraId="37463382" w14:textId="77777777" w:rsidR="00415722" w:rsidRPr="00EA1064" w:rsidRDefault="00996A53" w:rsidP="00A0613D">
      <w:pPr>
        <w:pStyle w:val="Sideheading"/>
        <w:keepNext/>
        <w:rPr>
          <w:b w:val="0"/>
        </w:rPr>
      </w:pPr>
      <w:r w:rsidRPr="00EA1064">
        <w:rPr>
          <w:rStyle w:val="Level1asHeadingtext"/>
          <w:b/>
        </w:rPr>
        <w:t>PART F - PROTECTION OF INFORMATION</w:t>
      </w:r>
      <w:r w:rsidR="00885D54">
        <w:rPr>
          <w:rStyle w:val="Level1asHeadingtext"/>
          <w:b/>
        </w:rPr>
        <w:fldChar w:fldCharType="begin"/>
      </w:r>
      <w:r w:rsidR="00A0613D">
        <w:rPr>
          <w:rStyle w:val="Level1asHeadingtext"/>
          <w:b/>
        </w:rPr>
        <w:instrText xml:space="preserve"> TC "</w:instrText>
      </w:r>
      <w:bookmarkStart w:id="77" w:name="_Toc361043225"/>
      <w:bookmarkStart w:id="78" w:name="_Toc445473707"/>
      <w:r w:rsidR="00A0613D">
        <w:rPr>
          <w:rStyle w:val="Level1asHeadingtext"/>
          <w:b/>
        </w:rPr>
        <w:instrText>PART F - PROTECTION OF INFORMATION</w:instrText>
      </w:r>
      <w:bookmarkEnd w:id="77"/>
      <w:bookmarkEnd w:id="78"/>
      <w:r w:rsidR="00A0613D">
        <w:rPr>
          <w:rStyle w:val="Level1asHeadingtext"/>
          <w:b/>
        </w:rPr>
        <w:instrText xml:space="preserve">" \l 5 </w:instrText>
      </w:r>
      <w:r w:rsidR="00885D54">
        <w:rPr>
          <w:rStyle w:val="Level1asHeadingtext"/>
          <w:b/>
        </w:rPr>
        <w:fldChar w:fldCharType="end"/>
      </w:r>
    </w:p>
    <w:p w14:paraId="37463383" w14:textId="77777777" w:rsidR="001438BC" w:rsidRPr="00A0613D" w:rsidRDefault="001438BC" w:rsidP="00A646AD">
      <w:pPr>
        <w:pStyle w:val="Level1"/>
        <w:keepNext/>
        <w:numPr>
          <w:ilvl w:val="0"/>
          <w:numId w:val="21"/>
        </w:numPr>
      </w:pPr>
      <w:bookmarkStart w:id="79" w:name="_Hlt62987121"/>
      <w:bookmarkStart w:id="80" w:name="_Hlt62987139"/>
      <w:bookmarkEnd w:id="79"/>
      <w:bookmarkEnd w:id="80"/>
      <w:r w:rsidRPr="00B32337">
        <w:rPr>
          <w:rStyle w:val="Level1asHeadingtext"/>
        </w:rPr>
        <w:t>INTELLECTUAL PROPERTY</w:t>
      </w:r>
      <w:bookmarkStart w:id="81" w:name="_NN1550"/>
      <w:bookmarkEnd w:id="81"/>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_NN1550\r \h </w:instrText>
      </w:r>
      <w:r w:rsidR="00885D54" w:rsidRPr="00A0613D">
        <w:fldChar w:fldCharType="separate"/>
      </w:r>
      <w:bookmarkStart w:id="82" w:name="_Toc361043226"/>
      <w:bookmarkStart w:id="83" w:name="_Toc445473708"/>
      <w:r w:rsidR="008C4E84">
        <w:instrText>F1</w:instrText>
      </w:r>
      <w:r w:rsidR="00885D54" w:rsidRPr="00A0613D">
        <w:fldChar w:fldCharType="end"/>
      </w:r>
      <w:r w:rsidR="00A0613D" w:rsidRPr="00A0613D">
        <w:tab/>
        <w:instrText>INTELLECTUAL PROPERTY</w:instrText>
      </w:r>
      <w:bookmarkEnd w:id="82"/>
      <w:bookmarkEnd w:id="83"/>
      <w:r w:rsidR="00A0613D" w:rsidRPr="00A0613D">
        <w:instrText xml:space="preserve">" \l 1 </w:instrText>
      </w:r>
      <w:r w:rsidR="00885D54" w:rsidRPr="00A0613D">
        <w:fldChar w:fldCharType="end"/>
      </w:r>
    </w:p>
    <w:p w14:paraId="37463384" w14:textId="77777777" w:rsidR="001438BC" w:rsidRPr="00996A53" w:rsidRDefault="00BF5B32" w:rsidP="00A646AD">
      <w:pPr>
        <w:pStyle w:val="Level2"/>
        <w:numPr>
          <w:ilvl w:val="1"/>
          <w:numId w:val="22"/>
        </w:numPr>
      </w:pPr>
      <w:r w:rsidRPr="00996A53">
        <w:t>All Intellectual Property Rights in any specifications, instructions, plans, data, drawings, databases, patents, patterns, models, designs or other material:</w:t>
      </w:r>
    </w:p>
    <w:p w14:paraId="37463385" w14:textId="77777777" w:rsidR="00BF5B32" w:rsidRPr="00996A53" w:rsidRDefault="007E2E84" w:rsidP="00A646AD">
      <w:pPr>
        <w:pStyle w:val="Level3"/>
        <w:numPr>
          <w:ilvl w:val="2"/>
          <w:numId w:val="23"/>
        </w:numPr>
      </w:pPr>
      <w:r>
        <w:t>provided</w:t>
      </w:r>
      <w:r w:rsidR="00BF5B32" w:rsidRPr="00996A53">
        <w:t xml:space="preserve"> to the Contractor by the Council shall remain the property of the Council;</w:t>
      </w:r>
    </w:p>
    <w:p w14:paraId="37463386" w14:textId="77777777" w:rsidR="00AF21B5" w:rsidRPr="00996A53" w:rsidRDefault="00AF21B5" w:rsidP="00A646AD">
      <w:pPr>
        <w:pStyle w:val="Level3"/>
        <w:numPr>
          <w:ilvl w:val="2"/>
          <w:numId w:val="23"/>
        </w:numPr>
      </w:pPr>
      <w:r w:rsidRPr="00996A53">
        <w:lastRenderedPageBreak/>
        <w:t xml:space="preserve">prepared by or for the Contractor </w:t>
      </w:r>
      <w:r w:rsidR="007E2E84">
        <w:t xml:space="preserve">specifically </w:t>
      </w:r>
      <w:r w:rsidRPr="00996A53">
        <w:t xml:space="preserve">for </w:t>
      </w:r>
      <w:r w:rsidR="007E2E84">
        <w:t xml:space="preserve">the </w:t>
      </w:r>
      <w:r w:rsidRPr="00996A53">
        <w:t xml:space="preserve">use, or intended use, in relation to the performance of the </w:t>
      </w:r>
      <w:r w:rsidR="00E91629" w:rsidRPr="00996A53">
        <w:t>Contract</w:t>
      </w:r>
      <w:r w:rsidRPr="00996A53">
        <w:t xml:space="preserve"> shall belong to the Council</w:t>
      </w:r>
      <w:r w:rsidR="007E2E84">
        <w:t xml:space="preserve"> subject to any ex</w:t>
      </w:r>
      <w:r w:rsidR="00B832D6">
        <w:t>cep</w:t>
      </w:r>
      <w:r w:rsidR="007E2E84">
        <w:t>tions set out in the Contract Particulars</w:t>
      </w:r>
      <w:r w:rsidRPr="00996A53">
        <w:t>.</w:t>
      </w:r>
    </w:p>
    <w:p w14:paraId="37463387" w14:textId="77777777" w:rsidR="00AD29DA" w:rsidRPr="00996A53" w:rsidRDefault="00AF21B5" w:rsidP="00A646AD">
      <w:pPr>
        <w:pStyle w:val="Level2"/>
        <w:numPr>
          <w:ilvl w:val="1"/>
          <w:numId w:val="23"/>
        </w:numPr>
      </w:pPr>
      <w:r w:rsidRPr="00996A53">
        <w:t xml:space="preserve">The Contractor shall obtain </w:t>
      </w:r>
      <w:r w:rsidR="001374C9">
        <w:t xml:space="preserve">necessary </w:t>
      </w:r>
      <w:r w:rsidRPr="00996A53">
        <w:t xml:space="preserve">approval before using any material, in relation to the performance of the </w:t>
      </w:r>
      <w:r w:rsidR="00E91629" w:rsidRPr="00996A53">
        <w:t>Contract</w:t>
      </w:r>
      <w:r w:rsidRPr="00996A53">
        <w:t xml:space="preserve"> which is or may be subject to any third party Intellectual Property Rights</w:t>
      </w:r>
      <w:r w:rsidR="00AD29DA" w:rsidRPr="00996A53">
        <w:t>.</w:t>
      </w:r>
      <w:r w:rsidRPr="00996A53">
        <w:t xml:space="preserve">  The Contractor shall</w:t>
      </w:r>
      <w:r w:rsidR="001374C9">
        <w:t xml:space="preserve"> procure that the owner of the Intellectual Property R</w:t>
      </w:r>
      <w:r w:rsidRPr="00996A53">
        <w:t>ights grant to the Council a non-exclusive licence, or if</w:t>
      </w:r>
      <w:r w:rsidR="007E2E84">
        <w:t xml:space="preserve"> the Contractor is</w:t>
      </w:r>
      <w:r w:rsidRPr="00996A53">
        <w:t xml:space="preserve"> itself a licensee of those rights, </w:t>
      </w:r>
      <w:r w:rsidR="007E2E84">
        <w:t xml:space="preserve">the Contractor </w:t>
      </w:r>
      <w:r w:rsidRPr="00996A53">
        <w:t>shall grant to the Council an authorised sub-licence, to use, reproduce, and maintain the</w:t>
      </w:r>
      <w:r w:rsidR="001374C9">
        <w:t xml:space="preserve"> Intellectual Property R</w:t>
      </w:r>
      <w:r w:rsidR="001374C9" w:rsidRPr="00996A53">
        <w:t>ights</w:t>
      </w:r>
      <w:r w:rsidRPr="00996A53">
        <w:t>.  Such licence or sub-licence shall be non-exclusive, perpetual and irrevocable, shall include the right to sub-license, transfer, novate or assign to other Councils, the replacement Contractor or to any other third party providing services to the Council, and shall be granted at no cost to the Council.</w:t>
      </w:r>
    </w:p>
    <w:p w14:paraId="37463388" w14:textId="77777777" w:rsidR="00AF21B5" w:rsidRPr="00996A53" w:rsidRDefault="00AF21B5" w:rsidP="00A646AD">
      <w:pPr>
        <w:pStyle w:val="Level2"/>
        <w:numPr>
          <w:ilvl w:val="1"/>
          <w:numId w:val="23"/>
        </w:numPr>
      </w:pPr>
      <w:r w:rsidRPr="00996A53">
        <w:t xml:space="preserve">It is a condition of the </w:t>
      </w:r>
      <w:r w:rsidR="00E91629" w:rsidRPr="00996A53">
        <w:t>Contract</w:t>
      </w:r>
      <w:r w:rsidRPr="00996A53">
        <w:t xml:space="preserve"> that the Services will not infringe any Intellectual Property Rights of any third party and the Contractor shall during and after the </w:t>
      </w:r>
      <w:r w:rsidR="00C909D4" w:rsidRPr="00996A53">
        <w:t xml:space="preserve">Contract Period </w:t>
      </w:r>
      <w:r w:rsidRPr="00996A53">
        <w:t xml:space="preserve">on written demand indemnify and keep indemnified </w:t>
      </w:r>
      <w:r w:rsidR="001374C9">
        <w:t xml:space="preserve">without limitation </w:t>
      </w:r>
      <w:r w:rsidRPr="00996A53">
        <w:t xml:space="preserve">the Council against all </w:t>
      </w:r>
      <w:r w:rsidR="001374C9">
        <w:t>L</w:t>
      </w:r>
      <w:r w:rsidRPr="00996A53">
        <w:t xml:space="preserve">iabilities which the Council may suffer or incur as a result of or in connection with any breach of this clause, except </w:t>
      </w:r>
      <w:r w:rsidR="007E2E84">
        <w:t>where any such claim relates to the act or omission of the Council.</w:t>
      </w:r>
    </w:p>
    <w:p w14:paraId="37463389" w14:textId="77777777" w:rsidR="00A23E9D" w:rsidRPr="00996A53" w:rsidRDefault="00A23E9D" w:rsidP="00A646AD">
      <w:pPr>
        <w:pStyle w:val="Level2"/>
        <w:numPr>
          <w:ilvl w:val="1"/>
          <w:numId w:val="23"/>
        </w:numPr>
      </w:pPr>
      <w:r w:rsidRPr="00996A53">
        <w:t xml:space="preserve">At the termination of the </w:t>
      </w:r>
      <w:r w:rsidR="00E91629" w:rsidRPr="00996A53">
        <w:t>Contract</w:t>
      </w:r>
      <w:r w:rsidRPr="00996A53">
        <w:t xml:space="preserve"> the Contractor shall at the request of the Council immediately return to the Council all materials, work or records held</w:t>
      </w:r>
      <w:r w:rsidR="007E2E84">
        <w:t xml:space="preserve"> in relation to the Services,</w:t>
      </w:r>
      <w:r w:rsidRPr="00996A53">
        <w:t xml:space="preserve"> including any back-up media.</w:t>
      </w:r>
    </w:p>
    <w:p w14:paraId="3746338A" w14:textId="77777777" w:rsidR="00415722" w:rsidRPr="00A0613D" w:rsidRDefault="00415722" w:rsidP="00A646AD">
      <w:pPr>
        <w:pStyle w:val="Level1"/>
        <w:keepNext/>
        <w:numPr>
          <w:ilvl w:val="0"/>
          <w:numId w:val="23"/>
        </w:numPr>
      </w:pPr>
      <w:r w:rsidRPr="00B32337">
        <w:rPr>
          <w:rStyle w:val="Level1asHeadingtext"/>
        </w:rPr>
        <w:t>CONFIDENTIALITY</w:t>
      </w:r>
      <w:r>
        <w:rPr>
          <w:rStyle w:val="Level1asHeadingtext"/>
        </w:rPr>
        <w:t xml:space="preserve"> AND PUBLICITY</w:t>
      </w:r>
      <w:bookmarkStart w:id="84" w:name="_NN1551"/>
      <w:bookmarkEnd w:id="8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_NN1551\r \h </w:instrText>
      </w:r>
      <w:r w:rsidR="00885D54" w:rsidRPr="00A0613D">
        <w:fldChar w:fldCharType="separate"/>
      </w:r>
      <w:bookmarkStart w:id="85" w:name="_Toc361043227"/>
      <w:bookmarkStart w:id="86" w:name="_Toc445473709"/>
      <w:r w:rsidR="008C4E84">
        <w:instrText>F2</w:instrText>
      </w:r>
      <w:r w:rsidR="00885D54" w:rsidRPr="00A0613D">
        <w:fldChar w:fldCharType="end"/>
      </w:r>
      <w:r w:rsidR="00A0613D" w:rsidRPr="00A0613D">
        <w:tab/>
        <w:instrText>CONFIDENTIALITY AND PUBLICITY</w:instrText>
      </w:r>
      <w:bookmarkEnd w:id="85"/>
      <w:bookmarkEnd w:id="86"/>
      <w:r w:rsidR="00A0613D" w:rsidRPr="00A0613D">
        <w:instrText xml:space="preserve">" \l 1 </w:instrText>
      </w:r>
      <w:r w:rsidR="00885D54" w:rsidRPr="00A0613D">
        <w:fldChar w:fldCharType="end"/>
      </w:r>
    </w:p>
    <w:p w14:paraId="3746338B" w14:textId="77777777" w:rsidR="00415722" w:rsidRDefault="00415722" w:rsidP="00A646AD">
      <w:pPr>
        <w:pStyle w:val="Level2"/>
        <w:numPr>
          <w:ilvl w:val="1"/>
          <w:numId w:val="23"/>
        </w:numPr>
      </w:pPr>
      <w:r>
        <w:t>Any documents provided by the Council and i</w:t>
      </w:r>
      <w:r w:rsidR="00B331D6">
        <w:t>nformation which the Contractor</w:t>
      </w:r>
      <w:r>
        <w:t xml:space="preserve"> may acquire as a result of the Contract shall to the extent that they are not in the public domain or required to be disclosed by operation of Law remain confidential to the Council and shall not be disclosed disposed of or used for any purpose without</w:t>
      </w:r>
      <w:r w:rsidR="001374C9">
        <w:t xml:space="preserve"> prior</w:t>
      </w:r>
      <w:r>
        <w:t xml:space="preserve"> wr</w:t>
      </w:r>
      <w:r w:rsidR="007864D8">
        <w:t>itten consent from the Council.</w:t>
      </w:r>
    </w:p>
    <w:p w14:paraId="3746338C" w14:textId="77777777" w:rsidR="003139C0" w:rsidRPr="00546E7A" w:rsidRDefault="003139C0" w:rsidP="00A646AD">
      <w:pPr>
        <w:pStyle w:val="Level2"/>
        <w:numPr>
          <w:ilvl w:val="1"/>
          <w:numId w:val="23"/>
        </w:numPr>
      </w:pPr>
      <w:r>
        <w:t xml:space="preserve">All Confidential Information provided by the Council to the Contractor shall be returned to the </w:t>
      </w:r>
      <w:r w:rsidR="0039222A">
        <w:t>Council at the end of the Contract.</w:t>
      </w:r>
    </w:p>
    <w:p w14:paraId="3746338D" w14:textId="77777777" w:rsidR="004C46F2" w:rsidRDefault="004C46F2" w:rsidP="00A646AD">
      <w:pPr>
        <w:pStyle w:val="Level2"/>
        <w:numPr>
          <w:ilvl w:val="1"/>
          <w:numId w:val="23"/>
        </w:numPr>
      </w:pPr>
      <w:r>
        <w:t>Without prejudice to the Council’s obligations under the FOIA</w:t>
      </w:r>
      <w:r w:rsidR="007E2E84">
        <w:t xml:space="preserve"> or EIR</w:t>
      </w:r>
      <w:r>
        <w:t>, neither party shall make any press announcements or publicise the Contract or any part thereof in any way, except with the written consent of the other party (such consent not to be unreasonably withheld or delayed).</w:t>
      </w:r>
    </w:p>
    <w:p w14:paraId="3746338E" w14:textId="77777777" w:rsidR="004C46F2" w:rsidRDefault="004C46F2" w:rsidP="00A646AD">
      <w:pPr>
        <w:pStyle w:val="Level2"/>
        <w:numPr>
          <w:ilvl w:val="1"/>
          <w:numId w:val="23"/>
        </w:numPr>
      </w:pPr>
      <w:r>
        <w:t xml:space="preserve">Both parties shall take all reasonable steps to ensure the observance of the provisions of </w:t>
      </w:r>
      <w:r w:rsidR="003E70B7">
        <w:t xml:space="preserve">this </w:t>
      </w:r>
      <w:r>
        <w:t>clause by all</w:t>
      </w:r>
      <w:r w:rsidR="00996A53">
        <w:t xml:space="preserve"> of</w:t>
      </w:r>
      <w:r w:rsidR="007E2E84">
        <w:t xml:space="preserve"> their servants, employees,</w:t>
      </w:r>
      <w:r w:rsidR="006C352F">
        <w:t xml:space="preserve"> sub-contractors,</w:t>
      </w:r>
      <w:r>
        <w:t xml:space="preserve"> agents, professional advisors and consultants.  </w:t>
      </w:r>
    </w:p>
    <w:p w14:paraId="3746338F" w14:textId="77777777" w:rsidR="00A763A7" w:rsidRPr="00A763A7" w:rsidRDefault="000C2D32" w:rsidP="00A646AD">
      <w:pPr>
        <w:pStyle w:val="Level1"/>
        <w:keepNext/>
        <w:numPr>
          <w:ilvl w:val="0"/>
          <w:numId w:val="23"/>
        </w:numPr>
        <w:rPr>
          <w:rStyle w:val="Level1asHeadingtext"/>
          <w:b w:val="0"/>
        </w:rPr>
      </w:pPr>
      <w:r w:rsidRPr="00A763A7">
        <w:rPr>
          <w:rStyle w:val="Level1asHeadingtext"/>
        </w:rPr>
        <w:lastRenderedPageBreak/>
        <w:t>DATA PROTECTION</w:t>
      </w:r>
      <w:bookmarkStart w:id="87" w:name="_NN1552"/>
      <w:bookmarkEnd w:id="87"/>
    </w:p>
    <w:p w14:paraId="4F72B3EE" w14:textId="77777777" w:rsidR="00B76261" w:rsidRPr="00B76261" w:rsidRDefault="00F96FD4" w:rsidP="00B76261">
      <w:pPr>
        <w:ind w:left="720" w:hanging="720"/>
        <w:rPr>
          <w:rFonts w:cs="Arial"/>
        </w:rPr>
      </w:pPr>
      <w:bookmarkStart w:id="88" w:name="_Ref137611710"/>
      <w:bookmarkStart w:id="89" w:name="_Ref172375764"/>
      <w:bookmarkStart w:id="90" w:name="_Ref137611790"/>
      <w:r w:rsidRPr="00F96FD4">
        <w:t>F3.1</w:t>
      </w:r>
      <w:r w:rsidRPr="00F96FD4">
        <w:tab/>
        <w:t>For</w:t>
      </w:r>
      <w:bookmarkEnd w:id="88"/>
      <w:bookmarkEnd w:id="89"/>
      <w:bookmarkEnd w:id="90"/>
      <w:r w:rsidR="00B76261">
        <w:t xml:space="preserve"> </w:t>
      </w:r>
      <w:r w:rsidR="00B76261" w:rsidRPr="00B76261">
        <w:rPr>
          <w:rFonts w:cs="Arial"/>
        </w:rPr>
        <w:t>For the purposes of this Clause F3 the following words shall have the following meanings</w:t>
      </w:r>
    </w:p>
    <w:p w14:paraId="7E6D8753" w14:textId="131FBF94" w:rsidR="00B76261" w:rsidRPr="001472EC" w:rsidRDefault="00B76261" w:rsidP="00B76261">
      <w:pPr>
        <w:rPr>
          <w:rFonts w:cs="Arial"/>
        </w:rPr>
      </w:pPr>
      <w:r>
        <w:rPr>
          <w:rFonts w:cs="Arial"/>
        </w:rPr>
        <w:tab/>
      </w:r>
    </w:p>
    <w:p w14:paraId="4AED8180" w14:textId="77777777" w:rsidR="00B76261" w:rsidRPr="001472EC" w:rsidRDefault="00B76261" w:rsidP="00B76261">
      <w:pPr>
        <w:ind w:left="1008"/>
        <w:rPr>
          <w:rFonts w:cs="Arial"/>
        </w:rPr>
      </w:pPr>
      <w:r w:rsidRPr="001472EC">
        <w:rPr>
          <w:rFonts w:cs="Arial"/>
          <w:b/>
        </w:rPr>
        <w:t>Data Protection Legislation</w:t>
      </w:r>
      <w:r w:rsidRPr="001472EC">
        <w:rPr>
          <w:rFonts w:cs="Arial"/>
        </w:rPr>
        <w:t xml:space="preserve"> : (i) the UK GDPR, the LED and any applicable national implementing Laws as amended from time to time (ii) the DPA 2018 to the extent that it relates to processing of personal data and privacy; (iiii) all applicable Law about the processing of personal data and privacy;</w:t>
      </w:r>
    </w:p>
    <w:p w14:paraId="148DD934" w14:textId="77777777" w:rsidR="00B76261" w:rsidRPr="001472EC" w:rsidRDefault="00B76261" w:rsidP="00B76261">
      <w:pPr>
        <w:ind w:left="1008"/>
      </w:pPr>
    </w:p>
    <w:p w14:paraId="20D2613B" w14:textId="77777777" w:rsidR="00B76261" w:rsidRPr="001472EC" w:rsidRDefault="00B76261" w:rsidP="00B76261">
      <w:pPr>
        <w:ind w:left="1008"/>
        <w:rPr>
          <w:rFonts w:cs="Arial"/>
        </w:rPr>
      </w:pPr>
      <w:r w:rsidRPr="001472EC">
        <w:rPr>
          <w:rFonts w:cs="Arial"/>
          <w:b/>
        </w:rPr>
        <w:t>Data Protection Impact Assessment</w:t>
      </w:r>
      <w:r w:rsidRPr="001472EC">
        <w:rPr>
          <w:rFonts w:cs="Arial"/>
        </w:rPr>
        <w:t xml:space="preserve"> : an assessment by the Controller(s) of the impact of the envisaged processing on the protection of Personal Data.</w:t>
      </w:r>
    </w:p>
    <w:p w14:paraId="41E8D6E5" w14:textId="77777777" w:rsidR="00B76261" w:rsidRPr="001472EC" w:rsidRDefault="00B76261" w:rsidP="00B76261">
      <w:pPr>
        <w:ind w:left="1008"/>
      </w:pPr>
    </w:p>
    <w:p w14:paraId="1C88ED74" w14:textId="77777777" w:rsidR="00B76261" w:rsidRPr="001472EC" w:rsidRDefault="00B76261" w:rsidP="00B76261">
      <w:pPr>
        <w:ind w:left="1008"/>
        <w:rPr>
          <w:rFonts w:cs="Arial"/>
        </w:rPr>
      </w:pPr>
      <w:r w:rsidRPr="001472EC">
        <w:rPr>
          <w:rFonts w:cs="Arial"/>
          <w:b/>
        </w:rPr>
        <w:t>Controller , Processor , Data Subject , Personal Data , Personal Data Breach , Data Protection Officer</w:t>
      </w:r>
      <w:r w:rsidRPr="001472EC">
        <w:rPr>
          <w:rFonts w:cs="Arial"/>
        </w:rPr>
        <w:t xml:space="preserve"> take the meaning given in the UK GDPR.</w:t>
      </w:r>
    </w:p>
    <w:p w14:paraId="4C0A41F3" w14:textId="77777777" w:rsidR="00B76261" w:rsidRPr="001472EC" w:rsidRDefault="00B76261" w:rsidP="00B76261">
      <w:pPr>
        <w:ind w:left="1008"/>
      </w:pPr>
    </w:p>
    <w:p w14:paraId="4090D3B4" w14:textId="77777777" w:rsidR="00B76261" w:rsidRPr="001472EC" w:rsidRDefault="00B76261" w:rsidP="00B76261">
      <w:pPr>
        <w:ind w:left="1008"/>
        <w:rPr>
          <w:rFonts w:cs="Arial"/>
        </w:rPr>
      </w:pPr>
      <w:r w:rsidRPr="001472EC">
        <w:rPr>
          <w:rFonts w:cs="Arial"/>
          <w:b/>
        </w:rPr>
        <w:t>Data Breach/Data Loss Event</w:t>
      </w:r>
      <w:r w:rsidRPr="001472EC">
        <w:rPr>
          <w:rFonts w:cs="Arial"/>
        </w:rPr>
        <w:t xml:space="preserve"> : any event that results, or may result, in unauthorised access to Personal Data held by the Provider under this Agreement, and/or actual or potential loss and/or destruction of Personal Data in breach of this Agreement, including any Personal Data Breach.</w:t>
      </w:r>
    </w:p>
    <w:p w14:paraId="0F1684B9" w14:textId="77777777" w:rsidR="00B76261" w:rsidRPr="001472EC" w:rsidRDefault="00B76261" w:rsidP="00B76261">
      <w:pPr>
        <w:ind w:left="1008"/>
      </w:pPr>
    </w:p>
    <w:p w14:paraId="6DEE68FF" w14:textId="77777777" w:rsidR="00B76261" w:rsidRPr="001472EC" w:rsidRDefault="00B76261" w:rsidP="00B76261">
      <w:pPr>
        <w:ind w:left="1008"/>
        <w:rPr>
          <w:rFonts w:cs="Arial"/>
        </w:rPr>
      </w:pPr>
      <w:r w:rsidRPr="001472EC">
        <w:rPr>
          <w:rFonts w:cs="Arial"/>
          <w:b/>
        </w:rPr>
        <w:t>Data Subject Access Request</w:t>
      </w:r>
      <w:r w:rsidRPr="001472EC">
        <w:rPr>
          <w:rFonts w:cs="Arial"/>
        </w:rPr>
        <w:t xml:space="preserve"> : a request made by, or on behalf of, a Data Subject in accordance with rights granted pursuant to the Data Protection Legislation to access their Personal Data.</w:t>
      </w:r>
    </w:p>
    <w:p w14:paraId="6E3EFCE3" w14:textId="77777777" w:rsidR="00B76261" w:rsidRPr="001472EC" w:rsidRDefault="00B76261" w:rsidP="00B76261">
      <w:pPr>
        <w:ind w:left="1008"/>
      </w:pPr>
    </w:p>
    <w:p w14:paraId="01789338" w14:textId="77777777" w:rsidR="00B76261" w:rsidRPr="001472EC" w:rsidRDefault="00B76261" w:rsidP="00B76261">
      <w:pPr>
        <w:ind w:left="1008"/>
        <w:rPr>
          <w:rFonts w:cs="Arial"/>
        </w:rPr>
      </w:pPr>
      <w:r w:rsidRPr="001472EC">
        <w:rPr>
          <w:rFonts w:cs="Arial"/>
          <w:b/>
        </w:rPr>
        <w:t>DPA 2018</w:t>
      </w:r>
      <w:r w:rsidRPr="001472EC">
        <w:rPr>
          <w:rFonts w:cs="Arial"/>
        </w:rPr>
        <w:t xml:space="preserve"> : Data Protection Act 2018</w:t>
      </w:r>
    </w:p>
    <w:p w14:paraId="09B47D79" w14:textId="77777777" w:rsidR="00B76261" w:rsidRPr="001472EC" w:rsidRDefault="00B76261" w:rsidP="00B76261">
      <w:pPr>
        <w:ind w:left="1008"/>
      </w:pPr>
    </w:p>
    <w:p w14:paraId="6C3E524A" w14:textId="77777777" w:rsidR="00B76261" w:rsidRPr="001472EC" w:rsidRDefault="00B76261" w:rsidP="00B76261">
      <w:pPr>
        <w:ind w:left="1008"/>
        <w:rPr>
          <w:rFonts w:cs="Arial"/>
        </w:rPr>
      </w:pPr>
      <w:r w:rsidRPr="001472EC">
        <w:rPr>
          <w:rFonts w:cs="Arial"/>
          <w:b/>
        </w:rPr>
        <w:t xml:space="preserve">UK GDPR </w:t>
      </w:r>
      <w:r w:rsidRPr="001472EC">
        <w:rPr>
          <w:rFonts w:cs="Arial"/>
        </w:rPr>
        <w:t>: the General Data Protection Regulation (Regulation (EU) 2016/679)</w:t>
      </w:r>
    </w:p>
    <w:p w14:paraId="2DE7C33A" w14:textId="77777777" w:rsidR="00B76261" w:rsidRPr="001472EC" w:rsidRDefault="00B76261" w:rsidP="00B76261">
      <w:pPr>
        <w:ind w:left="1008"/>
        <w:rPr>
          <w:b/>
        </w:rPr>
      </w:pPr>
    </w:p>
    <w:p w14:paraId="2F395E50" w14:textId="77777777" w:rsidR="00B76261" w:rsidRPr="001472EC" w:rsidRDefault="00B76261" w:rsidP="00B76261">
      <w:pPr>
        <w:ind w:left="1008"/>
        <w:rPr>
          <w:rFonts w:cs="Arial"/>
        </w:rPr>
      </w:pPr>
      <w:r w:rsidRPr="001472EC">
        <w:rPr>
          <w:rFonts w:cs="Arial"/>
          <w:b/>
        </w:rPr>
        <w:t>LED</w:t>
      </w:r>
      <w:r w:rsidRPr="001472EC">
        <w:rPr>
          <w:rFonts w:cs="Arial"/>
        </w:rPr>
        <w:t xml:space="preserve"> : Law Enforcement Directive (Directive (EU) 2016/680)</w:t>
      </w:r>
    </w:p>
    <w:p w14:paraId="46E3FF86" w14:textId="77777777" w:rsidR="00B76261" w:rsidRPr="001472EC" w:rsidRDefault="00B76261" w:rsidP="00B76261">
      <w:pPr>
        <w:ind w:left="1008"/>
      </w:pPr>
    </w:p>
    <w:p w14:paraId="33CE9711" w14:textId="77777777" w:rsidR="00B76261" w:rsidRPr="001472EC" w:rsidRDefault="00B76261" w:rsidP="00B76261">
      <w:pPr>
        <w:ind w:left="1008"/>
        <w:rPr>
          <w:rFonts w:cs="Arial"/>
        </w:rPr>
      </w:pPr>
      <w:r w:rsidRPr="001472EC">
        <w:rPr>
          <w:rFonts w:cs="Arial"/>
          <w:b/>
        </w:rPr>
        <w:t xml:space="preserve">Protective Measures </w:t>
      </w:r>
      <w:r w:rsidRPr="001472EC">
        <w:rPr>
          <w:rFonts w:cs="Arial"/>
        </w:rPr>
        <w:t>: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786236C" w14:textId="77777777" w:rsidR="00B76261" w:rsidRPr="001472EC" w:rsidRDefault="00B76261" w:rsidP="00B76261">
      <w:pPr>
        <w:tabs>
          <w:tab w:val="left" w:pos="1008"/>
        </w:tabs>
        <w:ind w:left="1008"/>
      </w:pPr>
    </w:p>
    <w:p w14:paraId="10099B36" w14:textId="77777777" w:rsidR="00B76261" w:rsidRPr="001472EC" w:rsidRDefault="00B76261" w:rsidP="00B76261">
      <w:pPr>
        <w:ind w:left="1008"/>
        <w:rPr>
          <w:rFonts w:cs="Arial"/>
        </w:rPr>
      </w:pPr>
      <w:r w:rsidRPr="001472EC">
        <w:rPr>
          <w:rFonts w:cs="Arial"/>
          <w:b/>
        </w:rPr>
        <w:t>Sub-Processor</w:t>
      </w:r>
      <w:r w:rsidRPr="001472EC">
        <w:rPr>
          <w:rFonts w:cs="Arial"/>
        </w:rPr>
        <w:t xml:space="preserve"> : any third Party appointed to process Personal Data on behalf of the Provider related to this Agreement</w:t>
      </w:r>
    </w:p>
    <w:p w14:paraId="5B942A33" w14:textId="77777777" w:rsidR="00B76261" w:rsidRPr="001472EC" w:rsidRDefault="00B76261" w:rsidP="00B76261">
      <w:pPr>
        <w:rPr>
          <w:rFonts w:cs="Arial"/>
        </w:rPr>
      </w:pPr>
    </w:p>
    <w:p w14:paraId="5E23E096" w14:textId="77777777" w:rsidR="00B76261" w:rsidRPr="001472EC" w:rsidRDefault="00B76261" w:rsidP="00B76261">
      <w:pPr>
        <w:pStyle w:val="Standard"/>
        <w:keepNext/>
        <w:spacing w:after="220" w:line="240" w:lineRule="auto"/>
        <w:ind w:left="273" w:firstLine="720"/>
        <w:jc w:val="both"/>
        <w:rPr>
          <w:rFonts w:ascii="Verdana" w:hAnsi="Verdana"/>
          <w:sz w:val="20"/>
          <w:szCs w:val="20"/>
        </w:rPr>
      </w:pPr>
      <w:r w:rsidRPr="001472EC">
        <w:rPr>
          <w:rFonts w:ascii="Verdana" w:eastAsia="Arial" w:hAnsi="Verdana" w:cs="Arial"/>
          <w:b/>
          <w:color w:val="000000"/>
          <w:sz w:val="20"/>
          <w:szCs w:val="20"/>
        </w:rPr>
        <w:t>Status of the Controller</w:t>
      </w:r>
    </w:p>
    <w:p w14:paraId="216BB036" w14:textId="77777777" w:rsidR="00B76261" w:rsidRPr="001472EC" w:rsidRDefault="00B76261" w:rsidP="00B76261">
      <w:pPr>
        <w:tabs>
          <w:tab w:val="left" w:pos="851"/>
        </w:tabs>
        <w:ind w:left="993" w:hanging="993"/>
        <w:rPr>
          <w:rFonts w:eastAsia="Arial" w:cs="Arial"/>
        </w:rPr>
      </w:pPr>
      <w:r w:rsidRPr="001472EC">
        <w:rPr>
          <w:rFonts w:cs="Arial"/>
        </w:rPr>
        <w:t>F3.2</w:t>
      </w:r>
      <w:r w:rsidRPr="001472EC">
        <w:rPr>
          <w:rFonts w:cs="Arial"/>
        </w:rPr>
        <w:tab/>
        <w:t xml:space="preserve">  </w:t>
      </w:r>
      <w:bookmarkStart w:id="91" w:name="_heading=h.gjdgxs"/>
      <w:bookmarkEnd w:id="91"/>
      <w:r w:rsidRPr="001472EC">
        <w:rPr>
          <w:rFonts w:eastAsia="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3B53D9AA" w14:textId="77777777" w:rsidR="00B76261" w:rsidRPr="001472EC" w:rsidRDefault="00B76261" w:rsidP="00B76261">
      <w:pPr>
        <w:tabs>
          <w:tab w:val="left" w:pos="851"/>
        </w:tabs>
        <w:ind w:left="993" w:hanging="851"/>
      </w:pPr>
    </w:p>
    <w:p w14:paraId="1AD224A1" w14:textId="77777777" w:rsidR="00B76261" w:rsidRPr="001472EC" w:rsidRDefault="00B76261" w:rsidP="00A646AD">
      <w:pPr>
        <w:pStyle w:val="Standard"/>
        <w:numPr>
          <w:ilvl w:val="2"/>
          <w:numId w:val="35"/>
        </w:numPr>
        <w:spacing w:after="0" w:line="240" w:lineRule="auto"/>
        <w:ind w:firstLine="674"/>
        <w:jc w:val="both"/>
        <w:rPr>
          <w:rFonts w:ascii="Verdana" w:hAnsi="Verdana"/>
          <w:sz w:val="20"/>
          <w:szCs w:val="20"/>
        </w:rPr>
      </w:pPr>
      <w:r w:rsidRPr="001472EC">
        <w:rPr>
          <w:rFonts w:ascii="Verdana" w:eastAsia="Arial" w:hAnsi="Verdana" w:cs="Arial"/>
          <w:sz w:val="20"/>
          <w:szCs w:val="20"/>
        </w:rPr>
        <w:t>“Controller” in respect of the other Party who is “Processor”;</w:t>
      </w:r>
    </w:p>
    <w:p w14:paraId="0AD3EE1D" w14:textId="77777777" w:rsidR="00B76261" w:rsidRPr="001472EC" w:rsidRDefault="00B76261" w:rsidP="00A646AD">
      <w:pPr>
        <w:pStyle w:val="Standard"/>
        <w:numPr>
          <w:ilvl w:val="2"/>
          <w:numId w:val="35"/>
        </w:numPr>
        <w:spacing w:after="0" w:line="240" w:lineRule="auto"/>
        <w:ind w:firstLine="674"/>
        <w:jc w:val="both"/>
        <w:rPr>
          <w:rFonts w:ascii="Verdana" w:hAnsi="Verdana"/>
          <w:sz w:val="20"/>
          <w:szCs w:val="20"/>
        </w:rPr>
      </w:pPr>
      <w:r w:rsidRPr="001472EC">
        <w:rPr>
          <w:rFonts w:ascii="Verdana" w:eastAsia="Arial" w:hAnsi="Verdana" w:cs="Arial"/>
          <w:sz w:val="20"/>
          <w:szCs w:val="20"/>
        </w:rPr>
        <w:t xml:space="preserve"> “Processor” in respect of the other Party who is “Controller”;</w:t>
      </w:r>
    </w:p>
    <w:p w14:paraId="7F6275CB" w14:textId="77777777" w:rsidR="00B76261" w:rsidRPr="001472EC" w:rsidRDefault="00B76261" w:rsidP="00A646AD">
      <w:pPr>
        <w:pStyle w:val="Standard"/>
        <w:numPr>
          <w:ilvl w:val="2"/>
          <w:numId w:val="35"/>
        </w:numPr>
        <w:spacing w:after="0" w:line="240" w:lineRule="auto"/>
        <w:ind w:firstLine="674"/>
        <w:jc w:val="both"/>
        <w:rPr>
          <w:rFonts w:ascii="Verdana" w:hAnsi="Verdana"/>
          <w:sz w:val="20"/>
          <w:szCs w:val="20"/>
        </w:rPr>
      </w:pPr>
      <w:r w:rsidRPr="001472EC">
        <w:rPr>
          <w:rFonts w:ascii="Verdana" w:eastAsia="Arial" w:hAnsi="Verdana" w:cs="Arial"/>
          <w:sz w:val="20"/>
          <w:szCs w:val="20"/>
        </w:rPr>
        <w:t xml:space="preserve"> “Joint Controller” with the other Party;</w:t>
      </w:r>
    </w:p>
    <w:p w14:paraId="7F4DF3D7" w14:textId="77777777" w:rsidR="00B76261" w:rsidRPr="001472EC" w:rsidRDefault="00B76261" w:rsidP="00A646AD">
      <w:pPr>
        <w:pStyle w:val="Standard"/>
        <w:numPr>
          <w:ilvl w:val="2"/>
          <w:numId w:val="35"/>
        </w:numPr>
        <w:spacing w:after="0" w:line="240" w:lineRule="auto"/>
        <w:ind w:left="1560" w:hanging="426"/>
        <w:jc w:val="both"/>
        <w:rPr>
          <w:rFonts w:ascii="Verdana" w:hAnsi="Verdana"/>
          <w:sz w:val="20"/>
          <w:szCs w:val="20"/>
        </w:rPr>
      </w:pPr>
      <w:r w:rsidRPr="001472EC">
        <w:rPr>
          <w:rFonts w:ascii="Verdana" w:eastAsia="Arial" w:hAnsi="Verdana" w:cs="Arial"/>
          <w:sz w:val="20"/>
          <w:szCs w:val="20"/>
        </w:rPr>
        <w:t>“Independent Controller” of the Personal Data where the other Party is also “Controller”,</w:t>
      </w:r>
    </w:p>
    <w:p w14:paraId="6C906C20" w14:textId="77777777" w:rsidR="00B76261" w:rsidRPr="001472EC" w:rsidRDefault="00B76261" w:rsidP="00B76261">
      <w:pPr>
        <w:pStyle w:val="Standard"/>
        <w:spacing w:before="280" w:after="120" w:line="240" w:lineRule="auto"/>
        <w:ind w:left="1008"/>
        <w:jc w:val="both"/>
        <w:rPr>
          <w:rFonts w:ascii="Verdana" w:hAnsi="Verdana"/>
          <w:sz w:val="20"/>
          <w:szCs w:val="20"/>
        </w:rPr>
      </w:pPr>
      <w:r w:rsidRPr="001472EC">
        <w:rPr>
          <w:rFonts w:ascii="Verdana" w:eastAsia="Arial" w:hAnsi="Verdana" w:cs="Arial"/>
          <w:sz w:val="20"/>
          <w:szCs w:val="20"/>
        </w:rPr>
        <w:t>in respect of certain Personal Data under a Contract and shall specify in Annex 1  (</w:t>
      </w:r>
      <w:r w:rsidRPr="001472EC">
        <w:rPr>
          <w:rFonts w:ascii="Verdana" w:eastAsia="Arial" w:hAnsi="Verdana" w:cs="Arial"/>
          <w:i/>
          <w:sz w:val="20"/>
          <w:szCs w:val="20"/>
        </w:rPr>
        <w:t>Processing Personal Data)</w:t>
      </w:r>
      <w:r w:rsidRPr="001472EC">
        <w:rPr>
          <w:rFonts w:ascii="Verdana" w:eastAsia="Arial" w:hAnsi="Verdana" w:cs="Arial"/>
          <w:sz w:val="20"/>
          <w:szCs w:val="20"/>
        </w:rPr>
        <w:t xml:space="preserve"> which scenario they think shall apply in each situation.</w:t>
      </w:r>
    </w:p>
    <w:p w14:paraId="7B90EC8D" w14:textId="77777777" w:rsidR="00B76261" w:rsidRPr="001472EC" w:rsidRDefault="00B76261" w:rsidP="00B76261">
      <w:pPr>
        <w:tabs>
          <w:tab w:val="left" w:pos="426"/>
          <w:tab w:val="left" w:pos="851"/>
        </w:tabs>
      </w:pPr>
    </w:p>
    <w:p w14:paraId="01CFD0D7" w14:textId="77777777" w:rsidR="00B76261" w:rsidRPr="001472EC" w:rsidRDefault="00B76261" w:rsidP="00B76261">
      <w:pPr>
        <w:pStyle w:val="Standard"/>
        <w:keepNext/>
        <w:spacing w:after="220" w:line="240" w:lineRule="auto"/>
        <w:ind w:left="273"/>
        <w:jc w:val="both"/>
        <w:rPr>
          <w:rFonts w:ascii="Verdana" w:hAnsi="Verdana"/>
          <w:sz w:val="20"/>
          <w:szCs w:val="20"/>
        </w:rPr>
      </w:pPr>
      <w:r w:rsidRPr="001472EC">
        <w:rPr>
          <w:rFonts w:ascii="Verdana" w:eastAsia="Arial" w:hAnsi="Verdana" w:cs="Arial"/>
          <w:b/>
          <w:color w:val="000000"/>
          <w:sz w:val="20"/>
          <w:szCs w:val="20"/>
        </w:rPr>
        <w:t>Where the Authority is the Controller and the Contractor is the Processor</w:t>
      </w:r>
    </w:p>
    <w:p w14:paraId="1C8B8613" w14:textId="77777777" w:rsidR="00B76261" w:rsidRPr="001472EC" w:rsidRDefault="00B76261" w:rsidP="00B76261">
      <w:pPr>
        <w:tabs>
          <w:tab w:val="left" w:pos="426"/>
          <w:tab w:val="left" w:pos="851"/>
        </w:tabs>
      </w:pPr>
    </w:p>
    <w:p w14:paraId="2FA342B3" w14:textId="77777777" w:rsidR="00B76261" w:rsidRPr="001472EC" w:rsidRDefault="00B76261" w:rsidP="00B76261">
      <w:pPr>
        <w:tabs>
          <w:tab w:val="left" w:pos="426"/>
        </w:tabs>
        <w:ind w:left="993" w:hanging="993"/>
        <w:rPr>
          <w:rFonts w:eastAsia="Arial" w:cs="Arial"/>
        </w:rPr>
      </w:pPr>
      <w:r w:rsidRPr="001472EC">
        <w:t xml:space="preserve">F3.3         </w:t>
      </w:r>
      <w:r w:rsidRPr="001472EC">
        <w:rPr>
          <w:rFonts w:eastAsia="Arial" w:cs="Arial"/>
        </w:rPr>
        <w:t xml:space="preserve">Where the Contractor is a Processor, the only Processing that it is authorised to do is listed in Annex   1 </w:t>
      </w:r>
      <w:r w:rsidRPr="001472EC">
        <w:rPr>
          <w:rFonts w:eastAsia="Arial" w:cs="Arial"/>
          <w:i/>
        </w:rPr>
        <w:t>(Processing Personal Data</w:t>
      </w:r>
      <w:r w:rsidRPr="001472EC">
        <w:rPr>
          <w:rFonts w:eastAsia="Arial" w:cs="Arial"/>
        </w:rPr>
        <w:t>) by the Authority as the Controller.</w:t>
      </w:r>
    </w:p>
    <w:p w14:paraId="2542958F" w14:textId="77777777" w:rsidR="00B76261" w:rsidRPr="001472EC" w:rsidRDefault="00B76261" w:rsidP="00B76261">
      <w:pPr>
        <w:tabs>
          <w:tab w:val="left" w:pos="426"/>
          <w:tab w:val="left" w:pos="851"/>
        </w:tabs>
      </w:pPr>
    </w:p>
    <w:p w14:paraId="06706233" w14:textId="77777777" w:rsidR="00B76261" w:rsidRPr="001472EC" w:rsidRDefault="00B76261" w:rsidP="00B76261">
      <w:pPr>
        <w:pStyle w:val="Standard"/>
        <w:spacing w:after="0" w:line="240" w:lineRule="auto"/>
        <w:ind w:left="993" w:hanging="993"/>
        <w:jc w:val="both"/>
        <w:rPr>
          <w:rFonts w:ascii="Verdana" w:eastAsia="Arial" w:hAnsi="Verdana" w:cs="Arial"/>
          <w:sz w:val="20"/>
          <w:szCs w:val="20"/>
        </w:rPr>
      </w:pPr>
      <w:r w:rsidRPr="001472EC">
        <w:rPr>
          <w:rFonts w:ascii="Verdana" w:eastAsia="Arial" w:hAnsi="Verdana" w:cs="Arial"/>
          <w:sz w:val="20"/>
          <w:szCs w:val="20"/>
        </w:rPr>
        <w:t xml:space="preserve">F3.4 </w:t>
      </w:r>
      <w:r w:rsidRPr="001472EC">
        <w:rPr>
          <w:rFonts w:ascii="Verdana" w:eastAsia="Arial" w:hAnsi="Verdana" w:cs="Arial"/>
          <w:sz w:val="20"/>
          <w:szCs w:val="20"/>
        </w:rPr>
        <w:tab/>
        <w:t>The Contractor shall notify the Authority immediately if it considers that any of the     Authority’s instructions infringe the Data Protection Legislation.</w:t>
      </w:r>
    </w:p>
    <w:p w14:paraId="2073EA70" w14:textId="77777777" w:rsidR="00B76261" w:rsidRPr="001472EC" w:rsidRDefault="00B76261" w:rsidP="00B76261">
      <w:pPr>
        <w:pStyle w:val="Standard"/>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 xml:space="preserve">F3.5 </w:t>
      </w:r>
      <w:r w:rsidRPr="001472EC">
        <w:rPr>
          <w:rFonts w:ascii="Verdana" w:eastAsia="Arial" w:hAnsi="Verdana" w:cs="Arial"/>
          <w:sz w:val="20"/>
          <w:szCs w:val="20"/>
        </w:rPr>
        <w:tab/>
        <w:t>The Contractor shall provide all reasonable assistance to the Authority in the preparation of any Data Protection Impact Assessment prior to commencing any Processing.  Such assistance may, at the discretion of the Controller, include:</w:t>
      </w:r>
    </w:p>
    <w:p w14:paraId="19F58F1A" w14:textId="77777777" w:rsidR="00B76261" w:rsidRPr="001472EC" w:rsidRDefault="00B76261" w:rsidP="00A646AD">
      <w:pPr>
        <w:pStyle w:val="Standard"/>
        <w:numPr>
          <w:ilvl w:val="2"/>
          <w:numId w:val="36"/>
        </w:numPr>
        <w:tabs>
          <w:tab w:val="left" w:pos="1701"/>
        </w:tabs>
        <w:spacing w:after="0" w:line="240" w:lineRule="auto"/>
        <w:ind w:left="1701" w:hanging="283"/>
        <w:jc w:val="both"/>
        <w:rPr>
          <w:rFonts w:ascii="Verdana" w:hAnsi="Verdana" w:cs="Arial"/>
          <w:sz w:val="20"/>
          <w:szCs w:val="20"/>
        </w:rPr>
      </w:pPr>
      <w:r w:rsidRPr="001472EC">
        <w:rPr>
          <w:rFonts w:ascii="Verdana" w:eastAsia="Arial" w:hAnsi="Verdana" w:cs="Arial"/>
          <w:sz w:val="20"/>
          <w:szCs w:val="20"/>
        </w:rPr>
        <w:t>a systematic description of the envisaged Processing and the purpose of the Processing;</w:t>
      </w:r>
    </w:p>
    <w:p w14:paraId="7C7F85B3" w14:textId="77777777" w:rsidR="00B76261" w:rsidRPr="001472EC" w:rsidRDefault="00B76261" w:rsidP="00A646AD">
      <w:pPr>
        <w:pStyle w:val="Standard"/>
        <w:numPr>
          <w:ilvl w:val="2"/>
          <w:numId w:val="36"/>
        </w:numPr>
        <w:tabs>
          <w:tab w:val="left" w:pos="993"/>
          <w:tab w:val="left" w:pos="1560"/>
          <w:tab w:val="left" w:pos="1701"/>
        </w:tabs>
        <w:spacing w:after="0" w:line="240" w:lineRule="auto"/>
        <w:ind w:left="1701" w:hanging="283"/>
        <w:jc w:val="both"/>
        <w:rPr>
          <w:rFonts w:ascii="Verdana" w:hAnsi="Verdana" w:cs="Arial"/>
          <w:sz w:val="20"/>
          <w:szCs w:val="20"/>
        </w:rPr>
      </w:pPr>
      <w:r w:rsidRPr="001472EC">
        <w:rPr>
          <w:rFonts w:ascii="Verdana" w:eastAsia="Arial" w:hAnsi="Verdana" w:cs="Arial"/>
          <w:sz w:val="20"/>
          <w:szCs w:val="20"/>
        </w:rPr>
        <w:t>an assessment of the necessity and proportionality of the Processing in relation to the Services;</w:t>
      </w:r>
    </w:p>
    <w:p w14:paraId="43391924" w14:textId="77777777" w:rsidR="00B76261" w:rsidRPr="001472EC" w:rsidRDefault="00B76261" w:rsidP="00A646AD">
      <w:pPr>
        <w:pStyle w:val="Standard"/>
        <w:numPr>
          <w:ilvl w:val="2"/>
          <w:numId w:val="36"/>
        </w:numPr>
        <w:tabs>
          <w:tab w:val="left" w:pos="1418"/>
          <w:tab w:val="left" w:pos="1701"/>
        </w:tabs>
        <w:spacing w:after="0" w:line="240" w:lineRule="auto"/>
        <w:ind w:left="0" w:firstLine="1418"/>
        <w:jc w:val="both"/>
        <w:rPr>
          <w:rFonts w:ascii="Verdana" w:eastAsia="Arial" w:hAnsi="Verdana" w:cs="Arial"/>
          <w:sz w:val="20"/>
          <w:szCs w:val="20"/>
        </w:rPr>
      </w:pPr>
      <w:r w:rsidRPr="001472EC">
        <w:rPr>
          <w:rFonts w:ascii="Verdana" w:eastAsia="Arial" w:hAnsi="Verdana" w:cs="Arial"/>
          <w:sz w:val="20"/>
          <w:szCs w:val="20"/>
        </w:rPr>
        <w:t>an assessment of the risks to the rights and freedoms of Data Subjects; and</w:t>
      </w:r>
    </w:p>
    <w:p w14:paraId="00865053" w14:textId="77777777" w:rsidR="00B76261" w:rsidRPr="001472EC" w:rsidRDefault="00B76261" w:rsidP="00A646AD">
      <w:pPr>
        <w:pStyle w:val="Standard"/>
        <w:numPr>
          <w:ilvl w:val="2"/>
          <w:numId w:val="36"/>
        </w:numPr>
        <w:tabs>
          <w:tab w:val="left" w:pos="1701"/>
        </w:tabs>
        <w:spacing w:after="0" w:line="240" w:lineRule="auto"/>
        <w:ind w:left="1701" w:hanging="283"/>
        <w:jc w:val="both"/>
        <w:rPr>
          <w:rFonts w:ascii="Verdana" w:hAnsi="Verdana" w:cs="Arial"/>
          <w:sz w:val="20"/>
          <w:szCs w:val="20"/>
        </w:rPr>
      </w:pPr>
      <w:r w:rsidRPr="001472EC">
        <w:rPr>
          <w:rFonts w:ascii="Verdana" w:eastAsia="Arial" w:hAnsi="Verdana" w:cs="Arial"/>
          <w:sz w:val="20"/>
          <w:szCs w:val="20"/>
        </w:rPr>
        <w:t>the measures envisaged to address the risks, including safeguards, security measures and mechanisms to ensure the protection of Personal Data.</w:t>
      </w:r>
      <w:bookmarkStart w:id="92" w:name="bookmark=id.30j0zll"/>
      <w:bookmarkEnd w:id="92"/>
    </w:p>
    <w:p w14:paraId="3BC43640" w14:textId="77777777" w:rsidR="00B76261" w:rsidRPr="001472EC" w:rsidRDefault="00B76261" w:rsidP="00B76261">
      <w:pPr>
        <w:pStyle w:val="Standard"/>
        <w:spacing w:before="280" w:after="120" w:line="240" w:lineRule="auto"/>
        <w:ind w:left="940" w:hanging="940"/>
        <w:jc w:val="both"/>
        <w:rPr>
          <w:rFonts w:ascii="Verdana" w:hAnsi="Verdana" w:cs="Arial"/>
          <w:sz w:val="20"/>
          <w:szCs w:val="20"/>
        </w:rPr>
      </w:pPr>
      <w:r w:rsidRPr="001472EC">
        <w:rPr>
          <w:rFonts w:ascii="Verdana" w:eastAsia="Arial" w:hAnsi="Verdana" w:cs="Arial"/>
          <w:sz w:val="20"/>
          <w:szCs w:val="20"/>
        </w:rPr>
        <w:t xml:space="preserve">F3.6 </w:t>
      </w:r>
      <w:r w:rsidRPr="001472EC">
        <w:rPr>
          <w:rFonts w:ascii="Verdana" w:eastAsia="Arial" w:hAnsi="Verdana" w:cs="Arial"/>
          <w:sz w:val="20"/>
          <w:szCs w:val="20"/>
        </w:rPr>
        <w:tab/>
        <w:t>The Contractor shall, in relation to any Personal Data Processed in connection with its     obligations under the Contract:</w:t>
      </w:r>
      <w:bookmarkStart w:id="93" w:name="bookmark=id.1fob9te"/>
      <w:bookmarkEnd w:id="93"/>
    </w:p>
    <w:p w14:paraId="716214A2" w14:textId="77777777" w:rsidR="00B76261" w:rsidRPr="001472EC" w:rsidRDefault="00B76261" w:rsidP="00B76261">
      <w:pPr>
        <w:pStyle w:val="Standard"/>
        <w:tabs>
          <w:tab w:val="left" w:pos="993"/>
        </w:tabs>
        <w:spacing w:after="0" w:line="240" w:lineRule="auto"/>
        <w:ind w:left="1560" w:hanging="426"/>
        <w:jc w:val="both"/>
        <w:rPr>
          <w:rFonts w:ascii="Verdana" w:eastAsia="Arial" w:hAnsi="Verdana" w:cs="Arial"/>
          <w:sz w:val="20"/>
          <w:szCs w:val="20"/>
        </w:rPr>
      </w:pPr>
      <w:r w:rsidRPr="001472EC">
        <w:rPr>
          <w:rFonts w:ascii="Verdana" w:eastAsia="Arial" w:hAnsi="Verdana" w:cs="Arial"/>
          <w:sz w:val="20"/>
          <w:szCs w:val="20"/>
        </w:rPr>
        <w:t xml:space="preserve">a)    </w:t>
      </w:r>
      <w:r w:rsidRPr="001472EC">
        <w:rPr>
          <w:rFonts w:ascii="Verdana" w:eastAsia="Arial" w:hAnsi="Verdana" w:cs="Arial"/>
          <w:sz w:val="20"/>
          <w:szCs w:val="20"/>
        </w:rPr>
        <w:tab/>
        <w:t xml:space="preserve">Process that Personal Data only in accordance with Annex 1 </w:t>
      </w:r>
      <w:r w:rsidRPr="001472EC">
        <w:rPr>
          <w:rFonts w:ascii="Verdana" w:eastAsia="Arial" w:hAnsi="Verdana" w:cs="Arial"/>
          <w:i/>
          <w:sz w:val="20"/>
          <w:szCs w:val="20"/>
        </w:rPr>
        <w:t>(Processing Personal Data</w:t>
      </w:r>
      <w:r w:rsidRPr="001472EC">
        <w:rPr>
          <w:rFonts w:ascii="Verdana" w:eastAsia="Arial" w:hAnsi="Verdana" w:cs="Arial"/>
          <w:sz w:val="20"/>
          <w:szCs w:val="20"/>
        </w:rPr>
        <w:t>),  unless the Processor is required to do otherwise by Law. If it is so required, the Processor    shall notify the Authority before Processing the Personal Data unless prohibited by Law;</w:t>
      </w:r>
      <w:bookmarkStart w:id="94" w:name="bookmark=id.3znysh7"/>
      <w:bookmarkEnd w:id="94"/>
    </w:p>
    <w:p w14:paraId="5ABE78EC" w14:textId="77777777" w:rsidR="00B76261" w:rsidRPr="001472EC" w:rsidRDefault="00B76261" w:rsidP="00B76261">
      <w:pPr>
        <w:pStyle w:val="Standard"/>
        <w:spacing w:after="0" w:line="240" w:lineRule="auto"/>
        <w:ind w:left="811"/>
        <w:jc w:val="both"/>
        <w:rPr>
          <w:rFonts w:ascii="Verdana" w:hAnsi="Verdana" w:cs="Arial"/>
          <w:sz w:val="20"/>
          <w:szCs w:val="20"/>
        </w:rPr>
      </w:pPr>
    </w:p>
    <w:p w14:paraId="5831C921" w14:textId="77777777" w:rsidR="00B76261" w:rsidRPr="001472EC" w:rsidRDefault="00B76261" w:rsidP="00B76261">
      <w:pPr>
        <w:pStyle w:val="Standard"/>
        <w:spacing w:after="0" w:line="240" w:lineRule="auto"/>
        <w:ind w:left="1560" w:hanging="426"/>
        <w:jc w:val="both"/>
        <w:rPr>
          <w:rFonts w:ascii="Verdana" w:eastAsia="Arial" w:hAnsi="Verdana" w:cs="Arial"/>
          <w:sz w:val="20"/>
          <w:szCs w:val="20"/>
        </w:rPr>
      </w:pPr>
      <w:r w:rsidRPr="001472EC">
        <w:rPr>
          <w:rFonts w:ascii="Verdana" w:eastAsia="Arial" w:hAnsi="Verdana" w:cs="Arial"/>
          <w:sz w:val="20"/>
          <w:szCs w:val="20"/>
        </w:rPr>
        <w:t xml:space="preserve">b) </w:t>
      </w:r>
      <w:r w:rsidRPr="001472EC">
        <w:rPr>
          <w:rFonts w:ascii="Verdana" w:eastAsia="Arial" w:hAnsi="Verdana" w:cs="Arial"/>
          <w:sz w:val="20"/>
          <w:szCs w:val="20"/>
        </w:rPr>
        <w:tab/>
        <w:t>Ensure that it has in place Protective Measures, including in the case of the Provider the   measures set out in Clause 14.3 of the Core Terms</w:t>
      </w:r>
      <w:r w:rsidRPr="001472EC">
        <w:rPr>
          <w:rFonts w:ascii="Verdana" w:eastAsia="Arial" w:hAnsi="Verdana" w:cs="Arial"/>
          <w:i/>
          <w:sz w:val="20"/>
          <w:szCs w:val="20"/>
        </w:rPr>
        <w:t>,</w:t>
      </w:r>
      <w:r w:rsidRPr="001472EC">
        <w:rPr>
          <w:rFonts w:ascii="Verdana" w:eastAsia="Arial" w:hAnsi="Verdana" w:cs="Arial"/>
          <w:sz w:val="20"/>
          <w:szCs w:val="20"/>
        </w:rPr>
        <w:t xml:space="preserve"> which the Authority may reasonably reject (but failure to reject shall not amount to approval by the Authority of the adequacy of the Protective Measures) having taken account of the:</w:t>
      </w:r>
    </w:p>
    <w:p w14:paraId="08FDD733" w14:textId="77777777" w:rsidR="00B76261" w:rsidRPr="001472EC" w:rsidRDefault="00B76261" w:rsidP="00B76261">
      <w:pPr>
        <w:pStyle w:val="Standard"/>
        <w:spacing w:after="0" w:line="240" w:lineRule="auto"/>
        <w:ind w:left="851" w:hanging="851"/>
        <w:jc w:val="both"/>
        <w:rPr>
          <w:rFonts w:ascii="Verdana" w:hAnsi="Verdana" w:cs="Arial"/>
          <w:sz w:val="20"/>
          <w:szCs w:val="20"/>
        </w:rPr>
      </w:pPr>
    </w:p>
    <w:p w14:paraId="0D357BB3" w14:textId="77777777" w:rsidR="00B76261" w:rsidRPr="001472EC" w:rsidRDefault="00B76261" w:rsidP="00B76261">
      <w:pPr>
        <w:pStyle w:val="Standard"/>
        <w:tabs>
          <w:tab w:val="left" w:pos="2261"/>
        </w:tabs>
        <w:spacing w:after="0" w:line="240" w:lineRule="auto"/>
        <w:ind w:left="1560"/>
        <w:jc w:val="both"/>
        <w:rPr>
          <w:rFonts w:ascii="Verdana" w:hAnsi="Verdana" w:cs="Arial"/>
          <w:sz w:val="20"/>
          <w:szCs w:val="20"/>
        </w:rPr>
      </w:pPr>
      <w:r w:rsidRPr="001472EC">
        <w:rPr>
          <w:rFonts w:ascii="Verdana" w:eastAsia="Arial" w:hAnsi="Verdana" w:cs="Arial"/>
          <w:sz w:val="20"/>
          <w:szCs w:val="20"/>
        </w:rPr>
        <w:t>nature of the data to be protected;</w:t>
      </w:r>
      <w:bookmarkStart w:id="95" w:name="bookmark=id.2et92p0"/>
      <w:bookmarkEnd w:id="95"/>
    </w:p>
    <w:p w14:paraId="57D73008" w14:textId="77777777" w:rsidR="00B76261" w:rsidRPr="001472EC" w:rsidRDefault="00B76261" w:rsidP="00A646AD">
      <w:pPr>
        <w:pStyle w:val="Standard"/>
        <w:numPr>
          <w:ilvl w:val="0"/>
          <w:numId w:val="37"/>
        </w:numPr>
        <w:tabs>
          <w:tab w:val="left" w:pos="2261"/>
        </w:tabs>
        <w:spacing w:after="0" w:line="240" w:lineRule="auto"/>
        <w:ind w:firstLine="120"/>
        <w:jc w:val="both"/>
        <w:rPr>
          <w:rFonts w:ascii="Verdana" w:hAnsi="Verdana" w:cs="Arial"/>
          <w:sz w:val="20"/>
          <w:szCs w:val="20"/>
        </w:rPr>
      </w:pPr>
      <w:r w:rsidRPr="001472EC">
        <w:rPr>
          <w:rFonts w:ascii="Verdana" w:eastAsia="Arial" w:hAnsi="Verdana" w:cs="Arial"/>
          <w:sz w:val="20"/>
          <w:szCs w:val="20"/>
        </w:rPr>
        <w:t>harm that might result from a Personal Data Breach;</w:t>
      </w:r>
    </w:p>
    <w:p w14:paraId="755A90F9" w14:textId="77777777" w:rsidR="00B76261" w:rsidRPr="001472EC" w:rsidRDefault="00B76261" w:rsidP="00A646AD">
      <w:pPr>
        <w:pStyle w:val="Standard"/>
        <w:numPr>
          <w:ilvl w:val="0"/>
          <w:numId w:val="37"/>
        </w:numPr>
        <w:tabs>
          <w:tab w:val="left" w:pos="2261"/>
        </w:tabs>
        <w:spacing w:after="0" w:line="240" w:lineRule="auto"/>
        <w:ind w:firstLine="120"/>
        <w:jc w:val="both"/>
        <w:rPr>
          <w:rFonts w:ascii="Verdana" w:hAnsi="Verdana" w:cs="Arial"/>
          <w:sz w:val="20"/>
          <w:szCs w:val="20"/>
        </w:rPr>
      </w:pPr>
      <w:r w:rsidRPr="001472EC">
        <w:rPr>
          <w:rFonts w:ascii="Verdana" w:eastAsia="Arial" w:hAnsi="Verdana" w:cs="Arial"/>
          <w:sz w:val="20"/>
          <w:szCs w:val="20"/>
        </w:rPr>
        <w:t>state of technological development; and</w:t>
      </w:r>
    </w:p>
    <w:p w14:paraId="2E789A24" w14:textId="77777777" w:rsidR="00B76261" w:rsidRPr="001472EC" w:rsidRDefault="00B76261" w:rsidP="00A646AD">
      <w:pPr>
        <w:pStyle w:val="Standard"/>
        <w:numPr>
          <w:ilvl w:val="0"/>
          <w:numId w:val="37"/>
        </w:numPr>
        <w:tabs>
          <w:tab w:val="left" w:pos="2261"/>
        </w:tabs>
        <w:spacing w:after="0" w:line="240" w:lineRule="auto"/>
        <w:ind w:firstLine="120"/>
        <w:jc w:val="both"/>
        <w:rPr>
          <w:rFonts w:ascii="Verdana" w:eastAsia="Arial" w:hAnsi="Verdana" w:cs="Arial"/>
          <w:sz w:val="20"/>
          <w:szCs w:val="20"/>
        </w:rPr>
      </w:pPr>
      <w:r w:rsidRPr="001472EC">
        <w:rPr>
          <w:rFonts w:ascii="Verdana" w:eastAsia="Arial" w:hAnsi="Verdana" w:cs="Arial"/>
          <w:sz w:val="20"/>
          <w:szCs w:val="20"/>
        </w:rPr>
        <w:t>cost of implementing any measures;</w:t>
      </w:r>
      <w:bookmarkStart w:id="96" w:name="bookmark=id.tyjcwt"/>
      <w:bookmarkEnd w:id="96"/>
    </w:p>
    <w:p w14:paraId="63BE3051" w14:textId="77777777" w:rsidR="00B76261" w:rsidRPr="001472EC" w:rsidRDefault="00B76261" w:rsidP="00B76261">
      <w:pPr>
        <w:pStyle w:val="Standard"/>
        <w:tabs>
          <w:tab w:val="left" w:pos="1276"/>
          <w:tab w:val="left" w:pos="1418"/>
          <w:tab w:val="left" w:pos="1843"/>
          <w:tab w:val="left" w:pos="2261"/>
        </w:tabs>
        <w:spacing w:after="0" w:line="240" w:lineRule="auto"/>
        <w:jc w:val="both"/>
        <w:rPr>
          <w:rFonts w:ascii="Verdana" w:hAnsi="Verdana" w:cs="Arial"/>
          <w:sz w:val="20"/>
          <w:szCs w:val="20"/>
        </w:rPr>
      </w:pPr>
    </w:p>
    <w:p w14:paraId="12507A15" w14:textId="77777777" w:rsidR="00B76261" w:rsidRPr="001472EC" w:rsidRDefault="00B76261" w:rsidP="00A646AD">
      <w:pPr>
        <w:pStyle w:val="Standard"/>
        <w:numPr>
          <w:ilvl w:val="0"/>
          <w:numId w:val="39"/>
        </w:numPr>
        <w:spacing w:after="120" w:line="240" w:lineRule="auto"/>
        <w:ind w:left="993" w:firstLine="141"/>
        <w:jc w:val="both"/>
        <w:rPr>
          <w:rFonts w:ascii="Verdana" w:hAnsi="Verdana" w:cs="Arial"/>
          <w:sz w:val="20"/>
          <w:szCs w:val="20"/>
        </w:rPr>
      </w:pPr>
      <w:r w:rsidRPr="001472EC">
        <w:rPr>
          <w:rFonts w:ascii="Verdana" w:eastAsia="Arial" w:hAnsi="Verdana" w:cs="Arial"/>
          <w:sz w:val="20"/>
          <w:szCs w:val="20"/>
        </w:rPr>
        <w:t>Ensure that :</w:t>
      </w:r>
    </w:p>
    <w:p w14:paraId="34682543" w14:textId="77777777" w:rsidR="00B76261" w:rsidRPr="001472EC" w:rsidRDefault="00B76261" w:rsidP="00A646AD">
      <w:pPr>
        <w:pStyle w:val="Standard"/>
        <w:numPr>
          <w:ilvl w:val="0"/>
          <w:numId w:val="38"/>
        </w:numPr>
        <w:tabs>
          <w:tab w:val="left" w:pos="1418"/>
          <w:tab w:val="left" w:pos="1560"/>
        </w:tabs>
        <w:spacing w:after="120" w:line="240" w:lineRule="auto"/>
        <w:ind w:left="1418" w:firstLine="0"/>
        <w:jc w:val="both"/>
        <w:rPr>
          <w:rFonts w:ascii="Verdana" w:hAnsi="Verdana" w:cs="Arial"/>
          <w:sz w:val="20"/>
          <w:szCs w:val="20"/>
        </w:rPr>
      </w:pPr>
      <w:r w:rsidRPr="001472EC">
        <w:rPr>
          <w:rFonts w:ascii="Verdana" w:eastAsia="Arial" w:hAnsi="Verdana" w:cs="Arial"/>
          <w:sz w:val="20"/>
          <w:szCs w:val="20"/>
        </w:rPr>
        <w:t xml:space="preserve"> the Contractor Personnel do not Process Personal Data nor is further use of the data permitted except in accordance with the Contract (and in particular specifically stated Annex 1</w:t>
      </w:r>
      <w:r w:rsidRPr="001472EC">
        <w:rPr>
          <w:rFonts w:ascii="Verdana" w:eastAsia="Arial" w:hAnsi="Verdana" w:cs="Arial"/>
          <w:i/>
          <w:sz w:val="20"/>
          <w:szCs w:val="20"/>
        </w:rPr>
        <w:t xml:space="preserve"> (Processing Personal Data</w:t>
      </w:r>
      <w:r w:rsidRPr="001472EC">
        <w:rPr>
          <w:rFonts w:ascii="Verdana" w:eastAsia="Arial" w:hAnsi="Verdana" w:cs="Arial"/>
          <w:sz w:val="20"/>
          <w:szCs w:val="20"/>
        </w:rPr>
        <w:t>));</w:t>
      </w:r>
    </w:p>
    <w:p w14:paraId="1A6A4692" w14:textId="77777777" w:rsidR="00B76261" w:rsidRPr="001472EC" w:rsidRDefault="00B76261" w:rsidP="00A646AD">
      <w:pPr>
        <w:pStyle w:val="Standard"/>
        <w:numPr>
          <w:ilvl w:val="0"/>
          <w:numId w:val="38"/>
        </w:numPr>
        <w:tabs>
          <w:tab w:val="left" w:pos="1418"/>
          <w:tab w:val="left" w:pos="1560"/>
        </w:tabs>
        <w:spacing w:after="120" w:line="240" w:lineRule="auto"/>
        <w:ind w:left="1560" w:hanging="284"/>
        <w:jc w:val="both"/>
        <w:rPr>
          <w:rFonts w:ascii="Verdana" w:hAnsi="Verdana" w:cs="Arial"/>
          <w:sz w:val="20"/>
          <w:szCs w:val="20"/>
        </w:rPr>
      </w:pPr>
      <w:r w:rsidRPr="001472EC">
        <w:rPr>
          <w:rFonts w:ascii="Verdana" w:eastAsia="Arial" w:hAnsi="Verdana" w:cs="Arial"/>
          <w:sz w:val="20"/>
          <w:szCs w:val="20"/>
        </w:rPr>
        <w:t>it takes all reasonable steps to ensure the reliability and integrity of any Contractor   Personnel who have access to the Personal Data and ensure that they:</w:t>
      </w:r>
    </w:p>
    <w:p w14:paraId="7A221099" w14:textId="77777777" w:rsidR="00B76261" w:rsidRPr="001472EC" w:rsidRDefault="00B76261" w:rsidP="00A646AD">
      <w:pPr>
        <w:pStyle w:val="Standard"/>
        <w:numPr>
          <w:ilvl w:val="0"/>
          <w:numId w:val="40"/>
        </w:numPr>
        <w:tabs>
          <w:tab w:val="left" w:pos="1560"/>
        </w:tabs>
        <w:spacing w:after="0" w:line="240" w:lineRule="auto"/>
        <w:ind w:left="1418" w:hanging="142"/>
        <w:jc w:val="both"/>
        <w:rPr>
          <w:rFonts w:ascii="Verdana" w:hAnsi="Verdana" w:cs="Arial"/>
          <w:sz w:val="20"/>
          <w:szCs w:val="20"/>
        </w:rPr>
      </w:pPr>
      <w:r w:rsidRPr="001472EC">
        <w:rPr>
          <w:rFonts w:ascii="Verdana" w:eastAsia="Arial" w:hAnsi="Verdana" w:cs="Arial"/>
          <w:sz w:val="20"/>
          <w:szCs w:val="20"/>
        </w:rPr>
        <w:t>are aware of and comply with the Processor’s duties under this Schedule;</w:t>
      </w:r>
    </w:p>
    <w:p w14:paraId="07E3BB51" w14:textId="77777777" w:rsidR="00B76261" w:rsidRPr="001472EC" w:rsidRDefault="00B76261" w:rsidP="00A646AD">
      <w:pPr>
        <w:pStyle w:val="Standard"/>
        <w:numPr>
          <w:ilvl w:val="0"/>
          <w:numId w:val="40"/>
        </w:numPr>
        <w:tabs>
          <w:tab w:val="left" w:pos="1276"/>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are subject to appropriate confidentiality undertakings with the Contractor or any Sub   processor;</w:t>
      </w:r>
    </w:p>
    <w:p w14:paraId="4695BE1C" w14:textId="77777777" w:rsidR="00B76261" w:rsidRPr="001472EC" w:rsidRDefault="00B76261" w:rsidP="00A646AD">
      <w:pPr>
        <w:pStyle w:val="Standard"/>
        <w:numPr>
          <w:ilvl w:val="0"/>
          <w:numId w:val="40"/>
        </w:numPr>
        <w:tabs>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 xml:space="preserve">are informed of the confidential nature of the Personal Data and do not publish, disclose or divulge any of the Personal Data to any third party </w:t>
      </w:r>
      <w:r w:rsidRPr="001472EC">
        <w:rPr>
          <w:rFonts w:ascii="Verdana" w:eastAsia="Arial" w:hAnsi="Verdana" w:cs="Arial"/>
          <w:sz w:val="20"/>
          <w:szCs w:val="20"/>
        </w:rPr>
        <w:lastRenderedPageBreak/>
        <w:t>unless directed in writing to do so by the Authority or as otherwise permitted by the Contract; and</w:t>
      </w:r>
    </w:p>
    <w:p w14:paraId="79AB0E09" w14:textId="77777777" w:rsidR="00B76261" w:rsidRPr="001472EC" w:rsidRDefault="00B76261" w:rsidP="00A646AD">
      <w:pPr>
        <w:pStyle w:val="Standard"/>
        <w:numPr>
          <w:ilvl w:val="0"/>
          <w:numId w:val="40"/>
        </w:numPr>
        <w:tabs>
          <w:tab w:val="left" w:pos="1134"/>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 xml:space="preserve">have undergone adequate training in the use, care, protection and handling of Personal </w:t>
      </w:r>
      <w:bookmarkStart w:id="97" w:name="bookmark=id.3dy6vkm"/>
      <w:bookmarkEnd w:id="97"/>
      <w:r w:rsidRPr="001472EC">
        <w:rPr>
          <w:rFonts w:ascii="Verdana" w:eastAsia="Arial" w:hAnsi="Verdana" w:cs="Arial"/>
          <w:sz w:val="20"/>
          <w:szCs w:val="20"/>
        </w:rPr>
        <w:t xml:space="preserve">Data; </w:t>
      </w:r>
    </w:p>
    <w:p w14:paraId="3246759E" w14:textId="77777777" w:rsidR="00B76261" w:rsidRPr="001472EC" w:rsidRDefault="00B76261" w:rsidP="00B76261">
      <w:pPr>
        <w:pStyle w:val="Standard"/>
        <w:spacing w:after="0" w:line="240" w:lineRule="auto"/>
        <w:ind w:left="567"/>
        <w:jc w:val="both"/>
        <w:rPr>
          <w:rFonts w:ascii="Verdana" w:hAnsi="Verdana" w:cs="Arial"/>
          <w:sz w:val="20"/>
          <w:szCs w:val="20"/>
        </w:rPr>
      </w:pPr>
    </w:p>
    <w:p w14:paraId="541AFC19" w14:textId="77777777" w:rsidR="00B76261" w:rsidRPr="001472EC" w:rsidRDefault="00B76261" w:rsidP="00B76261">
      <w:pPr>
        <w:pStyle w:val="Standard"/>
        <w:spacing w:after="120" w:line="240" w:lineRule="auto"/>
        <w:ind w:left="709" w:hanging="709"/>
        <w:jc w:val="both"/>
        <w:rPr>
          <w:rFonts w:ascii="Verdana" w:hAnsi="Verdana" w:cs="Arial"/>
          <w:sz w:val="20"/>
          <w:szCs w:val="20"/>
        </w:rPr>
      </w:pPr>
      <w:r w:rsidRPr="001472EC">
        <w:rPr>
          <w:rFonts w:ascii="Verdana" w:eastAsia="Arial" w:hAnsi="Verdana" w:cs="Arial"/>
          <w:sz w:val="20"/>
          <w:szCs w:val="20"/>
        </w:rPr>
        <w:t>d)</w:t>
      </w:r>
      <w:r w:rsidRPr="001472EC">
        <w:rPr>
          <w:rFonts w:ascii="Verdana" w:eastAsia="Arial" w:hAnsi="Verdana" w:cs="Arial"/>
          <w:sz w:val="20"/>
          <w:szCs w:val="20"/>
        </w:rPr>
        <w:tab/>
        <w:t>Not transfer Personal Data outside of the UK unless the prior written consent of the Authority has been obtained and the following conditions are fulfilled:</w:t>
      </w:r>
      <w:bookmarkStart w:id="98" w:name="bookmark=id.1t3h5sf"/>
      <w:bookmarkEnd w:id="98"/>
    </w:p>
    <w:p w14:paraId="2A4632C9" w14:textId="77777777" w:rsidR="00B76261" w:rsidRPr="001472EC" w:rsidRDefault="00B76261" w:rsidP="00A646AD">
      <w:pPr>
        <w:pStyle w:val="Standard"/>
        <w:numPr>
          <w:ilvl w:val="0"/>
          <w:numId w:val="48"/>
        </w:numPr>
        <w:tabs>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the Authority or the Contractor has provided appropriate safeguards in relation to the transfer (whether in accordance with UK GDPR Article 46 or LED Article 37) as determined by the Controller;</w:t>
      </w:r>
      <w:bookmarkStart w:id="99" w:name="bookmark=id.4d34og8"/>
      <w:bookmarkEnd w:id="99"/>
    </w:p>
    <w:p w14:paraId="62170B7B" w14:textId="77777777" w:rsidR="00B76261" w:rsidRPr="001472EC" w:rsidRDefault="00B76261" w:rsidP="00A646AD">
      <w:pPr>
        <w:pStyle w:val="Standard"/>
        <w:numPr>
          <w:ilvl w:val="0"/>
          <w:numId w:val="48"/>
        </w:numPr>
        <w:tabs>
          <w:tab w:val="left" w:pos="1560"/>
        </w:tabs>
        <w:spacing w:after="0" w:line="240" w:lineRule="auto"/>
        <w:ind w:firstLine="556"/>
        <w:jc w:val="both"/>
        <w:rPr>
          <w:rFonts w:ascii="Verdana" w:hAnsi="Verdana" w:cs="Arial"/>
          <w:sz w:val="20"/>
          <w:szCs w:val="20"/>
        </w:rPr>
      </w:pPr>
      <w:r w:rsidRPr="001472EC">
        <w:rPr>
          <w:rFonts w:ascii="Verdana" w:eastAsia="Arial" w:hAnsi="Verdana" w:cs="Arial"/>
          <w:sz w:val="20"/>
          <w:szCs w:val="20"/>
        </w:rPr>
        <w:t xml:space="preserve"> the Data Subject has enforceable rights and effective legal remedies;</w:t>
      </w:r>
      <w:bookmarkStart w:id="100" w:name="bookmark=id.2s8eyo1"/>
      <w:bookmarkEnd w:id="100"/>
    </w:p>
    <w:p w14:paraId="29204BF2" w14:textId="77777777" w:rsidR="00B76261" w:rsidRPr="001472EC" w:rsidRDefault="00B76261" w:rsidP="00A646AD">
      <w:pPr>
        <w:pStyle w:val="Standard"/>
        <w:numPr>
          <w:ilvl w:val="0"/>
          <w:numId w:val="48"/>
        </w:numPr>
        <w:tabs>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 xml:space="preserve"> the Contractor complies with its obligations under the Data Protection Legislation by providing an adequate level of protection to any Personal Data that is transferred (or, if it is not so bound, uses its best endeavours to assist the Authority in meeting its obligations as Controller); and</w:t>
      </w:r>
      <w:bookmarkStart w:id="101" w:name="bookmark=id.17dp8vu"/>
      <w:bookmarkEnd w:id="101"/>
    </w:p>
    <w:p w14:paraId="570E49B8" w14:textId="77777777" w:rsidR="00B76261" w:rsidRPr="001472EC" w:rsidRDefault="00B76261" w:rsidP="00A646AD">
      <w:pPr>
        <w:pStyle w:val="Standard"/>
        <w:numPr>
          <w:ilvl w:val="0"/>
          <w:numId w:val="48"/>
        </w:numPr>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the Contractor complies with any reasonable instructions notified to it in advance by the Authority with respect to the Processing of the Personal Data; and</w:t>
      </w:r>
      <w:bookmarkStart w:id="102" w:name="bookmark=id.3rdcrjn"/>
      <w:bookmarkEnd w:id="102"/>
    </w:p>
    <w:p w14:paraId="5A2F0AA2" w14:textId="77777777" w:rsidR="00B76261" w:rsidRPr="001472EC" w:rsidRDefault="00B76261" w:rsidP="00A646AD">
      <w:pPr>
        <w:pStyle w:val="Standard"/>
        <w:numPr>
          <w:ilvl w:val="0"/>
          <w:numId w:val="48"/>
        </w:numPr>
        <w:spacing w:after="120" w:line="240" w:lineRule="auto"/>
        <w:ind w:left="1560" w:hanging="284"/>
        <w:jc w:val="both"/>
        <w:rPr>
          <w:rFonts w:ascii="Verdana" w:hAnsi="Verdana" w:cs="Arial"/>
          <w:sz w:val="20"/>
          <w:szCs w:val="20"/>
        </w:rPr>
      </w:pPr>
      <w:r w:rsidRPr="001472EC">
        <w:rPr>
          <w:rFonts w:ascii="Verdana" w:eastAsia="Arial" w:hAnsi="Verdana" w:cs="Arial"/>
          <w:sz w:val="20"/>
          <w:szCs w:val="20"/>
        </w:rPr>
        <w:t>at the written direction of the Authority, delete or return Personal Data (and any copies of it) to the Authority on termination of the Contract unless the Contractor is required by Law to retain the Personal Data.</w:t>
      </w:r>
      <w:bookmarkStart w:id="103" w:name="bookmark=id.26in1rg"/>
      <w:bookmarkEnd w:id="103"/>
    </w:p>
    <w:p w14:paraId="59B7CD2E"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F3.7</w:t>
      </w:r>
      <w:r>
        <w:rPr>
          <w:rFonts w:ascii="Verdana" w:eastAsia="Arial" w:hAnsi="Verdana" w:cs="Arial"/>
          <w:sz w:val="20"/>
          <w:szCs w:val="20"/>
        </w:rPr>
        <w:tab/>
      </w:r>
      <w:r w:rsidRPr="001472EC">
        <w:rPr>
          <w:rFonts w:ascii="Verdana" w:eastAsia="Arial" w:hAnsi="Verdana" w:cs="Arial"/>
          <w:sz w:val="20"/>
          <w:szCs w:val="20"/>
        </w:rPr>
        <w:t xml:space="preserve">Subject to paragraph </w:t>
      </w:r>
      <w:r>
        <w:rPr>
          <w:rFonts w:ascii="Verdana" w:eastAsia="Arial" w:hAnsi="Verdana" w:cs="Arial"/>
          <w:sz w:val="20"/>
          <w:szCs w:val="20"/>
        </w:rPr>
        <w:t xml:space="preserve">F3.8 </w:t>
      </w:r>
      <w:r w:rsidRPr="001472EC">
        <w:rPr>
          <w:rFonts w:ascii="Verdana" w:eastAsia="Arial" w:hAnsi="Verdana" w:cs="Arial"/>
          <w:sz w:val="20"/>
          <w:szCs w:val="20"/>
        </w:rPr>
        <w:t>of this Schedule, the Contractor shall notify the Authority</w:t>
      </w:r>
      <w:r>
        <w:rPr>
          <w:rFonts w:ascii="Verdana" w:eastAsia="Arial" w:hAnsi="Verdana" w:cs="Arial"/>
          <w:sz w:val="20"/>
          <w:szCs w:val="20"/>
        </w:rPr>
        <w:t xml:space="preserve"> </w:t>
      </w:r>
      <w:r w:rsidRPr="001472EC">
        <w:rPr>
          <w:rFonts w:ascii="Verdana" w:eastAsia="Arial" w:hAnsi="Verdana" w:cs="Arial"/>
          <w:sz w:val="20"/>
          <w:szCs w:val="20"/>
        </w:rPr>
        <w:t>immediately if in relation to it Processing Personal Data under or in connection with the Contract it:</w:t>
      </w:r>
    </w:p>
    <w:p w14:paraId="7B473FDD"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 Data Subject Access Request (or purported Data Subject Access Request);</w:t>
      </w:r>
    </w:p>
    <w:p w14:paraId="7769FF89"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 request to rectify, block or erase any Personal Data;</w:t>
      </w:r>
    </w:p>
    <w:p w14:paraId="387D2D85"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any other request, complaint or communication relating to either Party's obligations under the Data Protection Legislation;</w:t>
      </w:r>
    </w:p>
    <w:p w14:paraId="35481FCF"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any communication from the Information Commissioner or any other regulatory authority in connection with Personal Data Processed under the Contract;</w:t>
      </w:r>
    </w:p>
    <w:p w14:paraId="2AF90F88"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 request from any third Party for disclosure of Personal Data where compliance with such request is required or purported to be required by Law; or</w:t>
      </w:r>
    </w:p>
    <w:p w14:paraId="2FD5AB40"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becomes aware of a Personal Data Breach.</w:t>
      </w:r>
    </w:p>
    <w:p w14:paraId="33177DBC"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F3.8</w:t>
      </w:r>
      <w:r>
        <w:rPr>
          <w:rFonts w:ascii="Verdana" w:eastAsia="Arial" w:hAnsi="Verdana" w:cs="Arial"/>
          <w:sz w:val="20"/>
          <w:szCs w:val="20"/>
        </w:rPr>
        <w:tab/>
      </w:r>
      <w:r w:rsidRPr="001472EC">
        <w:rPr>
          <w:rFonts w:ascii="Verdana" w:eastAsia="Arial" w:hAnsi="Verdana" w:cs="Arial"/>
          <w:sz w:val="20"/>
          <w:szCs w:val="20"/>
        </w:rPr>
        <w:t>The Processor’s obligation to notify under paragraph F</w:t>
      </w:r>
      <w:r>
        <w:rPr>
          <w:rFonts w:ascii="Verdana" w:eastAsia="Arial" w:hAnsi="Verdana" w:cs="Arial"/>
          <w:sz w:val="20"/>
          <w:szCs w:val="20"/>
        </w:rPr>
        <w:t>3.7</w:t>
      </w:r>
      <w:r w:rsidRPr="001472EC">
        <w:rPr>
          <w:rFonts w:ascii="Verdana" w:eastAsia="Arial" w:hAnsi="Verdana" w:cs="Arial"/>
          <w:sz w:val="20"/>
          <w:szCs w:val="20"/>
        </w:rPr>
        <w:t xml:space="preserve"> of this Schedule shall</w:t>
      </w:r>
      <w:r>
        <w:rPr>
          <w:rFonts w:ascii="Verdana" w:eastAsia="Arial" w:hAnsi="Verdana" w:cs="Arial"/>
          <w:sz w:val="20"/>
          <w:szCs w:val="20"/>
        </w:rPr>
        <w:t xml:space="preserve"> </w:t>
      </w:r>
      <w:r w:rsidRPr="001472EC">
        <w:rPr>
          <w:rFonts w:ascii="Verdana" w:eastAsia="Arial" w:hAnsi="Verdana" w:cs="Arial"/>
          <w:sz w:val="20"/>
          <w:szCs w:val="20"/>
        </w:rPr>
        <w:t>include the provision of further information to the Authority, as details become available.</w:t>
      </w:r>
    </w:p>
    <w:p w14:paraId="273F53B7"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F3.9</w:t>
      </w:r>
      <w:r>
        <w:rPr>
          <w:rFonts w:ascii="Verdana" w:eastAsia="Arial" w:hAnsi="Verdana" w:cs="Arial"/>
          <w:sz w:val="20"/>
          <w:szCs w:val="20"/>
        </w:rPr>
        <w:tab/>
      </w:r>
      <w:r w:rsidRPr="001472EC">
        <w:rPr>
          <w:rFonts w:ascii="Verdana" w:eastAsia="Arial" w:hAnsi="Verdana" w:cs="Arial"/>
          <w:sz w:val="20"/>
          <w:szCs w:val="20"/>
        </w:rPr>
        <w:t>Taking into account the nature of the Processing, the Contractor shall provide the Authority with assistance in relation to either Party's obligations under Data Protection Legislation and any complaint, communication or request made under paragraph 6 of this Schedule (and insofar as possible within the timescales reasonably required by the Authority) including by immediately providing:</w:t>
      </w:r>
    </w:p>
    <w:p w14:paraId="437B52B8"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the Authority with full details and copies of the complaint, communication or request;</w:t>
      </w:r>
    </w:p>
    <w:p w14:paraId="6D21425F"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such assistance as is reasonably requested by the Authority to enable it to comply with a Data Subject Access Request within the relevant timescales set out in the Data Protection Legislation;</w:t>
      </w:r>
    </w:p>
    <w:p w14:paraId="2FFC1513"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the Authority at its request, with any Personal Data it holds in relation to a Data Subject;</w:t>
      </w:r>
    </w:p>
    <w:p w14:paraId="74C1365E"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lastRenderedPageBreak/>
        <w:t>assistance as requested by the Authority following any Personal Data Breach;  and/or</w:t>
      </w:r>
    </w:p>
    <w:p w14:paraId="334FA464"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assistance as requested by the Controller with respect to any request from the Information Commissioner’s Office, or any consultation by the Authority with the Information Commissioner's Office.</w:t>
      </w:r>
    </w:p>
    <w:p w14:paraId="11626E11"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F3.10</w:t>
      </w:r>
      <w:r>
        <w:rPr>
          <w:rFonts w:ascii="Verdana" w:eastAsia="Arial" w:hAnsi="Verdana" w:cs="Arial"/>
          <w:sz w:val="20"/>
          <w:szCs w:val="20"/>
        </w:rPr>
        <w:tab/>
      </w:r>
      <w:r w:rsidRPr="001472EC">
        <w:rPr>
          <w:rFonts w:ascii="Verdana" w:eastAsia="Arial" w:hAnsi="Verdana" w:cs="Arial"/>
          <w:sz w:val="20"/>
          <w:szCs w:val="20"/>
        </w:rPr>
        <w:t>The Contractor shall maintain complete and accurate records and information to demonstrate its compliance with this Schedule. This requirement does not apply where the Contractor employs fewer than 250 staff, unless:</w:t>
      </w:r>
    </w:p>
    <w:p w14:paraId="08253E92" w14:textId="77777777" w:rsidR="00B76261" w:rsidRPr="001472EC" w:rsidRDefault="00B76261" w:rsidP="00A646AD">
      <w:pPr>
        <w:pStyle w:val="Standard"/>
        <w:numPr>
          <w:ilvl w:val="0"/>
          <w:numId w:val="43"/>
        </w:numPr>
        <w:spacing w:after="120" w:line="240" w:lineRule="auto"/>
        <w:jc w:val="both"/>
        <w:rPr>
          <w:rFonts w:ascii="Verdana" w:hAnsi="Verdana" w:cs="Arial"/>
          <w:sz w:val="20"/>
          <w:szCs w:val="20"/>
        </w:rPr>
      </w:pPr>
      <w:r w:rsidRPr="001472EC">
        <w:rPr>
          <w:rFonts w:ascii="Verdana" w:eastAsia="Arial" w:hAnsi="Verdana" w:cs="Arial"/>
          <w:sz w:val="20"/>
          <w:szCs w:val="20"/>
        </w:rPr>
        <w:t>the Authority determines that the Processing is not occasional;</w:t>
      </w:r>
    </w:p>
    <w:p w14:paraId="17DE29F4" w14:textId="77777777" w:rsidR="00B76261" w:rsidRPr="001472EC" w:rsidRDefault="00B76261" w:rsidP="00A646AD">
      <w:pPr>
        <w:pStyle w:val="Standard"/>
        <w:numPr>
          <w:ilvl w:val="0"/>
          <w:numId w:val="43"/>
        </w:numPr>
        <w:spacing w:after="120" w:line="240" w:lineRule="auto"/>
        <w:jc w:val="both"/>
        <w:rPr>
          <w:rFonts w:ascii="Verdana" w:hAnsi="Verdana" w:cs="Arial"/>
          <w:sz w:val="20"/>
          <w:szCs w:val="20"/>
        </w:rPr>
      </w:pPr>
      <w:r w:rsidRPr="001472EC">
        <w:rPr>
          <w:rFonts w:ascii="Verdana" w:eastAsia="Arial" w:hAnsi="Verdana" w:cs="Arial"/>
          <w:sz w:val="20"/>
          <w:szCs w:val="20"/>
        </w:rPr>
        <w:t>the Authority determines the Processing includes special categories of data as referred to in Article 9(1) of the UK GDPR or Personal Data relating to criminal convictions and offences referred to in Article 10 of the UK GDPR; or</w:t>
      </w:r>
    </w:p>
    <w:p w14:paraId="40FC30FC" w14:textId="77777777" w:rsidR="00B76261" w:rsidRPr="001472EC" w:rsidRDefault="00B76261" w:rsidP="00A646AD">
      <w:pPr>
        <w:pStyle w:val="Standard"/>
        <w:numPr>
          <w:ilvl w:val="0"/>
          <w:numId w:val="43"/>
        </w:numPr>
        <w:spacing w:after="120" w:line="240" w:lineRule="auto"/>
        <w:jc w:val="both"/>
        <w:rPr>
          <w:rFonts w:ascii="Verdana" w:hAnsi="Verdana" w:cs="Arial"/>
          <w:sz w:val="20"/>
          <w:szCs w:val="20"/>
        </w:rPr>
      </w:pPr>
      <w:r w:rsidRPr="001472EC">
        <w:rPr>
          <w:rFonts w:ascii="Verdana" w:eastAsia="Arial" w:hAnsi="Verdana" w:cs="Arial"/>
          <w:sz w:val="20"/>
          <w:szCs w:val="20"/>
        </w:rPr>
        <w:t>the Authority determines that the Processing is likely to result in a risk to the rights and freedoms of Data Subjects.</w:t>
      </w:r>
      <w:bookmarkStart w:id="104" w:name="bookmark=id.lnxbz9"/>
      <w:bookmarkEnd w:id="104"/>
    </w:p>
    <w:p w14:paraId="25F007FE"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F3.11</w:t>
      </w:r>
      <w:r>
        <w:rPr>
          <w:rFonts w:ascii="Verdana" w:eastAsia="Arial" w:hAnsi="Verdana" w:cs="Arial"/>
          <w:sz w:val="20"/>
          <w:szCs w:val="20"/>
        </w:rPr>
        <w:tab/>
      </w:r>
      <w:r w:rsidRPr="001472EC">
        <w:rPr>
          <w:rFonts w:ascii="Verdana" w:eastAsia="Arial" w:hAnsi="Verdana" w:cs="Arial"/>
          <w:sz w:val="20"/>
          <w:szCs w:val="20"/>
        </w:rPr>
        <w:t>The Contractor shall allow for audits of its Data Processing activity by the Authority or the Authority’s designated auditor.</w:t>
      </w:r>
    </w:p>
    <w:p w14:paraId="046F69F4"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F3.12</w:t>
      </w:r>
      <w:r>
        <w:rPr>
          <w:rFonts w:ascii="Verdana" w:eastAsia="Arial" w:hAnsi="Verdana" w:cs="Arial"/>
          <w:sz w:val="20"/>
          <w:szCs w:val="20"/>
        </w:rPr>
        <w:tab/>
      </w:r>
      <w:r w:rsidRPr="001472EC">
        <w:rPr>
          <w:rFonts w:ascii="Verdana" w:eastAsia="Arial" w:hAnsi="Verdana" w:cs="Arial"/>
          <w:sz w:val="20"/>
          <w:szCs w:val="20"/>
        </w:rPr>
        <w:t>The Parties shall designate a Data Protection Officer if required by the Data Protection Legislation.</w:t>
      </w:r>
    </w:p>
    <w:p w14:paraId="41405E7A"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F3.13</w:t>
      </w:r>
      <w:r>
        <w:rPr>
          <w:rFonts w:ascii="Verdana" w:eastAsia="Arial" w:hAnsi="Verdana" w:cs="Arial"/>
          <w:sz w:val="20"/>
          <w:szCs w:val="20"/>
        </w:rPr>
        <w:tab/>
      </w:r>
      <w:r w:rsidRPr="001472EC">
        <w:rPr>
          <w:rFonts w:ascii="Verdana" w:eastAsia="Arial" w:hAnsi="Verdana" w:cs="Arial"/>
          <w:sz w:val="20"/>
          <w:szCs w:val="20"/>
        </w:rPr>
        <w:t>Before allowing any Sub processor to Process any Personal Data related to the Contract, the Contractor must:</w:t>
      </w:r>
    </w:p>
    <w:p w14:paraId="5D7547EF"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notify the Authority in writing of the intended Sub processor and Processing;</w:t>
      </w:r>
    </w:p>
    <w:p w14:paraId="77557EF4"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obtain the written consent of the Authority;</w:t>
      </w:r>
    </w:p>
    <w:p w14:paraId="25F43C65"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enter into a written agreement with the Sub processor which give effect to the terms set out in this Schedule such that they apply to the Sub processor; and</w:t>
      </w:r>
    </w:p>
    <w:p w14:paraId="25BDBBF2"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provide the Authority with such information regarding the Sub processor as the Authority may reasonably require.</w:t>
      </w:r>
    </w:p>
    <w:p w14:paraId="7ADFF0CD" w14:textId="77777777" w:rsidR="00B76261" w:rsidRDefault="00B76261" w:rsidP="00B76261">
      <w:pPr>
        <w:pStyle w:val="Standard"/>
        <w:spacing w:before="280" w:after="120" w:line="240" w:lineRule="auto"/>
        <w:ind w:left="720" w:hanging="720"/>
        <w:jc w:val="both"/>
        <w:rPr>
          <w:rFonts w:ascii="Verdana" w:eastAsia="Arial" w:hAnsi="Verdana" w:cs="Arial"/>
          <w:sz w:val="20"/>
          <w:szCs w:val="20"/>
        </w:rPr>
      </w:pPr>
      <w:r>
        <w:rPr>
          <w:rFonts w:ascii="Verdana" w:eastAsia="Arial" w:hAnsi="Verdana" w:cs="Arial"/>
          <w:sz w:val="20"/>
          <w:szCs w:val="20"/>
        </w:rPr>
        <w:t>F3.14</w:t>
      </w:r>
      <w:r>
        <w:rPr>
          <w:rFonts w:ascii="Verdana" w:eastAsia="Arial" w:hAnsi="Verdana" w:cs="Arial"/>
          <w:sz w:val="20"/>
          <w:szCs w:val="20"/>
        </w:rPr>
        <w:tab/>
      </w:r>
      <w:r w:rsidRPr="001472EC">
        <w:rPr>
          <w:rFonts w:ascii="Verdana" w:eastAsia="Arial" w:hAnsi="Verdana" w:cs="Arial"/>
          <w:sz w:val="20"/>
          <w:szCs w:val="20"/>
        </w:rPr>
        <w:t>The Contractor shall remain fully liable for all acts or omissions of any of its Sub processors.</w:t>
      </w:r>
      <w:bookmarkStart w:id="105" w:name="bookmark=id.35nkun2"/>
      <w:bookmarkEnd w:id="105"/>
    </w:p>
    <w:p w14:paraId="7C25EA05"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F3.15</w:t>
      </w:r>
      <w:r>
        <w:rPr>
          <w:rFonts w:ascii="Verdana" w:eastAsia="Arial" w:hAnsi="Verdana" w:cs="Arial"/>
          <w:sz w:val="20"/>
          <w:szCs w:val="20"/>
        </w:rPr>
        <w:tab/>
      </w:r>
      <w:r w:rsidRPr="001472EC">
        <w:rPr>
          <w:rFonts w:ascii="Verdana" w:eastAsia="Arial" w:hAnsi="Verdana" w:cs="Arial"/>
          <w:sz w:val="20"/>
          <w:szCs w:val="20"/>
        </w:rPr>
        <w:t xml:space="preserve">The Authority may, at any time on not less than 30 Working Days’ notice, </w:t>
      </w:r>
      <w:r>
        <w:rPr>
          <w:rFonts w:ascii="Verdana" w:eastAsia="Arial" w:hAnsi="Verdana" w:cs="Arial"/>
          <w:sz w:val="20"/>
          <w:szCs w:val="20"/>
        </w:rPr>
        <w:t xml:space="preserve"> </w:t>
      </w:r>
      <w:r w:rsidRPr="001472EC">
        <w:rPr>
          <w:rFonts w:ascii="Verdana" w:eastAsia="Arial" w:hAnsi="Verdana" w:cs="Arial"/>
          <w:sz w:val="20"/>
          <w:szCs w:val="20"/>
        </w:rPr>
        <w:t xml:space="preserve">revise </w:t>
      </w:r>
      <w:r>
        <w:rPr>
          <w:rFonts w:ascii="Verdana" w:eastAsia="Arial" w:hAnsi="Verdana" w:cs="Arial"/>
          <w:sz w:val="20"/>
          <w:szCs w:val="20"/>
        </w:rPr>
        <w:t xml:space="preserve">         </w:t>
      </w:r>
      <w:r w:rsidRPr="001472EC">
        <w:rPr>
          <w:rFonts w:ascii="Verdana" w:eastAsia="Arial" w:hAnsi="Verdana" w:cs="Arial"/>
          <w:sz w:val="20"/>
          <w:szCs w:val="20"/>
        </w:rPr>
        <w:t xml:space="preserve">this Schedule by replacing it with any applicable controller to processor standard clauses or similar terms forming part of an applicable certification scheme (which </w:t>
      </w:r>
      <w:r>
        <w:rPr>
          <w:rFonts w:ascii="Verdana" w:eastAsia="Arial" w:hAnsi="Verdana" w:cs="Arial"/>
          <w:sz w:val="20"/>
          <w:szCs w:val="20"/>
        </w:rPr>
        <w:t xml:space="preserve"> </w:t>
      </w:r>
      <w:r w:rsidRPr="001472EC">
        <w:rPr>
          <w:rFonts w:ascii="Verdana" w:eastAsia="Arial" w:hAnsi="Verdana" w:cs="Arial"/>
          <w:sz w:val="20"/>
          <w:szCs w:val="20"/>
        </w:rPr>
        <w:t>shall apply when incorporated by attachment to the Contract).</w:t>
      </w:r>
    </w:p>
    <w:p w14:paraId="558FC444" w14:textId="77777777" w:rsidR="00B76261" w:rsidRPr="001472EC" w:rsidRDefault="00B76261" w:rsidP="00B76261">
      <w:pPr>
        <w:ind w:left="993" w:hanging="993"/>
        <w:rPr>
          <w:rFonts w:eastAsia="Arial" w:cs="Arial"/>
        </w:rPr>
      </w:pPr>
      <w:r w:rsidRPr="001472EC">
        <w:rPr>
          <w:rFonts w:eastAsia="Arial" w:cs="Arial"/>
        </w:rPr>
        <w:t>F</w:t>
      </w:r>
      <w:r>
        <w:rPr>
          <w:rFonts w:eastAsia="Arial" w:cs="Arial"/>
        </w:rPr>
        <w:t xml:space="preserve">3.16 </w:t>
      </w:r>
      <w:r w:rsidRPr="001472EC">
        <w:rPr>
          <w:rFonts w:eastAsia="Arial" w:cs="Arial"/>
        </w:rPr>
        <w:t>The Parties agree to take account of any guidance issued by the Informatio</w:t>
      </w:r>
      <w:r>
        <w:rPr>
          <w:rFonts w:eastAsia="Arial" w:cs="Arial"/>
        </w:rPr>
        <w:t xml:space="preserve">n  </w:t>
      </w:r>
      <w:r w:rsidRPr="001472EC">
        <w:rPr>
          <w:rFonts w:eastAsia="Arial" w:cs="Arial"/>
        </w:rPr>
        <w:t>Commissioner’s Office. The Relevant Authority may on not less than 30 Working Days’ notice to the Supplier amend the Contract to ensure that it complies with any guidance issued by the Information Commissioner’s Office</w:t>
      </w:r>
    </w:p>
    <w:p w14:paraId="076947B0" w14:textId="77777777" w:rsidR="00B76261" w:rsidRPr="001472EC" w:rsidRDefault="00B76261" w:rsidP="00B76261">
      <w:pPr>
        <w:ind w:left="993" w:hanging="993"/>
        <w:rPr>
          <w:rFonts w:eastAsia="Arial" w:cs="Arial"/>
        </w:rPr>
      </w:pPr>
    </w:p>
    <w:p w14:paraId="6CEFDC63" w14:textId="77777777" w:rsidR="00B76261" w:rsidRPr="001472EC" w:rsidRDefault="00B76261" w:rsidP="00B76261">
      <w:pPr>
        <w:pStyle w:val="Standard"/>
        <w:keepNext/>
        <w:spacing w:after="220" w:line="240" w:lineRule="auto"/>
        <w:ind w:left="273" w:firstLine="720"/>
        <w:jc w:val="both"/>
        <w:rPr>
          <w:rFonts w:ascii="Verdana" w:hAnsi="Verdana"/>
          <w:sz w:val="20"/>
          <w:szCs w:val="20"/>
        </w:rPr>
      </w:pPr>
      <w:r w:rsidRPr="001472EC">
        <w:rPr>
          <w:rFonts w:ascii="Verdana" w:eastAsia="Arial" w:hAnsi="Verdana" w:cs="Arial"/>
          <w:b/>
          <w:color w:val="000000"/>
          <w:sz w:val="20"/>
          <w:szCs w:val="20"/>
        </w:rPr>
        <w:t>Where the Parties are Joint Controllers of Personal Data</w:t>
      </w:r>
    </w:p>
    <w:p w14:paraId="48E6BDAC" w14:textId="77777777" w:rsidR="00B76261" w:rsidRPr="001472EC" w:rsidRDefault="00B76261" w:rsidP="00B76261">
      <w:pPr>
        <w:pStyle w:val="Standard"/>
        <w:spacing w:before="280" w:after="0" w:line="240" w:lineRule="auto"/>
        <w:ind w:left="993" w:hanging="993"/>
        <w:jc w:val="both"/>
        <w:rPr>
          <w:rFonts w:ascii="Verdana" w:hAnsi="Verdana"/>
          <w:sz w:val="20"/>
          <w:szCs w:val="20"/>
        </w:rPr>
      </w:pPr>
      <w:r w:rsidRPr="001472EC">
        <w:rPr>
          <w:rFonts w:ascii="Verdana" w:eastAsia="Arial" w:hAnsi="Verdana" w:cs="Arial"/>
          <w:sz w:val="20"/>
          <w:szCs w:val="20"/>
        </w:rPr>
        <w:t>F</w:t>
      </w:r>
      <w:r>
        <w:rPr>
          <w:rFonts w:ascii="Verdana" w:eastAsia="Arial" w:hAnsi="Verdana" w:cs="Arial"/>
          <w:sz w:val="20"/>
          <w:szCs w:val="20"/>
        </w:rPr>
        <w:t>3.17</w:t>
      </w:r>
      <w:r>
        <w:rPr>
          <w:rFonts w:ascii="Verdana" w:eastAsia="Arial" w:hAnsi="Verdana" w:cs="Arial"/>
          <w:sz w:val="20"/>
          <w:szCs w:val="20"/>
        </w:rPr>
        <w:tab/>
      </w:r>
      <w:r w:rsidRPr="001472EC">
        <w:rPr>
          <w:rFonts w:ascii="Verdana" w:eastAsia="Arial" w:hAnsi="Verdana" w:cs="Arial"/>
          <w:sz w:val="20"/>
          <w:szCs w:val="20"/>
        </w:rPr>
        <w:t>In the event that the Parties are Joint Controllers in respect of Personal Data under the Contract, the Parties shall implement paragraphs that are necessary to comply with UK GDPR Article 26 based on the terms set out in Annex B to this Schedule (</w:t>
      </w:r>
      <w:r w:rsidRPr="001472EC">
        <w:rPr>
          <w:rFonts w:ascii="Verdana" w:eastAsia="Arial" w:hAnsi="Verdana" w:cs="Arial"/>
          <w:i/>
          <w:sz w:val="20"/>
          <w:szCs w:val="20"/>
        </w:rPr>
        <w:t>Processing Data</w:t>
      </w:r>
      <w:r w:rsidRPr="001472EC">
        <w:rPr>
          <w:rFonts w:ascii="Verdana" w:eastAsia="Arial" w:hAnsi="Verdana" w:cs="Arial"/>
          <w:sz w:val="20"/>
          <w:szCs w:val="20"/>
        </w:rPr>
        <w:t>).</w:t>
      </w:r>
    </w:p>
    <w:p w14:paraId="57074520" w14:textId="77777777" w:rsidR="00B76261" w:rsidRPr="001472EC" w:rsidRDefault="00B76261" w:rsidP="00B76261">
      <w:pPr>
        <w:ind w:left="993" w:hanging="993"/>
        <w:rPr>
          <w:rFonts w:cs="Arial"/>
        </w:rPr>
      </w:pPr>
    </w:p>
    <w:p w14:paraId="4CF3CE11" w14:textId="77777777" w:rsidR="00B76261" w:rsidRPr="001472EC" w:rsidRDefault="00B76261" w:rsidP="00B76261"/>
    <w:p w14:paraId="40353C2A" w14:textId="77777777" w:rsidR="00B76261" w:rsidRPr="001472EC" w:rsidRDefault="00B76261" w:rsidP="00B76261">
      <w:pPr>
        <w:pStyle w:val="Standard"/>
        <w:keepNext/>
        <w:spacing w:after="220" w:line="240" w:lineRule="auto"/>
        <w:ind w:left="993"/>
        <w:jc w:val="both"/>
        <w:rPr>
          <w:rFonts w:ascii="Verdana" w:hAnsi="Verdana" w:cs="Arial"/>
          <w:sz w:val="20"/>
          <w:szCs w:val="20"/>
        </w:rPr>
      </w:pPr>
      <w:r w:rsidRPr="001472EC">
        <w:rPr>
          <w:rFonts w:ascii="Verdana" w:eastAsia="Arial" w:hAnsi="Verdana" w:cs="Arial"/>
          <w:b/>
          <w:color w:val="000000"/>
          <w:sz w:val="20"/>
          <w:szCs w:val="20"/>
        </w:rPr>
        <w:t>Where the Authority and the Contractor are Independent Controllers of Personal Data</w:t>
      </w:r>
    </w:p>
    <w:p w14:paraId="5551F6DE" w14:textId="77777777" w:rsidR="00B76261" w:rsidRPr="001472EC" w:rsidRDefault="00B76261" w:rsidP="00B76261">
      <w:pPr>
        <w:pStyle w:val="Standard"/>
        <w:spacing w:before="280" w:after="120" w:line="240" w:lineRule="auto"/>
        <w:ind w:left="993" w:hanging="993"/>
        <w:jc w:val="both"/>
        <w:rPr>
          <w:rFonts w:ascii="Verdana" w:eastAsia="Arial"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3.18</w:t>
      </w:r>
      <w:r w:rsidRPr="001472EC">
        <w:rPr>
          <w:rFonts w:ascii="Verdana" w:eastAsia="Arial" w:hAnsi="Verdana" w:cs="Arial"/>
          <w:sz w:val="20"/>
          <w:szCs w:val="20"/>
        </w:rPr>
        <w:t xml:space="preserve"> </w:t>
      </w:r>
      <w:r w:rsidRPr="001472EC">
        <w:rPr>
          <w:rFonts w:ascii="Verdana" w:eastAsia="Arial" w:hAnsi="Verdana" w:cs="Arial"/>
          <w:sz w:val="20"/>
          <w:szCs w:val="20"/>
        </w:rP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447873CC" w14:textId="77777777" w:rsidR="00B76261" w:rsidRPr="001472EC" w:rsidRDefault="00B76261" w:rsidP="00B76261">
      <w:pPr>
        <w:pStyle w:val="Standard"/>
        <w:tabs>
          <w:tab w:val="left" w:pos="1276"/>
          <w:tab w:val="left" w:pos="1418"/>
        </w:tabs>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3.19</w:t>
      </w:r>
      <w:r w:rsidRPr="001472EC">
        <w:rPr>
          <w:rFonts w:ascii="Verdana" w:eastAsia="Arial" w:hAnsi="Verdana" w:cs="Arial"/>
          <w:sz w:val="20"/>
          <w:szCs w:val="20"/>
        </w:rPr>
        <w:t xml:space="preserve">    </w:t>
      </w:r>
      <w:r>
        <w:rPr>
          <w:rFonts w:ascii="Verdana" w:eastAsia="Arial" w:hAnsi="Verdana" w:cs="Arial"/>
          <w:sz w:val="20"/>
          <w:szCs w:val="20"/>
        </w:rPr>
        <w:tab/>
      </w:r>
      <w:r w:rsidRPr="001472EC">
        <w:rPr>
          <w:rFonts w:ascii="Verdana" w:eastAsia="Arial" w:hAnsi="Verdana" w:cs="Arial"/>
          <w:sz w:val="20"/>
          <w:szCs w:val="20"/>
        </w:rPr>
        <w:t>Each Party shall Process the Personal Data in compliance with its obligations</w:t>
      </w:r>
      <w:r>
        <w:rPr>
          <w:rFonts w:ascii="Verdana" w:eastAsia="Arial" w:hAnsi="Verdana" w:cs="Arial"/>
          <w:sz w:val="20"/>
          <w:szCs w:val="20"/>
        </w:rPr>
        <w:t xml:space="preserve"> </w:t>
      </w:r>
      <w:r w:rsidRPr="001472EC">
        <w:rPr>
          <w:rFonts w:ascii="Verdana" w:eastAsia="Arial" w:hAnsi="Verdana" w:cs="Arial"/>
          <w:sz w:val="20"/>
          <w:szCs w:val="20"/>
        </w:rPr>
        <w:t xml:space="preserve"> under the  Data Protection Legislation and not do anything to cause the other Party to be in breach of it.</w:t>
      </w:r>
    </w:p>
    <w:p w14:paraId="5BFF2815" w14:textId="77777777" w:rsidR="00B76261" w:rsidRPr="001472EC" w:rsidRDefault="00B76261" w:rsidP="00B76261">
      <w:pPr>
        <w:pStyle w:val="Standard"/>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3.20</w:t>
      </w:r>
      <w:r w:rsidRPr="001472EC">
        <w:rPr>
          <w:rFonts w:ascii="Verdana" w:eastAsia="Arial" w:hAnsi="Verdana" w:cs="Arial"/>
          <w:sz w:val="20"/>
          <w:szCs w:val="20"/>
        </w:rPr>
        <w:t xml:space="preserve"> </w:t>
      </w:r>
      <w:r w:rsidRPr="001472EC">
        <w:rPr>
          <w:rFonts w:ascii="Verdana" w:eastAsia="Arial" w:hAnsi="Verdana" w:cs="Arial"/>
          <w:sz w:val="20"/>
          <w:szCs w:val="20"/>
        </w:rPr>
        <w:tab/>
        <w:t>Where a Party has provided Personal Data to the other Party in accordance with paragraphs F</w:t>
      </w:r>
      <w:r>
        <w:rPr>
          <w:rFonts w:ascii="Verdana" w:eastAsia="Arial" w:hAnsi="Verdana" w:cs="Arial"/>
          <w:sz w:val="20"/>
          <w:szCs w:val="20"/>
        </w:rPr>
        <w:t>3.7 – F3.9</w:t>
      </w:r>
      <w:r w:rsidRPr="001472EC">
        <w:rPr>
          <w:rFonts w:ascii="Verdana" w:eastAsia="Arial" w:hAnsi="Verdana" w:cs="Arial"/>
          <w:sz w:val="20"/>
          <w:szCs w:val="20"/>
        </w:rPr>
        <w:t xml:space="preserve"> of this Schedule above, the recipient of the Personal Data will provide all such relevant documents and information relating to its data protection policies and procedures as the other Party may reasonably require.</w:t>
      </w:r>
    </w:p>
    <w:p w14:paraId="66B198B3" w14:textId="77777777" w:rsidR="00B76261" w:rsidRPr="001472EC" w:rsidRDefault="00B76261" w:rsidP="00B76261">
      <w:pPr>
        <w:pStyle w:val="Standard"/>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3.21</w:t>
      </w:r>
      <w:r w:rsidRPr="001472EC">
        <w:rPr>
          <w:rFonts w:ascii="Verdana" w:eastAsia="Arial" w:hAnsi="Verdana" w:cs="Arial"/>
          <w:sz w:val="20"/>
          <w:szCs w:val="20"/>
        </w:rPr>
        <w:t xml:space="preserve"> </w:t>
      </w:r>
      <w:r w:rsidRPr="001472EC">
        <w:rPr>
          <w:rFonts w:ascii="Verdana" w:eastAsia="Arial" w:hAnsi="Verdana" w:cs="Arial"/>
          <w:sz w:val="20"/>
          <w:szCs w:val="20"/>
        </w:rPr>
        <w:tab/>
        <w:t>The Parties shall be responsible for their own compliance with Articles 13 and 14 UK GDPR in respect of the Processing of Personal Data for the purposes of the Contract.</w:t>
      </w:r>
    </w:p>
    <w:p w14:paraId="463BFA85" w14:textId="77777777" w:rsidR="00B76261" w:rsidRPr="001472EC" w:rsidRDefault="00B76261" w:rsidP="00B76261">
      <w:pPr>
        <w:pStyle w:val="Standard"/>
        <w:spacing w:before="280" w:after="120" w:line="240" w:lineRule="auto"/>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3.22</w:t>
      </w:r>
      <w:r w:rsidRPr="001472EC">
        <w:rPr>
          <w:rFonts w:ascii="Verdana" w:eastAsia="Arial" w:hAnsi="Verdana" w:cs="Arial"/>
          <w:sz w:val="20"/>
          <w:szCs w:val="20"/>
        </w:rPr>
        <w:tab/>
        <w:t xml:space="preserve">    The Parties shall only provide Personal Data to each other:</w:t>
      </w:r>
    </w:p>
    <w:p w14:paraId="0606A4F3" w14:textId="77777777" w:rsidR="00B76261" w:rsidRPr="001472EC" w:rsidRDefault="00B76261" w:rsidP="00A646AD">
      <w:pPr>
        <w:pStyle w:val="Standard"/>
        <w:numPr>
          <w:ilvl w:val="0"/>
          <w:numId w:val="45"/>
        </w:numPr>
        <w:spacing w:after="0" w:line="240" w:lineRule="auto"/>
        <w:ind w:left="1525" w:hanging="357"/>
        <w:jc w:val="both"/>
        <w:rPr>
          <w:rFonts w:ascii="Verdana" w:hAnsi="Verdana" w:cs="Arial"/>
          <w:sz w:val="20"/>
          <w:szCs w:val="20"/>
        </w:rPr>
      </w:pPr>
      <w:r w:rsidRPr="001472EC">
        <w:rPr>
          <w:rFonts w:ascii="Verdana" w:eastAsia="Arial" w:hAnsi="Verdana" w:cs="Arial"/>
          <w:sz w:val="20"/>
          <w:szCs w:val="20"/>
        </w:rPr>
        <w:t>to the extent necessary to perform their respective obligations under the Contract;</w:t>
      </w:r>
    </w:p>
    <w:p w14:paraId="47F2AF94" w14:textId="77777777" w:rsidR="00B76261" w:rsidRPr="001472EC" w:rsidRDefault="00B76261" w:rsidP="00A646AD">
      <w:pPr>
        <w:pStyle w:val="Standard"/>
        <w:numPr>
          <w:ilvl w:val="0"/>
          <w:numId w:val="45"/>
        </w:numPr>
        <w:spacing w:after="0" w:line="240" w:lineRule="auto"/>
        <w:ind w:left="1525" w:hanging="357"/>
        <w:jc w:val="both"/>
        <w:rPr>
          <w:rFonts w:ascii="Verdana" w:hAnsi="Verdana" w:cs="Arial"/>
          <w:sz w:val="20"/>
          <w:szCs w:val="20"/>
        </w:rPr>
      </w:pPr>
      <w:r w:rsidRPr="001472EC">
        <w:rPr>
          <w:rFonts w:ascii="Verdana" w:eastAsia="Arial" w:hAnsi="Verdana" w:cs="Arial"/>
          <w:sz w:val="20"/>
          <w:szCs w:val="20"/>
        </w:rPr>
        <w:t>in compliance with the Data Protection Legislation (including by ensuring all required data privacy information has been given to affected Data Subjects to meet the requirements of Articles 13 and 14 of the UK GDPR); and</w:t>
      </w:r>
    </w:p>
    <w:p w14:paraId="4446AE89" w14:textId="77777777" w:rsidR="00B76261" w:rsidRPr="001472EC" w:rsidRDefault="00B76261" w:rsidP="00A646AD">
      <w:pPr>
        <w:pStyle w:val="Standard"/>
        <w:numPr>
          <w:ilvl w:val="0"/>
          <w:numId w:val="45"/>
        </w:numPr>
        <w:spacing w:after="0" w:line="240" w:lineRule="auto"/>
        <w:ind w:left="1525" w:hanging="357"/>
        <w:jc w:val="both"/>
        <w:rPr>
          <w:rFonts w:ascii="Verdana" w:hAnsi="Verdana" w:cs="Arial"/>
          <w:sz w:val="20"/>
          <w:szCs w:val="20"/>
        </w:rPr>
      </w:pPr>
      <w:r w:rsidRPr="001472EC">
        <w:rPr>
          <w:rFonts w:ascii="Verdana" w:eastAsia="Arial" w:hAnsi="Verdana" w:cs="Arial"/>
          <w:sz w:val="20"/>
          <w:szCs w:val="20"/>
        </w:rPr>
        <w:t xml:space="preserve">where it has recorded it in Annex 1 </w:t>
      </w:r>
      <w:r w:rsidRPr="001472EC">
        <w:rPr>
          <w:rFonts w:ascii="Verdana" w:eastAsia="Arial" w:hAnsi="Verdana" w:cs="Arial"/>
          <w:i/>
          <w:sz w:val="20"/>
          <w:szCs w:val="20"/>
        </w:rPr>
        <w:t>(Processing Personal Data).</w:t>
      </w:r>
    </w:p>
    <w:p w14:paraId="66A29B94" w14:textId="77777777" w:rsidR="00B76261" w:rsidRPr="001472EC" w:rsidRDefault="00B76261" w:rsidP="00B76261">
      <w:pPr>
        <w:pStyle w:val="Standard"/>
        <w:spacing w:after="0" w:line="240" w:lineRule="auto"/>
        <w:jc w:val="both"/>
        <w:rPr>
          <w:rFonts w:ascii="Verdana" w:eastAsia="Arial" w:hAnsi="Verdana" w:cs="Arial"/>
          <w:i/>
          <w:sz w:val="20"/>
          <w:szCs w:val="20"/>
        </w:rPr>
      </w:pPr>
    </w:p>
    <w:p w14:paraId="0737667E" w14:textId="77777777" w:rsidR="00B76261" w:rsidRPr="001472EC" w:rsidRDefault="00B76261" w:rsidP="00B76261">
      <w:pPr>
        <w:pStyle w:val="Standard"/>
        <w:tabs>
          <w:tab w:val="left" w:pos="1134"/>
        </w:tabs>
        <w:spacing w:after="0" w:line="240" w:lineRule="auto"/>
        <w:ind w:left="1134" w:hanging="1134"/>
        <w:jc w:val="both"/>
        <w:rPr>
          <w:rFonts w:ascii="Verdana" w:eastAsia="Arial" w:hAnsi="Verdana" w:cs="Arial"/>
          <w:sz w:val="20"/>
          <w:szCs w:val="20"/>
        </w:rPr>
      </w:pPr>
      <w:r w:rsidRPr="001472EC">
        <w:rPr>
          <w:rFonts w:ascii="Verdana" w:eastAsia="Arial" w:hAnsi="Verdana" w:cs="Arial"/>
          <w:iCs/>
          <w:sz w:val="20"/>
          <w:szCs w:val="20"/>
        </w:rPr>
        <w:t>F</w:t>
      </w:r>
      <w:r>
        <w:rPr>
          <w:rFonts w:ascii="Verdana" w:eastAsia="Arial" w:hAnsi="Verdana" w:cs="Arial"/>
          <w:iCs/>
          <w:sz w:val="20"/>
          <w:szCs w:val="20"/>
        </w:rPr>
        <w:t>3.23</w:t>
      </w:r>
      <w:r>
        <w:rPr>
          <w:rFonts w:ascii="Verdana" w:eastAsia="Arial" w:hAnsi="Verdana" w:cs="Arial"/>
          <w:iCs/>
          <w:sz w:val="20"/>
          <w:szCs w:val="20"/>
        </w:rPr>
        <w:tab/>
      </w:r>
      <w:r w:rsidRPr="001472EC">
        <w:rPr>
          <w:rFonts w:ascii="Verdana" w:eastAsia="Arial" w:hAnsi="Verdana" w:cs="Arial"/>
          <w:iCs/>
          <w:sz w:val="20"/>
          <w:szCs w:val="20"/>
        </w:rPr>
        <w:t>The Parties shall</w:t>
      </w:r>
      <w:r w:rsidRPr="001472EC">
        <w:rPr>
          <w:rFonts w:ascii="Verdana" w:eastAsia="Arial" w:hAnsi="Verdana" w:cs="Arial"/>
          <w:i/>
          <w:sz w:val="20"/>
          <w:szCs w:val="20"/>
        </w:rPr>
        <w:t xml:space="preserve"> </w:t>
      </w:r>
      <w:r w:rsidRPr="001472EC">
        <w:rPr>
          <w:rFonts w:ascii="Verdana" w:eastAsia="Arial" w:hAnsi="Verdana" w:cs="Arial"/>
          <w:sz w:val="20"/>
          <w:szCs w:val="20"/>
        </w:rP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363AE8F" w14:textId="77777777" w:rsidR="00B76261" w:rsidRPr="001472EC" w:rsidRDefault="00B76261" w:rsidP="00B76261">
      <w:pPr>
        <w:pStyle w:val="Standard"/>
        <w:tabs>
          <w:tab w:val="left" w:pos="993"/>
        </w:tabs>
        <w:spacing w:after="0" w:line="240" w:lineRule="auto"/>
        <w:ind w:left="993" w:hanging="993"/>
        <w:jc w:val="both"/>
        <w:rPr>
          <w:rFonts w:ascii="Verdana" w:eastAsia="Arial" w:hAnsi="Verdana" w:cs="Arial"/>
          <w:sz w:val="20"/>
          <w:szCs w:val="20"/>
        </w:rPr>
      </w:pPr>
    </w:p>
    <w:p w14:paraId="522CAC65" w14:textId="77777777" w:rsidR="00B76261" w:rsidRPr="001472EC" w:rsidRDefault="00B76261" w:rsidP="00B76261">
      <w:pPr>
        <w:pStyle w:val="Standard"/>
        <w:spacing w:after="0" w:line="240" w:lineRule="auto"/>
        <w:ind w:left="1060" w:hanging="1060"/>
        <w:jc w:val="both"/>
        <w:rPr>
          <w:rFonts w:ascii="Verdana" w:eastAsia="Arial"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3.24</w:t>
      </w:r>
      <w:r w:rsidRPr="001472EC">
        <w:rPr>
          <w:rFonts w:ascii="Verdana" w:eastAsia="Arial" w:hAnsi="Verdana" w:cs="Arial"/>
          <w:sz w:val="20"/>
          <w:szCs w:val="20"/>
        </w:rPr>
        <w:t xml:space="preserve"> </w:t>
      </w:r>
      <w:r w:rsidRPr="001472EC">
        <w:rPr>
          <w:rFonts w:ascii="Verdana" w:eastAsia="Arial" w:hAnsi="Verdana" w:cs="Arial"/>
          <w:sz w:val="20"/>
          <w:szCs w:val="20"/>
        </w:rPr>
        <w:tab/>
        <w:t>The Parties shall not transfer Personal Data outside of the UK unless the following conditions are fulfilled:</w:t>
      </w:r>
    </w:p>
    <w:p w14:paraId="16DE6FB1" w14:textId="77777777" w:rsidR="00B76261" w:rsidRPr="001472EC" w:rsidRDefault="00B76261" w:rsidP="00B76261">
      <w:pPr>
        <w:pStyle w:val="Standard"/>
        <w:spacing w:after="0" w:line="240" w:lineRule="auto"/>
        <w:ind w:left="993" w:hanging="993"/>
        <w:jc w:val="both"/>
        <w:rPr>
          <w:rFonts w:ascii="Verdana" w:hAnsi="Verdana" w:cs="Arial"/>
          <w:sz w:val="20"/>
          <w:szCs w:val="20"/>
        </w:rPr>
      </w:pPr>
    </w:p>
    <w:p w14:paraId="6E6F9A56" w14:textId="77777777" w:rsidR="00B76261" w:rsidRPr="001472EC" w:rsidRDefault="00B76261" w:rsidP="00A646AD">
      <w:pPr>
        <w:pStyle w:val="Standard"/>
        <w:numPr>
          <w:ilvl w:val="0"/>
          <w:numId w:val="47"/>
        </w:numPr>
        <w:tabs>
          <w:tab w:val="left" w:pos="1560"/>
        </w:tabs>
        <w:spacing w:after="0" w:line="240" w:lineRule="auto"/>
        <w:ind w:left="1560" w:hanging="426"/>
        <w:jc w:val="both"/>
        <w:rPr>
          <w:rFonts w:ascii="Verdana" w:hAnsi="Verdana" w:cs="Arial"/>
          <w:sz w:val="20"/>
          <w:szCs w:val="20"/>
        </w:rPr>
      </w:pPr>
      <w:r w:rsidRPr="001472EC">
        <w:rPr>
          <w:rFonts w:ascii="Verdana" w:eastAsia="Arial" w:hAnsi="Verdana" w:cs="Arial"/>
          <w:sz w:val="20"/>
          <w:szCs w:val="20"/>
        </w:rPr>
        <w:t>the Authority or the Contractor has in place appropriate safeguards in relation to the  transfer (whether in accordance with UK GDPR Article 46 or LED Article 37) as determined by each Controller;</w:t>
      </w:r>
    </w:p>
    <w:p w14:paraId="4A80C88E" w14:textId="77777777" w:rsidR="00B76261" w:rsidRPr="001472EC" w:rsidRDefault="00B76261" w:rsidP="00A646AD">
      <w:pPr>
        <w:pStyle w:val="Standard"/>
        <w:numPr>
          <w:ilvl w:val="0"/>
          <w:numId w:val="47"/>
        </w:numPr>
        <w:tabs>
          <w:tab w:val="left" w:pos="1560"/>
        </w:tabs>
        <w:spacing w:after="0" w:line="240" w:lineRule="auto"/>
        <w:ind w:firstLine="414"/>
        <w:jc w:val="both"/>
        <w:rPr>
          <w:rFonts w:ascii="Verdana" w:hAnsi="Verdana" w:cs="Arial"/>
          <w:sz w:val="20"/>
          <w:szCs w:val="20"/>
        </w:rPr>
      </w:pPr>
      <w:r w:rsidRPr="001472EC">
        <w:rPr>
          <w:rFonts w:ascii="Verdana" w:eastAsia="Arial" w:hAnsi="Verdana" w:cs="Arial"/>
          <w:sz w:val="20"/>
          <w:szCs w:val="20"/>
        </w:rPr>
        <w:t>the Data Subject has enforceable rights and effective legal remedies;</w:t>
      </w:r>
    </w:p>
    <w:p w14:paraId="499ADE68" w14:textId="77777777" w:rsidR="00B76261" w:rsidRPr="001472EC" w:rsidRDefault="00B76261" w:rsidP="00A646AD">
      <w:pPr>
        <w:pStyle w:val="Standard"/>
        <w:numPr>
          <w:ilvl w:val="0"/>
          <w:numId w:val="47"/>
        </w:numPr>
        <w:tabs>
          <w:tab w:val="left" w:pos="1560"/>
        </w:tabs>
        <w:spacing w:after="0" w:line="240" w:lineRule="auto"/>
        <w:ind w:left="1560" w:hanging="426"/>
        <w:jc w:val="both"/>
        <w:rPr>
          <w:rFonts w:ascii="Verdana" w:hAnsi="Verdana" w:cs="Arial"/>
          <w:sz w:val="20"/>
          <w:szCs w:val="20"/>
        </w:rPr>
      </w:pPr>
      <w:r w:rsidRPr="001472EC">
        <w:rPr>
          <w:rFonts w:ascii="Verdana" w:eastAsia="Arial" w:hAnsi="Verdana" w:cs="Arial"/>
          <w:sz w:val="20"/>
          <w:szCs w:val="20"/>
        </w:rPr>
        <w:t xml:space="preserve">the Authority or the Contractor complies with its obligations under the Data Protection Legislation by providing an adequate level of protection to any Personal Data that is transferred as determined by each Controller. </w:t>
      </w:r>
    </w:p>
    <w:p w14:paraId="5553080F" w14:textId="77777777" w:rsidR="00B76261" w:rsidRPr="001472EC" w:rsidRDefault="00B76261" w:rsidP="00B76261">
      <w:pPr>
        <w:pStyle w:val="Standard"/>
        <w:tabs>
          <w:tab w:val="left" w:pos="1560"/>
        </w:tabs>
        <w:spacing w:after="0" w:line="240" w:lineRule="auto"/>
        <w:jc w:val="both"/>
        <w:rPr>
          <w:rFonts w:ascii="Verdana" w:eastAsia="Arial" w:hAnsi="Verdana" w:cs="Arial"/>
          <w:sz w:val="20"/>
          <w:szCs w:val="20"/>
        </w:rPr>
      </w:pPr>
    </w:p>
    <w:p w14:paraId="6D68FDD7" w14:textId="77777777" w:rsidR="00B76261" w:rsidRPr="001472EC" w:rsidRDefault="00B76261" w:rsidP="00B76261">
      <w:pPr>
        <w:pStyle w:val="Standard"/>
        <w:tabs>
          <w:tab w:val="left" w:pos="1560"/>
        </w:tabs>
        <w:spacing w:after="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3.25</w:t>
      </w:r>
      <w:r>
        <w:rPr>
          <w:rFonts w:ascii="Verdana" w:eastAsia="Arial" w:hAnsi="Verdana" w:cs="Arial"/>
          <w:sz w:val="20"/>
          <w:szCs w:val="20"/>
        </w:rPr>
        <w:tab/>
        <w:t>Sh</w:t>
      </w:r>
      <w:r w:rsidRPr="001472EC">
        <w:rPr>
          <w:rFonts w:ascii="Verdana" w:eastAsia="Arial" w:hAnsi="Verdana" w:cs="Arial"/>
          <w:sz w:val="20"/>
          <w:szCs w:val="20"/>
        </w:rPr>
        <w:t>ould the conditions outlined in F</w:t>
      </w:r>
      <w:r>
        <w:rPr>
          <w:rFonts w:ascii="Verdana" w:eastAsia="Arial" w:hAnsi="Verdana" w:cs="Arial"/>
          <w:sz w:val="20"/>
          <w:szCs w:val="20"/>
        </w:rPr>
        <w:t>3.24</w:t>
      </w:r>
      <w:r w:rsidRPr="001472EC">
        <w:rPr>
          <w:rFonts w:ascii="Verdana" w:eastAsia="Arial" w:hAnsi="Verdana" w:cs="Arial"/>
          <w:sz w:val="20"/>
          <w:szCs w:val="20"/>
        </w:rPr>
        <w:t xml:space="preserve"> be fulfilled, the Parties shall inform each other of any transfer of Personal Data outside of the UK to enable privacy policies</w:t>
      </w:r>
      <w:r>
        <w:rPr>
          <w:rFonts w:ascii="Verdana" w:eastAsia="Arial" w:hAnsi="Verdana" w:cs="Arial"/>
          <w:sz w:val="20"/>
          <w:szCs w:val="20"/>
        </w:rPr>
        <w:t xml:space="preserve"> </w:t>
      </w:r>
      <w:r w:rsidRPr="001472EC">
        <w:rPr>
          <w:rFonts w:ascii="Verdana" w:eastAsia="Arial" w:hAnsi="Verdana" w:cs="Arial"/>
          <w:sz w:val="20"/>
          <w:szCs w:val="20"/>
        </w:rPr>
        <w:t xml:space="preserve">to be kept up to date. </w:t>
      </w:r>
    </w:p>
    <w:p w14:paraId="6FDF0B80" w14:textId="77777777" w:rsidR="00B76261" w:rsidRPr="001472EC" w:rsidRDefault="00B76261" w:rsidP="00B76261">
      <w:pPr>
        <w:pStyle w:val="Standard"/>
        <w:spacing w:before="280" w:after="120" w:line="240" w:lineRule="auto"/>
        <w:ind w:left="851" w:hanging="851"/>
        <w:jc w:val="both"/>
        <w:rPr>
          <w:rFonts w:ascii="Verdana" w:eastAsia="Arial" w:hAnsi="Verdana" w:cs="Arial"/>
          <w:sz w:val="20"/>
          <w:szCs w:val="20"/>
        </w:rPr>
      </w:pPr>
      <w:r w:rsidRPr="001472EC">
        <w:rPr>
          <w:rFonts w:ascii="Verdana" w:eastAsia="Arial" w:hAnsi="Verdana" w:cs="Arial"/>
          <w:sz w:val="20"/>
          <w:szCs w:val="20"/>
        </w:rPr>
        <w:lastRenderedPageBreak/>
        <w:t>F</w:t>
      </w:r>
      <w:r>
        <w:rPr>
          <w:rFonts w:ascii="Verdana" w:eastAsia="Arial" w:hAnsi="Verdana" w:cs="Arial"/>
          <w:sz w:val="20"/>
          <w:szCs w:val="20"/>
        </w:rPr>
        <w:t>3.26</w:t>
      </w:r>
      <w:r w:rsidRPr="001472EC">
        <w:rPr>
          <w:rFonts w:ascii="Verdana" w:eastAsia="Arial" w:hAnsi="Verdana" w:cs="Arial"/>
          <w:sz w:val="20"/>
          <w:szCs w:val="20"/>
        </w:rPr>
        <w:t xml:space="preserve"> </w:t>
      </w:r>
      <w:r w:rsidRPr="001472EC">
        <w:rPr>
          <w:rFonts w:ascii="Verdana" w:eastAsia="Arial" w:hAnsi="Verdana" w:cs="Arial"/>
          <w:sz w:val="20"/>
          <w:szCs w:val="20"/>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AC92B01" w14:textId="77777777" w:rsidR="00B76261" w:rsidRPr="001472EC" w:rsidRDefault="00B76261" w:rsidP="00B76261">
      <w:pPr>
        <w:pStyle w:val="Standard"/>
        <w:spacing w:before="280" w:after="120" w:line="240" w:lineRule="auto"/>
        <w:ind w:left="851" w:hanging="851"/>
        <w:jc w:val="both"/>
        <w:rPr>
          <w:rFonts w:ascii="Verdana" w:hAnsi="Verdana" w:cs="Arial"/>
          <w:sz w:val="20"/>
          <w:szCs w:val="20"/>
        </w:rPr>
      </w:pPr>
      <w:r w:rsidRPr="001472EC">
        <w:rPr>
          <w:rFonts w:ascii="Verdana" w:hAnsi="Verdana" w:cs="Arial"/>
          <w:sz w:val="20"/>
          <w:szCs w:val="20"/>
        </w:rPr>
        <w:t>F</w:t>
      </w:r>
      <w:r>
        <w:rPr>
          <w:rFonts w:ascii="Verdana" w:hAnsi="Verdana" w:cs="Arial"/>
          <w:sz w:val="20"/>
          <w:szCs w:val="20"/>
        </w:rPr>
        <w:t>3.27</w:t>
      </w:r>
      <w:r w:rsidRPr="001472EC">
        <w:rPr>
          <w:rFonts w:ascii="Verdana" w:hAnsi="Verdana" w:cs="Arial"/>
          <w:sz w:val="20"/>
          <w:szCs w:val="20"/>
        </w:rPr>
        <w:t xml:space="preserve"> </w:t>
      </w:r>
      <w:r w:rsidRPr="001472EC">
        <w:rPr>
          <w:rFonts w:ascii="Verdana" w:hAnsi="Verdana" w:cs="Arial"/>
          <w:sz w:val="20"/>
          <w:szCs w:val="20"/>
        </w:rPr>
        <w:tab/>
      </w:r>
      <w:r w:rsidRPr="001472EC">
        <w:rPr>
          <w:rFonts w:ascii="Verdana" w:eastAsia="Arial" w:hAnsi="Verdana" w:cs="Arial"/>
          <w:sz w:val="20"/>
          <w:szCs w:val="20"/>
        </w:rPr>
        <w:t>A Party Processing Personal Data for the purposes of the Contract shall maintain a record of its Processing activities in accordance with Article 30 UK GDPR and shall make the record available to the other Party upon reasonable request.</w:t>
      </w:r>
    </w:p>
    <w:p w14:paraId="7283A8CA" w14:textId="77777777" w:rsidR="00B76261" w:rsidRPr="001472EC" w:rsidRDefault="00B76261" w:rsidP="00B76261">
      <w:pPr>
        <w:pStyle w:val="Standard"/>
        <w:spacing w:before="280" w:after="120" w:line="240" w:lineRule="auto"/>
        <w:ind w:left="851" w:hanging="851"/>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3.28</w:t>
      </w:r>
      <w:r w:rsidRPr="001472EC">
        <w:rPr>
          <w:rFonts w:ascii="Verdana" w:eastAsia="Arial" w:hAnsi="Verdana" w:cs="Arial"/>
          <w:sz w:val="20"/>
          <w:szCs w:val="20"/>
        </w:rPr>
        <w:tab/>
        <w:t xml:space="preserve">Where a Party receives a request by any Data Subject to exercise any of their rights under the Data Protection Legislation in relation to the Personal Data provided to it by the other Party pursuant to the Contract </w:t>
      </w:r>
      <w:r w:rsidRPr="001472EC">
        <w:rPr>
          <w:rFonts w:ascii="Verdana" w:eastAsia="Arial" w:hAnsi="Verdana" w:cs="Arial"/>
          <w:b/>
          <w:sz w:val="20"/>
          <w:szCs w:val="20"/>
        </w:rPr>
        <w:t>(“Request Recipient”)</w:t>
      </w:r>
      <w:r w:rsidRPr="001472EC">
        <w:rPr>
          <w:rFonts w:ascii="Verdana" w:eastAsia="Arial" w:hAnsi="Verdana" w:cs="Arial"/>
          <w:sz w:val="20"/>
          <w:szCs w:val="20"/>
        </w:rPr>
        <w:t>:</w:t>
      </w:r>
    </w:p>
    <w:p w14:paraId="3FEF4F02" w14:textId="77777777" w:rsidR="00B76261" w:rsidRPr="001472EC" w:rsidRDefault="00B76261" w:rsidP="00A646AD">
      <w:pPr>
        <w:pStyle w:val="Standard"/>
        <w:numPr>
          <w:ilvl w:val="2"/>
          <w:numId w:val="34"/>
        </w:numPr>
        <w:spacing w:before="280" w:after="120" w:line="240" w:lineRule="auto"/>
        <w:jc w:val="both"/>
        <w:rPr>
          <w:rFonts w:ascii="Verdana" w:hAnsi="Verdana" w:cs="Arial"/>
          <w:sz w:val="20"/>
          <w:szCs w:val="20"/>
        </w:rPr>
      </w:pPr>
      <w:r w:rsidRPr="001472EC">
        <w:rPr>
          <w:rFonts w:ascii="Verdana" w:eastAsia="Arial" w:hAnsi="Verdana" w:cs="Arial"/>
          <w:sz w:val="20"/>
          <w:szCs w:val="20"/>
        </w:rPr>
        <w:t>the other Party shall provide any information and/or assistance as reasonably requested by the Request Recipient to help it respond to the request or correspondence, at the cost of the Request Recipient; or</w:t>
      </w:r>
    </w:p>
    <w:p w14:paraId="5AB6E2DB" w14:textId="77777777" w:rsidR="00B76261" w:rsidRPr="001472EC" w:rsidRDefault="00B76261" w:rsidP="00A646AD">
      <w:pPr>
        <w:pStyle w:val="Standard"/>
        <w:numPr>
          <w:ilvl w:val="2"/>
          <w:numId w:val="34"/>
        </w:numPr>
        <w:spacing w:before="280" w:after="120" w:line="240" w:lineRule="auto"/>
        <w:jc w:val="both"/>
        <w:rPr>
          <w:rFonts w:ascii="Verdana" w:hAnsi="Verdana" w:cs="Arial"/>
          <w:sz w:val="20"/>
          <w:szCs w:val="20"/>
        </w:rPr>
      </w:pPr>
      <w:r w:rsidRPr="001472EC">
        <w:rPr>
          <w:rFonts w:ascii="Verdana" w:eastAsia="Arial" w:hAnsi="Verdana" w:cs="Arial"/>
          <w:sz w:val="20"/>
          <w:szCs w:val="20"/>
        </w:rPr>
        <w:t>where the request or correspondence is directed to the other Party and/or relates to that other Party's Processing of the Personal Data, the Request Recipient will:</w:t>
      </w:r>
    </w:p>
    <w:p w14:paraId="3529D150" w14:textId="77777777" w:rsidR="00B76261" w:rsidRPr="001472EC" w:rsidRDefault="00B76261" w:rsidP="00A646AD">
      <w:pPr>
        <w:pStyle w:val="Standard"/>
        <w:numPr>
          <w:ilvl w:val="3"/>
          <w:numId w:val="34"/>
        </w:numPr>
        <w:spacing w:after="0" w:line="240" w:lineRule="auto"/>
        <w:ind w:left="2127" w:hanging="709"/>
        <w:jc w:val="both"/>
        <w:rPr>
          <w:rFonts w:ascii="Verdana" w:hAnsi="Verdana" w:cs="Arial"/>
          <w:sz w:val="20"/>
          <w:szCs w:val="20"/>
        </w:rPr>
      </w:pPr>
      <w:r w:rsidRPr="001472EC">
        <w:rPr>
          <w:rFonts w:ascii="Verdana" w:eastAsia="Arial" w:hAnsi="Verdana" w:cs="Arial"/>
          <w:sz w:val="20"/>
          <w:szCs w:val="20"/>
        </w:rPr>
        <w:t>promptly, and in any event within five (5) Working Days of receipt of the request or correspondence, inform the other Party that it has received the same and shall forward such request or correspondence to the other Party; and</w:t>
      </w:r>
    </w:p>
    <w:p w14:paraId="204FB72A" w14:textId="77777777" w:rsidR="00B76261" w:rsidRPr="001472EC" w:rsidRDefault="00B76261" w:rsidP="00A646AD">
      <w:pPr>
        <w:pStyle w:val="Standard"/>
        <w:numPr>
          <w:ilvl w:val="3"/>
          <w:numId w:val="34"/>
        </w:numPr>
        <w:spacing w:after="0" w:line="240" w:lineRule="auto"/>
        <w:ind w:left="2127" w:hanging="709"/>
        <w:jc w:val="both"/>
        <w:rPr>
          <w:rFonts w:ascii="Verdana" w:hAnsi="Verdana" w:cs="Arial"/>
          <w:sz w:val="20"/>
          <w:szCs w:val="20"/>
        </w:rPr>
      </w:pPr>
      <w:r w:rsidRPr="001472EC">
        <w:rPr>
          <w:rFonts w:ascii="Verdana" w:eastAsia="Arial" w:hAnsi="Verdana" w:cs="Arial"/>
          <w:sz w:val="20"/>
          <w:szCs w:val="20"/>
        </w:rPr>
        <w:t>provide any information and/or assistance as reasonably requested by the other Party to help it respond to the request or correspondence in the timeframes specified by Data Protection Legislation.</w:t>
      </w:r>
    </w:p>
    <w:p w14:paraId="2D329C94" w14:textId="77777777" w:rsidR="00B76261" w:rsidRPr="001472EC" w:rsidRDefault="00B76261" w:rsidP="00B76261">
      <w:pPr>
        <w:pStyle w:val="Standard"/>
        <w:spacing w:before="280" w:after="120" w:line="240" w:lineRule="auto"/>
        <w:ind w:left="709" w:hanging="709"/>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3.29</w:t>
      </w:r>
      <w:r w:rsidRPr="001472EC">
        <w:rPr>
          <w:rFonts w:ascii="Verdana" w:eastAsia="Arial" w:hAnsi="Verdana" w:cs="Arial"/>
          <w:sz w:val="20"/>
          <w:szCs w:val="20"/>
        </w:rPr>
        <w:t xml:space="preserve"> </w:t>
      </w:r>
      <w:r w:rsidRPr="001472EC">
        <w:rPr>
          <w:rFonts w:ascii="Verdana" w:eastAsia="Arial" w:hAnsi="Verdana" w:cs="Arial"/>
          <w:sz w:val="20"/>
          <w:szCs w:val="20"/>
        </w:rPr>
        <w:tab/>
        <w:t>Each Party shall promptly notify the other Party upon it becoming aware of any Personal Data Breach relating to Personal Data provided by the other Party pursuant to the Contract and shall:</w:t>
      </w:r>
    </w:p>
    <w:p w14:paraId="09AD96D6"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do all such things as reasonably necessary to assist the other Party in mitigating the effects of the Personal Data Breach;</w:t>
      </w:r>
    </w:p>
    <w:p w14:paraId="638044A4"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implement any measures necessary to restore the security of any compromised Personal Data;</w:t>
      </w:r>
    </w:p>
    <w:p w14:paraId="4AD62A8F"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work with the other Party to make any required notifications to the Information Commissioner’s Office and affected Data Subjects in accordance with the Data Protection Legislation (including the timeframes set out therein); and</w:t>
      </w:r>
    </w:p>
    <w:p w14:paraId="152B87C5"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not do anything which may damage the reputation of the other Party or that Party's relationship with the relevant Data Subjects, save as required by Law.</w:t>
      </w:r>
    </w:p>
    <w:p w14:paraId="42043F8C" w14:textId="77777777" w:rsidR="00B76261" w:rsidRPr="001472EC" w:rsidRDefault="00B76261" w:rsidP="00B76261">
      <w:pPr>
        <w:pStyle w:val="Standard"/>
        <w:spacing w:before="280" w:after="120" w:line="240" w:lineRule="auto"/>
        <w:ind w:left="709" w:hanging="709"/>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3.30</w:t>
      </w:r>
      <w:r w:rsidRPr="001472EC">
        <w:rPr>
          <w:rFonts w:ascii="Verdana" w:eastAsia="Arial" w:hAnsi="Verdana" w:cs="Arial"/>
          <w:sz w:val="20"/>
          <w:szCs w:val="20"/>
        </w:rPr>
        <w:tab/>
        <w:t xml:space="preserve">Personal Data provided by one Party to the other Party may be used exclusively to exercise rights and obligations under the Contract as specified in Annex A </w:t>
      </w:r>
      <w:r w:rsidRPr="001472EC">
        <w:rPr>
          <w:rFonts w:ascii="Verdana" w:eastAsia="Arial" w:hAnsi="Verdana" w:cs="Arial"/>
          <w:i/>
          <w:sz w:val="20"/>
          <w:szCs w:val="20"/>
        </w:rPr>
        <w:t>(Processing Personal Data).</w:t>
      </w:r>
    </w:p>
    <w:p w14:paraId="3806B36E" w14:textId="77777777" w:rsidR="00B76261" w:rsidRPr="001472EC" w:rsidRDefault="00B76261" w:rsidP="00B76261">
      <w:pPr>
        <w:pStyle w:val="Standard"/>
        <w:spacing w:before="280" w:after="120" w:line="240" w:lineRule="auto"/>
        <w:ind w:left="709" w:hanging="709"/>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3.31</w:t>
      </w:r>
      <w:r w:rsidRPr="001472EC">
        <w:rPr>
          <w:rFonts w:ascii="Verdana" w:eastAsia="Arial" w:hAnsi="Verdana" w:cs="Arial"/>
          <w:sz w:val="20"/>
          <w:szCs w:val="20"/>
        </w:rPr>
        <w:t xml:space="preserve"> </w:t>
      </w:r>
      <w:r w:rsidRPr="001472EC">
        <w:rPr>
          <w:rFonts w:ascii="Verdana" w:eastAsia="Arial" w:hAnsi="Verdana" w:cs="Arial"/>
          <w:sz w:val="20"/>
          <w:szCs w:val="20"/>
        </w:rPr>
        <w:tab/>
        <w:t xml:space="preserve">Personal Data shall not be retained or processed for longer than is necessary to perform each Party’s respective obligations under the Contract which is specified in Annex A </w:t>
      </w:r>
      <w:r w:rsidRPr="001472EC">
        <w:rPr>
          <w:rFonts w:ascii="Verdana" w:eastAsia="Arial" w:hAnsi="Verdana" w:cs="Arial"/>
          <w:i/>
          <w:sz w:val="20"/>
          <w:szCs w:val="20"/>
        </w:rPr>
        <w:t>(Processing Personal Data)</w:t>
      </w:r>
      <w:r w:rsidRPr="001472EC">
        <w:rPr>
          <w:rFonts w:ascii="Verdana" w:eastAsia="Arial" w:hAnsi="Verdana" w:cs="Arial"/>
          <w:sz w:val="20"/>
          <w:szCs w:val="20"/>
        </w:rPr>
        <w:t>.</w:t>
      </w:r>
    </w:p>
    <w:p w14:paraId="225771B9" w14:textId="4B7C92A9" w:rsidR="00F96FD4" w:rsidRDefault="00B76261" w:rsidP="00B76261">
      <w:pPr>
        <w:pStyle w:val="Standard"/>
        <w:spacing w:before="280" w:after="120" w:line="240" w:lineRule="auto"/>
        <w:ind w:left="709" w:hanging="709"/>
        <w:jc w:val="both"/>
        <w:rPr>
          <w:rFonts w:ascii="Verdana" w:eastAsia="Arial" w:hAnsi="Verdana" w:cs="Arial"/>
          <w:sz w:val="20"/>
          <w:szCs w:val="20"/>
        </w:rPr>
      </w:pPr>
      <w:r w:rsidRPr="001472EC">
        <w:rPr>
          <w:rFonts w:ascii="Verdana" w:eastAsia="Arial" w:hAnsi="Verdana" w:cs="Arial"/>
          <w:sz w:val="20"/>
          <w:szCs w:val="20"/>
        </w:rPr>
        <w:lastRenderedPageBreak/>
        <w:t>F</w:t>
      </w:r>
      <w:r>
        <w:rPr>
          <w:rFonts w:ascii="Verdana" w:eastAsia="Arial" w:hAnsi="Verdana" w:cs="Arial"/>
          <w:sz w:val="20"/>
          <w:szCs w:val="20"/>
        </w:rPr>
        <w:t>3.32</w:t>
      </w:r>
      <w:r w:rsidRPr="001472EC">
        <w:rPr>
          <w:rFonts w:ascii="Verdana" w:eastAsia="Arial" w:hAnsi="Verdana" w:cs="Arial"/>
          <w:sz w:val="20"/>
          <w:szCs w:val="20"/>
        </w:rPr>
        <w:t xml:space="preserve"> </w:t>
      </w:r>
      <w:r w:rsidRPr="001472EC">
        <w:rPr>
          <w:rFonts w:ascii="Verdana" w:eastAsia="Arial" w:hAnsi="Verdana" w:cs="Arial"/>
          <w:sz w:val="20"/>
          <w:szCs w:val="20"/>
        </w:rPr>
        <w:tab/>
        <w:t>Notwithstanding the general application of paragraphs F3.3 to F</w:t>
      </w:r>
      <w:r>
        <w:rPr>
          <w:rFonts w:ascii="Verdana" w:eastAsia="Arial" w:hAnsi="Verdana" w:cs="Arial"/>
          <w:sz w:val="20"/>
          <w:szCs w:val="20"/>
        </w:rPr>
        <w:t>3.16</w:t>
      </w:r>
      <w:r w:rsidRPr="001472EC">
        <w:rPr>
          <w:rFonts w:ascii="Verdana" w:eastAsia="Arial" w:hAnsi="Verdana" w:cs="Arial"/>
          <w:sz w:val="20"/>
          <w:szCs w:val="20"/>
        </w:rPr>
        <w:t xml:space="preserve"> of this Schedule to Personal Data, where the Contractor is required to exercise its regulatory and/or legal obligations in respect of Personal Data, it shall act as an Independent Controller of Personal Data in accordance with paragraphs F</w:t>
      </w:r>
      <w:r>
        <w:rPr>
          <w:rFonts w:ascii="Verdana" w:eastAsia="Arial" w:hAnsi="Verdana" w:cs="Arial"/>
          <w:sz w:val="20"/>
          <w:szCs w:val="20"/>
        </w:rPr>
        <w:t>3.18</w:t>
      </w:r>
      <w:r w:rsidRPr="001472EC">
        <w:rPr>
          <w:rFonts w:ascii="Verdana" w:eastAsia="Arial" w:hAnsi="Verdana" w:cs="Arial"/>
          <w:sz w:val="20"/>
          <w:szCs w:val="20"/>
        </w:rPr>
        <w:t xml:space="preserve"> to F</w:t>
      </w:r>
      <w:r>
        <w:rPr>
          <w:rFonts w:ascii="Verdana" w:eastAsia="Arial" w:hAnsi="Verdana" w:cs="Arial"/>
          <w:sz w:val="20"/>
          <w:szCs w:val="20"/>
        </w:rPr>
        <w:t>3.28</w:t>
      </w:r>
      <w:r w:rsidRPr="001472EC">
        <w:rPr>
          <w:rFonts w:ascii="Verdana" w:eastAsia="Arial" w:hAnsi="Verdana" w:cs="Arial"/>
          <w:sz w:val="20"/>
          <w:szCs w:val="20"/>
        </w:rPr>
        <w:t xml:space="preserve"> of this Schedule. </w:t>
      </w:r>
    </w:p>
    <w:p w14:paraId="4F41A35D" w14:textId="77777777" w:rsidR="00B76261" w:rsidRPr="00B76261" w:rsidRDefault="00B76261" w:rsidP="00B76261">
      <w:pPr>
        <w:pStyle w:val="Standard"/>
        <w:spacing w:before="280" w:after="120" w:line="240" w:lineRule="auto"/>
        <w:ind w:left="709" w:hanging="709"/>
        <w:jc w:val="both"/>
        <w:rPr>
          <w:rFonts w:ascii="Verdana" w:hAnsi="Verdana" w:cs="Arial"/>
          <w:sz w:val="20"/>
          <w:szCs w:val="20"/>
        </w:rPr>
      </w:pPr>
    </w:p>
    <w:p w14:paraId="374633A0" w14:textId="77777777" w:rsidR="00A763A7" w:rsidRDefault="001F255C" w:rsidP="00A646AD">
      <w:pPr>
        <w:pStyle w:val="Level1"/>
        <w:keepNext/>
        <w:numPr>
          <w:ilvl w:val="0"/>
          <w:numId w:val="23"/>
        </w:numPr>
      </w:pPr>
      <w:r w:rsidRPr="00B32337">
        <w:rPr>
          <w:rStyle w:val="Level1asHeadingtext"/>
        </w:rPr>
        <w:t>FREEDOM OF INFORMATION</w:t>
      </w:r>
      <w:bookmarkStart w:id="106" w:name="_NN1553"/>
      <w:bookmarkEnd w:id="106"/>
      <w:r w:rsidR="00885D54" w:rsidRPr="00A0613D">
        <w:fldChar w:fldCharType="begin"/>
      </w:r>
      <w:r w:rsidRPr="00A0613D">
        <w:instrText xml:space="preserve"> TC "</w:instrText>
      </w:r>
      <w:r w:rsidR="00885D54" w:rsidRPr="00A0613D">
        <w:fldChar w:fldCharType="begin"/>
      </w:r>
      <w:r w:rsidRPr="00A0613D">
        <w:instrText xml:space="preserve"> REF _NN1553\r \h </w:instrText>
      </w:r>
      <w:r w:rsidR="00885D54" w:rsidRPr="00A0613D">
        <w:fldChar w:fldCharType="separate"/>
      </w:r>
      <w:bookmarkStart w:id="107" w:name="_Toc361043228"/>
      <w:bookmarkStart w:id="108" w:name="_Toc445473710"/>
      <w:r>
        <w:instrText>F4</w:instrText>
      </w:r>
      <w:r w:rsidR="00885D54" w:rsidRPr="00A0613D">
        <w:fldChar w:fldCharType="end"/>
      </w:r>
      <w:r w:rsidRPr="00A0613D">
        <w:tab/>
        <w:instrText>FREEDOM OF INFORMATION</w:instrText>
      </w:r>
      <w:bookmarkEnd w:id="107"/>
      <w:bookmarkEnd w:id="108"/>
      <w:r w:rsidRPr="00A0613D">
        <w:instrText xml:space="preserve">" \l 1 </w:instrText>
      </w:r>
      <w:r w:rsidR="00885D54" w:rsidRPr="00A0613D">
        <w:fldChar w:fldCharType="end"/>
      </w:r>
      <w:r w:rsidR="00885D54" w:rsidRPr="00A763A7">
        <w:fldChar w:fldCharType="begin"/>
      </w:r>
      <w:r w:rsidR="00A0613D" w:rsidRPr="00A763A7">
        <w:instrText xml:space="preserve"> TC "</w:instrText>
      </w:r>
      <w:r w:rsidR="00F96FD4">
        <w:fldChar w:fldCharType="begin"/>
      </w:r>
      <w:r w:rsidR="00F96FD4">
        <w:instrText xml:space="preserve"> REF _NN1552\r \h  \* MERGEFORMAT </w:instrText>
      </w:r>
      <w:r w:rsidR="00F96FD4">
        <w:fldChar w:fldCharType="separate"/>
      </w:r>
      <w:bookmarkStart w:id="109" w:name="_Toc361043229"/>
      <w:bookmarkStart w:id="110" w:name="_Toc445473711"/>
      <w:r w:rsidR="008C4E84" w:rsidRPr="00A763A7">
        <w:instrText>F3</w:instrText>
      </w:r>
      <w:r w:rsidR="00F96FD4">
        <w:fldChar w:fldCharType="end"/>
      </w:r>
      <w:r w:rsidR="00A0613D" w:rsidRPr="00A763A7">
        <w:tab/>
        <w:instrText>DATA PROTECTION</w:instrText>
      </w:r>
      <w:bookmarkEnd w:id="109"/>
      <w:bookmarkEnd w:id="110"/>
      <w:r w:rsidR="00A0613D" w:rsidRPr="00A763A7">
        <w:instrText xml:space="preserve">" \l 1 </w:instrText>
      </w:r>
      <w:r w:rsidR="00885D54" w:rsidRPr="00A763A7">
        <w:fldChar w:fldCharType="end"/>
      </w:r>
    </w:p>
    <w:p w14:paraId="374633A1" w14:textId="77777777" w:rsidR="00415722" w:rsidRDefault="00415722" w:rsidP="00A646AD">
      <w:pPr>
        <w:pStyle w:val="Level2"/>
        <w:numPr>
          <w:ilvl w:val="1"/>
          <w:numId w:val="23"/>
        </w:numPr>
      </w:pPr>
      <w:r>
        <w:t>The Council is subject to the F</w:t>
      </w:r>
      <w:r w:rsidR="004C46F2">
        <w:t>O</w:t>
      </w:r>
      <w:r>
        <w:t xml:space="preserve">IA and the </w:t>
      </w:r>
      <w:r w:rsidRPr="00647890">
        <w:t>EIR</w:t>
      </w:r>
      <w:r>
        <w:t xml:space="preserve"> (“</w:t>
      </w:r>
      <w:r w:rsidR="00336D8C">
        <w:t xml:space="preserve">the </w:t>
      </w:r>
      <w:r>
        <w:t xml:space="preserve">Acts”).  As part of the Council's duties under </w:t>
      </w:r>
      <w:r w:rsidR="00FD403A">
        <w:t>t</w:t>
      </w:r>
      <w:r>
        <w:t xml:space="preserve">he Acts, it may be required to disclose information forming part of the Contract to anyone who makes a reasonable request.  The Council </w:t>
      </w:r>
      <w:r w:rsidR="00130949">
        <w:t>has</w:t>
      </w:r>
      <w:r>
        <w:t xml:space="preserve"> absolute discretion to apply</w:t>
      </w:r>
      <w:r w:rsidR="00130949">
        <w:t xml:space="preserve"> or not to apply any</w:t>
      </w:r>
      <w:r>
        <w:t xml:space="preserve"> exemptions under </w:t>
      </w:r>
      <w:r w:rsidR="00336D8C">
        <w:t xml:space="preserve">the </w:t>
      </w:r>
      <w:r>
        <w:t>Acts.</w:t>
      </w:r>
    </w:p>
    <w:p w14:paraId="374633A2" w14:textId="77777777" w:rsidR="00415722" w:rsidRPr="006100F8" w:rsidRDefault="00415722" w:rsidP="00A646AD">
      <w:pPr>
        <w:pStyle w:val="Level2"/>
        <w:numPr>
          <w:ilvl w:val="1"/>
          <w:numId w:val="23"/>
        </w:numPr>
      </w:pPr>
      <w:r>
        <w:t xml:space="preserve">The Contractor shall assist and cooperate with the Council (at the Contractor’s expense) to enable the Council to comply with the information disclosure requirements under </w:t>
      </w:r>
      <w:r w:rsidR="00F64AAA">
        <w:t>t</w:t>
      </w:r>
      <w:r>
        <w:t>he Acts and in so doing will comply with</w:t>
      </w:r>
      <w:r w:rsidR="00130949">
        <w:t xml:space="preserve"> any timescale notified to it by</w:t>
      </w:r>
      <w:r>
        <w:t xml:space="preserve"> the Council.</w:t>
      </w:r>
    </w:p>
    <w:p w14:paraId="374633A3" w14:textId="77777777" w:rsidR="00415722" w:rsidRPr="00A0613D" w:rsidRDefault="00415722" w:rsidP="00A646AD">
      <w:pPr>
        <w:pStyle w:val="Level1"/>
        <w:keepNext/>
        <w:numPr>
          <w:ilvl w:val="0"/>
          <w:numId w:val="23"/>
        </w:numPr>
      </w:pPr>
      <w:r>
        <w:rPr>
          <w:rStyle w:val="Level1asHeadingtext"/>
        </w:rPr>
        <w:t>RECORD KEEPING AND MONITORING</w:t>
      </w:r>
      <w:bookmarkStart w:id="111" w:name="_NN1554"/>
      <w:bookmarkEnd w:id="111"/>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_NN1554\r \h </w:instrText>
      </w:r>
      <w:r w:rsidR="00885D54" w:rsidRPr="00A0613D">
        <w:fldChar w:fldCharType="separate"/>
      </w:r>
      <w:bookmarkStart w:id="112" w:name="_Toc361043230"/>
      <w:bookmarkStart w:id="113" w:name="_Toc445473712"/>
      <w:r w:rsidR="008C4E84">
        <w:instrText>F5</w:instrText>
      </w:r>
      <w:r w:rsidR="00885D54" w:rsidRPr="00A0613D">
        <w:fldChar w:fldCharType="end"/>
      </w:r>
      <w:r w:rsidR="00A0613D" w:rsidRPr="00A0613D">
        <w:tab/>
        <w:instrText>RECORD KEEPING AND MONITORING</w:instrText>
      </w:r>
      <w:bookmarkEnd w:id="112"/>
      <w:bookmarkEnd w:id="113"/>
      <w:r w:rsidR="00A0613D" w:rsidRPr="00A0613D">
        <w:instrText xml:space="preserve">" \l 1 </w:instrText>
      </w:r>
      <w:r w:rsidR="00885D54" w:rsidRPr="00A0613D">
        <w:fldChar w:fldCharType="end"/>
      </w:r>
    </w:p>
    <w:p w14:paraId="374633A4" w14:textId="77777777" w:rsidR="007864D8" w:rsidRDefault="007864D8" w:rsidP="00A646AD">
      <w:pPr>
        <w:pStyle w:val="Level2"/>
        <w:numPr>
          <w:ilvl w:val="1"/>
          <w:numId w:val="23"/>
        </w:numPr>
      </w:pPr>
      <w:r>
        <w:t xml:space="preserve">In order to assist the Council in its record keeping and monitoring requirements including auditing and National Audit Office requirements, the Contractor shall keep and maintain </w:t>
      </w:r>
      <w:r w:rsidR="001374C9">
        <w:t>for</w:t>
      </w:r>
      <w:r>
        <w:t xml:space="preserve"> six </w:t>
      </w:r>
      <w:r w:rsidR="001374C9">
        <w:t xml:space="preserve">(6) </w:t>
      </w:r>
      <w:r>
        <w:t xml:space="preserve">years (or such </w:t>
      </w:r>
      <w:r w:rsidR="001374C9">
        <w:t xml:space="preserve">longer </w:t>
      </w:r>
      <w:r>
        <w:t xml:space="preserve">time period required in accordance with any specific legislation) after the Contract has been completed, full and accurate records of the Contract including the </w:t>
      </w:r>
      <w:r w:rsidR="007E2E84">
        <w:t>Services</w:t>
      </w:r>
      <w:r>
        <w:t xml:space="preserve">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14:paraId="374633A5" w14:textId="77777777" w:rsidR="00415722" w:rsidRDefault="00415722" w:rsidP="00A646AD">
      <w:pPr>
        <w:pStyle w:val="Level2"/>
        <w:numPr>
          <w:ilvl w:val="1"/>
          <w:numId w:val="23"/>
        </w:numPr>
      </w:pPr>
      <w:r>
        <w:t>The Contractor will at its own cost, provide any information that may be required by the Council to comply with the Council’s pr</w:t>
      </w:r>
      <w:r w:rsidR="00D816CE">
        <w:t>ocedures for monitoring of the C</w:t>
      </w:r>
      <w:r>
        <w:t>ontract.</w:t>
      </w:r>
      <w:r w:rsidR="00080E0B" w:rsidRPr="00080E0B">
        <w:t xml:space="preserve"> </w:t>
      </w:r>
      <w:r w:rsidR="00080E0B">
        <w:t>If required by the Council to do so the Contractor shall throughout the Contract Period and for a period of six months after the Contract Period arrange for the attendance of relevant officers or representatives at the Council’s Overview and Scrutiny Board and/or Cabinet in order to answer questions and provide information relating to the Contract. If any such assistance is provided following the Contract Period the Council shall pay the reasonable expenses of the Contractor in doing so.</w:t>
      </w:r>
    </w:p>
    <w:p w14:paraId="374633A6" w14:textId="77777777" w:rsidR="00415722" w:rsidRPr="00415722" w:rsidRDefault="00415722" w:rsidP="00A0613D">
      <w:pPr>
        <w:pStyle w:val="Sideheading"/>
        <w:keepNext/>
        <w:jc w:val="left"/>
      </w:pPr>
      <w:r>
        <w:lastRenderedPageBreak/>
        <w:t xml:space="preserve">part </w:t>
      </w:r>
      <w:r w:rsidR="00435A8F">
        <w:t xml:space="preserve">g </w:t>
      </w:r>
      <w:r>
        <w:t>- statutory obligations</w:t>
      </w:r>
      <w:r w:rsidR="00885D54">
        <w:fldChar w:fldCharType="begin"/>
      </w:r>
      <w:r w:rsidR="00A0613D">
        <w:instrText xml:space="preserve"> TC "</w:instrText>
      </w:r>
      <w:bookmarkStart w:id="114" w:name="_Toc361043231"/>
      <w:bookmarkStart w:id="115" w:name="_Toc445473713"/>
      <w:r w:rsidR="00A0613D">
        <w:instrText>PART G - STATUTORY OBLIGATIONS</w:instrText>
      </w:r>
      <w:bookmarkEnd w:id="114"/>
      <w:bookmarkEnd w:id="115"/>
      <w:r w:rsidR="00A0613D">
        <w:instrText xml:space="preserve">" \l 5 </w:instrText>
      </w:r>
      <w:r w:rsidR="00885D54">
        <w:fldChar w:fldCharType="end"/>
      </w:r>
    </w:p>
    <w:p w14:paraId="374633A7" w14:textId="77777777" w:rsidR="001438BC" w:rsidRPr="00A0613D" w:rsidRDefault="001438BC" w:rsidP="00A646AD">
      <w:pPr>
        <w:pStyle w:val="Level1"/>
        <w:keepNext/>
        <w:numPr>
          <w:ilvl w:val="0"/>
          <w:numId w:val="24"/>
        </w:numPr>
      </w:pPr>
      <w:bookmarkStart w:id="116" w:name="_Hlt62987146"/>
      <w:bookmarkStart w:id="117" w:name="_Hlt63047647"/>
      <w:bookmarkStart w:id="118" w:name="_Hlt62987218"/>
      <w:bookmarkEnd w:id="116"/>
      <w:bookmarkEnd w:id="117"/>
      <w:bookmarkEnd w:id="118"/>
      <w:r w:rsidRPr="00B32337">
        <w:rPr>
          <w:rStyle w:val="Level1asHeadingtext"/>
        </w:rPr>
        <w:t>HEALTH AND SAFETY</w:t>
      </w:r>
      <w:bookmarkStart w:id="119" w:name="_NN1556"/>
      <w:bookmarkEnd w:id="11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_NN1556\r \h </w:instrText>
      </w:r>
      <w:r w:rsidR="00885D54" w:rsidRPr="00A0613D">
        <w:fldChar w:fldCharType="separate"/>
      </w:r>
      <w:bookmarkStart w:id="120" w:name="_Toc361043232"/>
      <w:bookmarkStart w:id="121" w:name="_Toc445473714"/>
      <w:r w:rsidR="008C4E84">
        <w:instrText>G1</w:instrText>
      </w:r>
      <w:r w:rsidR="00885D54" w:rsidRPr="00A0613D">
        <w:fldChar w:fldCharType="end"/>
      </w:r>
      <w:r w:rsidR="00A0613D" w:rsidRPr="00A0613D">
        <w:tab/>
        <w:instrText>HEALTH AND SAFETY</w:instrText>
      </w:r>
      <w:bookmarkEnd w:id="120"/>
      <w:bookmarkEnd w:id="121"/>
      <w:r w:rsidR="00A0613D" w:rsidRPr="00A0613D">
        <w:instrText xml:space="preserve">" \l 1 </w:instrText>
      </w:r>
      <w:r w:rsidR="00885D54" w:rsidRPr="00A0613D">
        <w:fldChar w:fldCharType="end"/>
      </w:r>
    </w:p>
    <w:p w14:paraId="374633A8" w14:textId="77777777" w:rsidR="001438BC" w:rsidRDefault="00080E0B" w:rsidP="00A646AD">
      <w:pPr>
        <w:pStyle w:val="Level2"/>
        <w:numPr>
          <w:ilvl w:val="1"/>
          <w:numId w:val="26"/>
        </w:numPr>
      </w:pPr>
      <w:r>
        <w:t>In performing the Services t</w:t>
      </w:r>
      <w:r w:rsidR="00FA0DC8">
        <w:t>he Contractor shall comply with all health and safety legislation</w:t>
      </w:r>
      <w:r w:rsidR="00C131A4">
        <w:t xml:space="preserve"> in force and </w:t>
      </w:r>
      <w:r>
        <w:t xml:space="preserve">whilst on the Council’s premises </w:t>
      </w:r>
      <w:r w:rsidR="00C131A4">
        <w:t>all</w:t>
      </w:r>
      <w:r w:rsidR="00AD29DA">
        <w:t xml:space="preserve"> health and safety policies of the</w:t>
      </w:r>
      <w:r w:rsidR="00C131A4">
        <w:t xml:space="preserve"> Council</w:t>
      </w:r>
      <w:r w:rsidR="001438BC">
        <w:t>.</w:t>
      </w:r>
    </w:p>
    <w:p w14:paraId="374633A9" w14:textId="77777777" w:rsidR="004C46F2" w:rsidRPr="00A0613D" w:rsidRDefault="004C46F2" w:rsidP="00A646AD">
      <w:pPr>
        <w:pStyle w:val="Level1"/>
        <w:keepNext/>
        <w:numPr>
          <w:ilvl w:val="0"/>
          <w:numId w:val="26"/>
        </w:numPr>
      </w:pPr>
      <w:r>
        <w:rPr>
          <w:rStyle w:val="Level1asHeadingtext"/>
        </w:rPr>
        <w:t>CORPORATE REQUIREMENTS</w:t>
      </w:r>
      <w:bookmarkStart w:id="122" w:name="_NN1557"/>
      <w:bookmarkEnd w:id="12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_NN1557\r \h </w:instrText>
      </w:r>
      <w:r w:rsidR="00885D54" w:rsidRPr="00A0613D">
        <w:fldChar w:fldCharType="separate"/>
      </w:r>
      <w:bookmarkStart w:id="123" w:name="_Toc361043233"/>
      <w:bookmarkStart w:id="124" w:name="_Toc445473715"/>
      <w:r w:rsidR="008C4E84">
        <w:instrText>G2</w:instrText>
      </w:r>
      <w:r w:rsidR="00885D54" w:rsidRPr="00A0613D">
        <w:fldChar w:fldCharType="end"/>
      </w:r>
      <w:r w:rsidR="00A0613D" w:rsidRPr="00A0613D">
        <w:tab/>
        <w:instrText>CORPORATE REQUIREMENTS</w:instrText>
      </w:r>
      <w:bookmarkEnd w:id="123"/>
      <w:bookmarkEnd w:id="124"/>
      <w:r w:rsidR="00A0613D" w:rsidRPr="00A0613D">
        <w:instrText xml:space="preserve">" \l 1 </w:instrText>
      </w:r>
      <w:r w:rsidR="00885D54" w:rsidRPr="00A0613D">
        <w:fldChar w:fldCharType="end"/>
      </w:r>
    </w:p>
    <w:p w14:paraId="374633AA" w14:textId="77777777" w:rsidR="004C46F2" w:rsidRDefault="004C46F2" w:rsidP="00A646AD">
      <w:pPr>
        <w:pStyle w:val="Level2"/>
        <w:numPr>
          <w:ilvl w:val="1"/>
          <w:numId w:val="25"/>
        </w:numPr>
      </w:pPr>
      <w:r>
        <w:t xml:space="preserve">The Contractor shall comply with all obligations under the </w:t>
      </w:r>
      <w:r w:rsidR="003E70B7">
        <w:t>HRA</w:t>
      </w:r>
      <w:r w:rsidR="009E4809">
        <w:t xml:space="preserve"> and EA</w:t>
      </w:r>
      <w:r>
        <w:t>.</w:t>
      </w:r>
    </w:p>
    <w:p w14:paraId="374633AB" w14:textId="77777777" w:rsidR="0016761F" w:rsidRDefault="004C46F2" w:rsidP="00A646AD">
      <w:pPr>
        <w:pStyle w:val="Level2"/>
        <w:numPr>
          <w:ilvl w:val="1"/>
          <w:numId w:val="25"/>
        </w:numPr>
      </w:pPr>
      <w:r>
        <w:t>The Contractor shall comply with all Council policies</w:t>
      </w:r>
      <w:r w:rsidR="004F4AC3">
        <w:t xml:space="preserve"> and rules</w:t>
      </w:r>
      <w:r>
        <w:t>, such as</w:t>
      </w:r>
      <w:r w:rsidR="0016761F">
        <w:t>, but not limited to:</w:t>
      </w:r>
    </w:p>
    <w:p w14:paraId="374633AC" w14:textId="77777777" w:rsidR="0016761F" w:rsidRDefault="004C46F2" w:rsidP="00A646AD">
      <w:pPr>
        <w:pStyle w:val="Level3"/>
        <w:numPr>
          <w:ilvl w:val="2"/>
          <w:numId w:val="27"/>
        </w:numPr>
      </w:pPr>
      <w:r>
        <w:t>equality and diversity policies</w:t>
      </w:r>
      <w:r w:rsidR="0016761F">
        <w:t>;</w:t>
      </w:r>
    </w:p>
    <w:p w14:paraId="374633AD" w14:textId="77777777" w:rsidR="007864D8" w:rsidRDefault="00B331D6" w:rsidP="00A646AD">
      <w:pPr>
        <w:pStyle w:val="Level3"/>
        <w:numPr>
          <w:ilvl w:val="2"/>
          <w:numId w:val="27"/>
        </w:numPr>
      </w:pPr>
      <w:r>
        <w:t>s</w:t>
      </w:r>
      <w:r w:rsidR="007864D8">
        <w:t>ustainability;</w:t>
      </w:r>
    </w:p>
    <w:p w14:paraId="374633AE" w14:textId="77777777" w:rsidR="004C46F2" w:rsidRDefault="007E2E84" w:rsidP="00A646AD">
      <w:pPr>
        <w:pStyle w:val="Level3"/>
        <w:numPr>
          <w:ilvl w:val="2"/>
          <w:numId w:val="27"/>
        </w:numPr>
      </w:pPr>
      <w:r>
        <w:t xml:space="preserve">information </w:t>
      </w:r>
      <w:r w:rsidR="004C46F2">
        <w:t>security rules</w:t>
      </w:r>
      <w:r w:rsidR="0016761F">
        <w:t>;</w:t>
      </w:r>
    </w:p>
    <w:p w14:paraId="374633AF" w14:textId="77777777" w:rsidR="0016761F" w:rsidRDefault="0016761F" w:rsidP="00A646AD">
      <w:pPr>
        <w:pStyle w:val="Level3"/>
        <w:numPr>
          <w:ilvl w:val="2"/>
          <w:numId w:val="27"/>
        </w:numPr>
      </w:pPr>
      <w:r>
        <w:t>whistleblowing and/or con</w:t>
      </w:r>
      <w:r w:rsidR="004F4AC3">
        <w:t>f</w:t>
      </w:r>
      <w:r w:rsidR="009E4809">
        <w:t>idential reporting policies;</w:t>
      </w:r>
    </w:p>
    <w:p w14:paraId="374633B0" w14:textId="77777777" w:rsidR="004F4AC3" w:rsidRDefault="004F4AC3" w:rsidP="00A646AD">
      <w:pPr>
        <w:pStyle w:val="Level3"/>
        <w:numPr>
          <w:ilvl w:val="2"/>
          <w:numId w:val="27"/>
        </w:numPr>
      </w:pPr>
      <w:r>
        <w:t>all site rules relevant to the fulfilment of the Contractor’s obligations in t</w:t>
      </w:r>
      <w:r w:rsidR="009E4809">
        <w:t>he performance of the Services; and</w:t>
      </w:r>
    </w:p>
    <w:p w14:paraId="374633B1" w14:textId="77777777" w:rsidR="00080E0B" w:rsidRDefault="009E4809" w:rsidP="00A646AD">
      <w:pPr>
        <w:pStyle w:val="Level3"/>
        <w:numPr>
          <w:ilvl w:val="2"/>
          <w:numId w:val="27"/>
        </w:numPr>
      </w:pPr>
      <w:r>
        <w:t>Knowsley safeguarding procedures for children and vulnerable adults</w:t>
      </w:r>
    </w:p>
    <w:p w14:paraId="374633B2" w14:textId="77777777" w:rsidR="00BA430F" w:rsidRDefault="004C15D4">
      <w:pPr>
        <w:pStyle w:val="Level3"/>
        <w:numPr>
          <w:ilvl w:val="0"/>
          <w:numId w:val="0"/>
        </w:numPr>
        <w:ind w:left="851"/>
      </w:pPr>
      <w:r>
        <w:t>copies of which policies and rules are available upon request from the Council</w:t>
      </w:r>
      <w:r w:rsidR="009E4809">
        <w:t>.</w:t>
      </w:r>
    </w:p>
    <w:p w14:paraId="374633B3" w14:textId="77777777" w:rsidR="00F34FFF" w:rsidRDefault="00F34FFF" w:rsidP="00A646AD">
      <w:pPr>
        <w:pStyle w:val="Level2"/>
        <w:numPr>
          <w:ilvl w:val="1"/>
          <w:numId w:val="27"/>
        </w:numPr>
      </w:pPr>
      <w:r>
        <w:t>The Contractor shall not unlawfully discriminate within the meaning and scope o</w:t>
      </w:r>
      <w:r w:rsidR="007E2E84">
        <w:t>f any law, enactment, order, or</w:t>
      </w:r>
      <w:r>
        <w:t xml:space="preserve"> regulation rela</w:t>
      </w:r>
      <w:r w:rsidR="009E4809">
        <w:t>ting to discrimination (regardless of protected characteristic</w:t>
      </w:r>
      <w:r>
        <w:t>) in employment.</w:t>
      </w:r>
    </w:p>
    <w:p w14:paraId="374633B4" w14:textId="77777777" w:rsidR="000E0966" w:rsidRDefault="000E0966" w:rsidP="00A646AD">
      <w:pPr>
        <w:pStyle w:val="Level2"/>
        <w:numPr>
          <w:ilvl w:val="1"/>
          <w:numId w:val="27"/>
        </w:numPr>
      </w:pPr>
      <w:r>
        <w:t>The Contractor shall comply with all relevant legislation relating to its staff however employed</w:t>
      </w:r>
      <w:r w:rsidR="00C77A59">
        <w:t xml:space="preserve"> including (but not limited to) the compliance in law of the ability of the staff to work in the United Kingdom</w:t>
      </w:r>
      <w:r>
        <w:t>.</w:t>
      </w:r>
    </w:p>
    <w:p w14:paraId="374633B5" w14:textId="77777777" w:rsidR="000E0966" w:rsidRDefault="000E0966" w:rsidP="00A646AD">
      <w:pPr>
        <w:pStyle w:val="Level2"/>
        <w:numPr>
          <w:ilvl w:val="1"/>
          <w:numId w:val="27"/>
        </w:numPr>
      </w:pPr>
      <w:r>
        <w:t>If the Contractor has a finding against it relating t</w:t>
      </w:r>
      <w:r w:rsidR="00FD75DD">
        <w:t>o its obligations under clause G2.4</w:t>
      </w:r>
      <w:r w:rsidR="00376B95">
        <w:t xml:space="preserve"> </w:t>
      </w:r>
      <w:r>
        <w:t>it will provide the Council with:</w:t>
      </w:r>
    </w:p>
    <w:p w14:paraId="374633B6" w14:textId="77777777" w:rsidR="000E0966" w:rsidRDefault="000E0966" w:rsidP="00A646AD">
      <w:pPr>
        <w:pStyle w:val="Level3"/>
        <w:numPr>
          <w:ilvl w:val="2"/>
          <w:numId w:val="27"/>
        </w:numPr>
      </w:pPr>
      <w:r>
        <w:t>details of the finding; and</w:t>
      </w:r>
    </w:p>
    <w:p w14:paraId="374633B7" w14:textId="77777777" w:rsidR="000E0966" w:rsidRPr="000E0966" w:rsidRDefault="000E0966" w:rsidP="00A646AD">
      <w:pPr>
        <w:pStyle w:val="Level3"/>
        <w:numPr>
          <w:ilvl w:val="2"/>
          <w:numId w:val="27"/>
        </w:numPr>
      </w:pPr>
      <w:r>
        <w:t>the steps the Contractor has taken to remedy the situation.</w:t>
      </w:r>
    </w:p>
    <w:p w14:paraId="374633B8" w14:textId="77777777" w:rsidR="001438BC" w:rsidRPr="00A0613D" w:rsidRDefault="001438BC" w:rsidP="00A646AD">
      <w:pPr>
        <w:pStyle w:val="Level1"/>
        <w:keepNext/>
        <w:numPr>
          <w:ilvl w:val="0"/>
          <w:numId w:val="27"/>
        </w:numPr>
      </w:pPr>
      <w:bookmarkStart w:id="125" w:name="_Hlt62987255"/>
      <w:bookmarkStart w:id="126" w:name="_Hlt62987262"/>
      <w:bookmarkStart w:id="127" w:name="_Hlt63047657"/>
      <w:bookmarkStart w:id="128" w:name="_Hlt62987325"/>
      <w:bookmarkStart w:id="129" w:name="FOI"/>
      <w:bookmarkStart w:id="130" w:name="criminal"/>
      <w:bookmarkStart w:id="131" w:name="_Hlt62987334"/>
      <w:bookmarkStart w:id="132" w:name="_Hlt99877415"/>
      <w:bookmarkStart w:id="133" w:name="_Hlt63047666"/>
      <w:bookmarkStart w:id="134" w:name="_Hlt99877454"/>
      <w:bookmarkEnd w:id="125"/>
      <w:bookmarkEnd w:id="126"/>
      <w:bookmarkEnd w:id="127"/>
      <w:bookmarkEnd w:id="128"/>
      <w:bookmarkEnd w:id="129"/>
      <w:bookmarkEnd w:id="130"/>
      <w:bookmarkEnd w:id="131"/>
      <w:bookmarkEnd w:id="132"/>
      <w:bookmarkEnd w:id="133"/>
      <w:bookmarkEnd w:id="134"/>
      <w:r>
        <w:rPr>
          <w:rStyle w:val="Level1asHeadingtext"/>
        </w:rPr>
        <w:t>LAW AND CHANGE IN LAW</w:t>
      </w:r>
      <w:bookmarkStart w:id="135" w:name="_NN1558"/>
      <w:bookmarkEnd w:id="13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_NN1558\r \h </w:instrText>
      </w:r>
      <w:r w:rsidR="00885D54" w:rsidRPr="00A0613D">
        <w:fldChar w:fldCharType="separate"/>
      </w:r>
      <w:bookmarkStart w:id="136" w:name="_Toc361043234"/>
      <w:bookmarkStart w:id="137" w:name="_Toc445473716"/>
      <w:r w:rsidR="008C4E84">
        <w:instrText>G3</w:instrText>
      </w:r>
      <w:r w:rsidR="00885D54" w:rsidRPr="00A0613D">
        <w:fldChar w:fldCharType="end"/>
      </w:r>
      <w:r w:rsidR="00A0613D" w:rsidRPr="00A0613D">
        <w:tab/>
        <w:instrText>LAW AND CHANGE IN LAW</w:instrText>
      </w:r>
      <w:bookmarkEnd w:id="136"/>
      <w:bookmarkEnd w:id="137"/>
      <w:r w:rsidR="00A0613D" w:rsidRPr="00A0613D">
        <w:instrText xml:space="preserve">" \l 1 </w:instrText>
      </w:r>
      <w:r w:rsidR="00885D54" w:rsidRPr="00A0613D">
        <w:fldChar w:fldCharType="end"/>
      </w:r>
    </w:p>
    <w:p w14:paraId="374633B9" w14:textId="77777777" w:rsidR="001438BC" w:rsidRDefault="001438BC" w:rsidP="00A646AD">
      <w:pPr>
        <w:pStyle w:val="Level2"/>
        <w:numPr>
          <w:ilvl w:val="1"/>
          <w:numId w:val="27"/>
        </w:numPr>
      </w:pPr>
      <w:r>
        <w:t>The Contractor shall comply at all times with the Law in its performance of the Contract.</w:t>
      </w:r>
    </w:p>
    <w:p w14:paraId="374633BA" w14:textId="77777777" w:rsidR="001438BC" w:rsidRPr="00955AD2" w:rsidRDefault="001438BC" w:rsidP="00A646AD">
      <w:pPr>
        <w:pStyle w:val="Level2"/>
        <w:numPr>
          <w:ilvl w:val="1"/>
          <w:numId w:val="27"/>
        </w:numPr>
      </w:pPr>
      <w:r w:rsidRPr="00955AD2">
        <w:lastRenderedPageBreak/>
        <w:t xml:space="preserve">On the occurrence of a Change in Law </w:t>
      </w:r>
      <w:r w:rsidR="000E0966">
        <w:t xml:space="preserve">which has a direct effect upon the Price </w:t>
      </w:r>
      <w:r w:rsidRPr="00955AD2">
        <w:t xml:space="preserve">the parties shall meet within </w:t>
      </w:r>
      <w:r>
        <w:t>fourteen (</w:t>
      </w:r>
      <w:r w:rsidRPr="00955AD2">
        <w:t>14</w:t>
      </w:r>
      <w:r>
        <w:t>)</w:t>
      </w:r>
      <w:r w:rsidRPr="00955AD2">
        <w:t xml:space="preserve"> days of the </w:t>
      </w:r>
      <w:r>
        <w:t xml:space="preserve">Contractor notifying the Council of the Change in Law </w:t>
      </w:r>
      <w:r w:rsidRPr="00955AD2">
        <w:t xml:space="preserve">to consult and seek to agree the effect of the Change in Law and </w:t>
      </w:r>
      <w:r>
        <w:t>any</w:t>
      </w:r>
      <w:r w:rsidRPr="00955AD2">
        <w:t xml:space="preserve"> </w:t>
      </w:r>
      <w:r>
        <w:t>change</w:t>
      </w:r>
      <w:r w:rsidRPr="00955AD2">
        <w:t xml:space="preserve"> in the </w:t>
      </w:r>
      <w:r>
        <w:t>Price</w:t>
      </w:r>
      <w:r w:rsidRPr="00955AD2">
        <w:t xml:space="preserve"> as a result</w:t>
      </w:r>
      <w:r>
        <w:t xml:space="preserve"> following the principle that </w:t>
      </w:r>
      <w:r w:rsidRPr="00955AD2">
        <w:t>this</w:t>
      </w:r>
      <w:r>
        <w:t xml:space="preserve"> clause is not intended to</w:t>
      </w:r>
      <w:r w:rsidRPr="00955AD2">
        <w:t xml:space="preserve"> create an artificial cushion fr</w:t>
      </w:r>
      <w:r>
        <w:t>om</w:t>
      </w:r>
      <w:r w:rsidRPr="00955AD2">
        <w:t xml:space="preserve"> market forces</w:t>
      </w:r>
      <w:r w:rsidR="001374C9">
        <w:t xml:space="preserve"> </w:t>
      </w:r>
      <w:r w:rsidR="001374C9" w:rsidRPr="00955AD2">
        <w:t xml:space="preserve">for the </w:t>
      </w:r>
      <w:r w:rsidR="001374C9">
        <w:t>Contractor</w:t>
      </w:r>
      <w:r w:rsidRPr="00955AD2">
        <w:t xml:space="preserve">. If the parties, within </w:t>
      </w:r>
      <w:r>
        <w:t>fourteen (1</w:t>
      </w:r>
      <w:r w:rsidRPr="00955AD2">
        <w:t>4</w:t>
      </w:r>
      <w:r>
        <w:t>)</w:t>
      </w:r>
      <w:r w:rsidRPr="00955AD2">
        <w:t xml:space="preserve"> days of this meeting, have not agreed the occurrence or the </w:t>
      </w:r>
      <w:r w:rsidR="001374C9">
        <w:t>impact</w:t>
      </w:r>
      <w:r w:rsidRPr="00955AD2">
        <w:t xml:space="preserve"> of the Change in Law</w:t>
      </w:r>
      <w:bookmarkStart w:id="138" w:name="_DV_M176"/>
      <w:bookmarkEnd w:id="138"/>
      <w:r w:rsidRPr="00955AD2">
        <w:t>, either party may refer the</w:t>
      </w:r>
      <w:r>
        <w:t xml:space="preserve"> matter to dispute</w:t>
      </w:r>
      <w:r w:rsidRPr="00955AD2">
        <w:t xml:space="preserve"> </w:t>
      </w:r>
      <w:r>
        <w:t>resolution</w:t>
      </w:r>
      <w:r w:rsidR="00FD75DD">
        <w:t xml:space="preserve"> in accordance with clause D3</w:t>
      </w:r>
      <w:r w:rsidRPr="00955AD2">
        <w:t>.</w:t>
      </w:r>
    </w:p>
    <w:p w14:paraId="374633BB" w14:textId="77777777" w:rsidR="004C5073" w:rsidRDefault="001438BC" w:rsidP="00A646AD">
      <w:pPr>
        <w:pStyle w:val="Level2"/>
        <w:numPr>
          <w:ilvl w:val="1"/>
          <w:numId w:val="27"/>
        </w:numPr>
      </w:pPr>
      <w:bookmarkStart w:id="139" w:name="_DV_M179"/>
      <w:bookmarkEnd w:id="139"/>
      <w:r>
        <w:t xml:space="preserve">Any agreed </w:t>
      </w:r>
      <w:r w:rsidRPr="00955AD2">
        <w:t xml:space="preserve">additional sums </w:t>
      </w:r>
      <w:r>
        <w:t>p</w:t>
      </w:r>
      <w:r w:rsidRPr="00955AD2">
        <w:t xml:space="preserve">ayable as a result of the operation of </w:t>
      </w:r>
      <w:r w:rsidR="003A054F">
        <w:t>c</w:t>
      </w:r>
      <w:r w:rsidRPr="00955AD2">
        <w:t xml:space="preserve">lause </w:t>
      </w:r>
      <w:r w:rsidR="00FD75DD">
        <w:t>G3</w:t>
      </w:r>
      <w:r w:rsidRPr="00336D8C">
        <w:t>.2</w:t>
      </w:r>
      <w:r w:rsidRPr="00955AD2">
        <w:t xml:space="preserve"> shall be included in the</w:t>
      </w:r>
      <w:r>
        <w:t xml:space="preserve"> Price.</w:t>
      </w:r>
      <w:r w:rsidRPr="00955AD2">
        <w:t xml:space="preserve"> For the avoidance of doubt nothing in this Contract is intended to allow </w:t>
      </w:r>
      <w:r>
        <w:t>the Contractor</w:t>
      </w:r>
      <w:r w:rsidRPr="00955AD2">
        <w:t xml:space="preserve"> double recovery of any increase in costs.</w:t>
      </w:r>
      <w:r>
        <w:t xml:space="preserve"> </w:t>
      </w:r>
    </w:p>
    <w:p w14:paraId="374633BC" w14:textId="77777777" w:rsidR="009C3994" w:rsidRDefault="009C3994" w:rsidP="00A0613D">
      <w:pPr>
        <w:pStyle w:val="Sideheading"/>
        <w:keepNext/>
      </w:pPr>
      <w:bookmarkStart w:id="140" w:name="_Hlt62987153"/>
      <w:bookmarkStart w:id="141" w:name="_Hlt63047663"/>
      <w:bookmarkEnd w:id="140"/>
      <w:bookmarkEnd w:id="141"/>
      <w:r w:rsidRPr="00005BE0">
        <w:t xml:space="preserve">part </w:t>
      </w:r>
      <w:r w:rsidR="00A90134">
        <w:t>H</w:t>
      </w:r>
      <w:r w:rsidRPr="00005BE0">
        <w:t xml:space="preserve"> - general provisions</w:t>
      </w:r>
      <w:r w:rsidR="00C20CB6">
        <w:t xml:space="preserve"> </w:t>
      </w:r>
      <w:r w:rsidR="00885D54">
        <w:fldChar w:fldCharType="begin"/>
      </w:r>
      <w:r w:rsidR="00A0613D">
        <w:instrText xml:space="preserve"> TC "</w:instrText>
      </w:r>
      <w:bookmarkStart w:id="142" w:name="_Toc361043235"/>
      <w:bookmarkStart w:id="143" w:name="_Toc445473717"/>
      <w:r w:rsidR="00A0613D">
        <w:instrText>PART H - GENERAL PROVISIONS</w:instrText>
      </w:r>
      <w:bookmarkEnd w:id="142"/>
      <w:bookmarkEnd w:id="143"/>
      <w:r w:rsidR="00A0613D">
        <w:instrText xml:space="preserve"> " \l 5 </w:instrText>
      </w:r>
      <w:r w:rsidR="00885D54">
        <w:fldChar w:fldCharType="end"/>
      </w:r>
    </w:p>
    <w:p w14:paraId="374633BD" w14:textId="77777777" w:rsidR="005A234D" w:rsidRPr="00A0613D" w:rsidRDefault="005A234D" w:rsidP="00A646AD">
      <w:pPr>
        <w:pStyle w:val="Level1"/>
        <w:keepNext/>
        <w:numPr>
          <w:ilvl w:val="0"/>
          <w:numId w:val="28"/>
        </w:numPr>
      </w:pPr>
      <w:r>
        <w:rPr>
          <w:rStyle w:val="Level1asHeadingtext"/>
        </w:rPr>
        <w:t>CONTRACT VARI</w:t>
      </w:r>
      <w:r w:rsidRPr="00B32337">
        <w:rPr>
          <w:rStyle w:val="Level1asHeadingtext"/>
        </w:rPr>
        <w:t>ATION</w:t>
      </w:r>
      <w:bookmarkStart w:id="144" w:name="_NN1560"/>
      <w:bookmarkEnd w:id="14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_NN1560\r \h </w:instrText>
      </w:r>
      <w:r w:rsidR="00885D54" w:rsidRPr="00A0613D">
        <w:fldChar w:fldCharType="separate"/>
      </w:r>
      <w:bookmarkStart w:id="145" w:name="_Toc361043236"/>
      <w:bookmarkStart w:id="146" w:name="_Toc445473718"/>
      <w:r w:rsidR="008C4E84">
        <w:instrText>H1</w:instrText>
      </w:r>
      <w:r w:rsidR="00885D54" w:rsidRPr="00A0613D">
        <w:fldChar w:fldCharType="end"/>
      </w:r>
      <w:r w:rsidR="00A0613D" w:rsidRPr="00A0613D">
        <w:tab/>
        <w:instrText>CONTRACT VARIATION</w:instrText>
      </w:r>
      <w:bookmarkEnd w:id="145"/>
      <w:bookmarkEnd w:id="146"/>
      <w:r w:rsidR="00A0613D" w:rsidRPr="00A0613D">
        <w:instrText xml:space="preserve">" \l 1 </w:instrText>
      </w:r>
      <w:r w:rsidR="00885D54" w:rsidRPr="00A0613D">
        <w:fldChar w:fldCharType="end"/>
      </w:r>
    </w:p>
    <w:p w14:paraId="374633BE" w14:textId="77777777" w:rsidR="0080279E" w:rsidRPr="0080279E" w:rsidRDefault="0080279E" w:rsidP="00A646AD">
      <w:pPr>
        <w:pStyle w:val="Level2"/>
        <w:numPr>
          <w:ilvl w:val="1"/>
          <w:numId w:val="29"/>
        </w:numPr>
      </w:pPr>
      <w:r w:rsidRPr="0080279E">
        <w:t>Subject to clause H1.2, no variation or modification to the Contract is valid unless it is in writing and signed by the Council and the Contractor and, where the contract was awarded in accordance with procurement procedures in the 2015 Regulations, is permitted by Regulation 72 of the 2015 Regulations as a modification which may be made without a new procurement procedure being required.</w:t>
      </w:r>
    </w:p>
    <w:p w14:paraId="374633BF" w14:textId="77777777" w:rsidR="005A234D" w:rsidRPr="005A234D" w:rsidRDefault="005A234D" w:rsidP="00A646AD">
      <w:pPr>
        <w:pStyle w:val="Level2"/>
        <w:numPr>
          <w:ilvl w:val="1"/>
          <w:numId w:val="29"/>
        </w:numPr>
        <w:rPr>
          <w:rStyle w:val="Level1asHeadingtext"/>
          <w:b w:val="0"/>
        </w:rPr>
      </w:pPr>
      <w:r>
        <w:t>The Council shall be entitled to issue to the Contractor in writing or, in case of urgency orally (provided the Council confirms oral instructions in writing as soon as it is practicable)</w:t>
      </w:r>
      <w:r w:rsidR="001374C9">
        <w:t>,</w:t>
      </w:r>
      <w:r>
        <w:t xml:space="preserve"> variation orders requiring the addition, suspension, reduction or cessation of provision of any Services and/or the provision of emergency Services in accordance wi</w:t>
      </w:r>
      <w:r w:rsidR="00054F98">
        <w:t>th revised Specification</w:t>
      </w:r>
      <w:r>
        <w:t xml:space="preserve">. The Contractor shall charge for the impact of the variation order in accordance with the rates and prices used to calculate the Price in the </w:t>
      </w:r>
      <w:r w:rsidR="00861CC5">
        <w:t>Quote</w:t>
      </w:r>
      <w:r>
        <w:t>.</w:t>
      </w:r>
    </w:p>
    <w:p w14:paraId="374633C0" w14:textId="77777777" w:rsidR="009C3994" w:rsidRPr="00A0613D" w:rsidRDefault="009C3994" w:rsidP="00A646AD">
      <w:pPr>
        <w:pStyle w:val="Level1"/>
        <w:keepNext/>
        <w:numPr>
          <w:ilvl w:val="0"/>
          <w:numId w:val="29"/>
        </w:numPr>
      </w:pPr>
      <w:r w:rsidRPr="00F8155A">
        <w:rPr>
          <w:rStyle w:val="Level1asHeadingtext"/>
        </w:rPr>
        <w:t>THIRD PARTY RIGHTS</w:t>
      </w:r>
      <w:bookmarkStart w:id="147" w:name="_NN1561"/>
      <w:bookmarkEnd w:id="147"/>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_NN1561\r \h </w:instrText>
      </w:r>
      <w:r w:rsidR="00885D54" w:rsidRPr="00A0613D">
        <w:fldChar w:fldCharType="separate"/>
      </w:r>
      <w:bookmarkStart w:id="148" w:name="_Toc361043237"/>
      <w:bookmarkStart w:id="149" w:name="_Toc445473719"/>
      <w:r w:rsidR="008C4E84">
        <w:instrText>H2</w:instrText>
      </w:r>
      <w:r w:rsidR="00885D54" w:rsidRPr="00A0613D">
        <w:fldChar w:fldCharType="end"/>
      </w:r>
      <w:r w:rsidR="00A0613D" w:rsidRPr="00A0613D">
        <w:tab/>
        <w:instrText>THIRD PARTY RIGHTS</w:instrText>
      </w:r>
      <w:bookmarkEnd w:id="148"/>
      <w:bookmarkEnd w:id="149"/>
      <w:r w:rsidR="00A0613D" w:rsidRPr="00A0613D">
        <w:instrText xml:space="preserve">" \l 1 </w:instrText>
      </w:r>
      <w:r w:rsidR="00885D54" w:rsidRPr="00A0613D">
        <w:fldChar w:fldCharType="end"/>
      </w:r>
    </w:p>
    <w:p w14:paraId="374633C1" w14:textId="77777777" w:rsidR="009C3994" w:rsidRDefault="009C3994" w:rsidP="00A646AD">
      <w:pPr>
        <w:pStyle w:val="Level2"/>
        <w:numPr>
          <w:ilvl w:val="1"/>
          <w:numId w:val="29"/>
        </w:numPr>
      </w:pPr>
      <w:r>
        <w:t xml:space="preserve">This Contract is enforceable by the original parties to it, by their successors in title and permitted assignees.  Any rights of any person to enforce the terms of this Contract pursuant to </w:t>
      </w:r>
      <w:r w:rsidR="00996A53">
        <w:t>T</w:t>
      </w:r>
      <w:r>
        <w:t>he Contracts (Rights of Third Parties) Act 1999 are excluded.</w:t>
      </w:r>
    </w:p>
    <w:p w14:paraId="374633C2" w14:textId="77777777" w:rsidR="009C3994" w:rsidRPr="00A0613D" w:rsidRDefault="009C3994" w:rsidP="00A646AD">
      <w:pPr>
        <w:pStyle w:val="Level1"/>
        <w:keepNext/>
        <w:numPr>
          <w:ilvl w:val="0"/>
          <w:numId w:val="29"/>
        </w:numPr>
      </w:pPr>
      <w:r w:rsidRPr="001A13DD">
        <w:rPr>
          <w:rStyle w:val="Level1asHeadingtext"/>
        </w:rPr>
        <w:t>NO WAIVER</w:t>
      </w:r>
      <w:bookmarkStart w:id="150" w:name="_NN1562"/>
      <w:bookmarkEnd w:id="15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_NN1562\r \h </w:instrText>
      </w:r>
      <w:r w:rsidR="00885D54" w:rsidRPr="00A0613D">
        <w:fldChar w:fldCharType="separate"/>
      </w:r>
      <w:bookmarkStart w:id="151" w:name="_Toc361043238"/>
      <w:bookmarkStart w:id="152" w:name="_Toc445473720"/>
      <w:r w:rsidR="008C4E84">
        <w:instrText>H3</w:instrText>
      </w:r>
      <w:r w:rsidR="00885D54" w:rsidRPr="00A0613D">
        <w:fldChar w:fldCharType="end"/>
      </w:r>
      <w:r w:rsidR="00A0613D" w:rsidRPr="00A0613D">
        <w:tab/>
        <w:instrText>NO WAIVER</w:instrText>
      </w:r>
      <w:bookmarkEnd w:id="151"/>
      <w:bookmarkEnd w:id="152"/>
      <w:r w:rsidR="00A0613D" w:rsidRPr="00A0613D">
        <w:instrText xml:space="preserve">" \l 1 </w:instrText>
      </w:r>
      <w:r w:rsidR="00885D54" w:rsidRPr="00A0613D">
        <w:fldChar w:fldCharType="end"/>
      </w:r>
    </w:p>
    <w:p w14:paraId="374633C3" w14:textId="77777777" w:rsidR="009C3994" w:rsidRDefault="009C3994" w:rsidP="00A646AD">
      <w:pPr>
        <w:pStyle w:val="Level2"/>
        <w:numPr>
          <w:ilvl w:val="1"/>
          <w:numId w:val="29"/>
        </w:numPr>
      </w:pPr>
      <w:r>
        <w:t xml:space="preserve">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w:t>
      </w:r>
      <w:r>
        <w:lastRenderedPageBreak/>
        <w:t>affect the validity of the Contract or any part of it or the right of the parties to enforce any provision in accordance with its terms.</w:t>
      </w:r>
    </w:p>
    <w:p w14:paraId="374633C4" w14:textId="77777777" w:rsidR="009C3994" w:rsidRDefault="009C3994" w:rsidP="00A646AD">
      <w:pPr>
        <w:pStyle w:val="Level2"/>
        <w:numPr>
          <w:ilvl w:val="1"/>
          <w:numId w:val="29"/>
        </w:numPr>
      </w:pPr>
      <w:r>
        <w:t xml:space="preserve">No waiver of any of the provisions of this Contract shall be effective unless it is expressed to be a waiver in writing and communicated in accordance with </w:t>
      </w:r>
      <w:r w:rsidR="003A054F">
        <w:t>c</w:t>
      </w:r>
      <w:r>
        <w:t xml:space="preserve">lause </w:t>
      </w:r>
      <w:r w:rsidR="00FD75DD">
        <w:t>A</w:t>
      </w:r>
      <w:r w:rsidR="00FD403A">
        <w:t>3</w:t>
      </w:r>
      <w:r w:rsidRPr="00336D8C">
        <w:t>.</w:t>
      </w:r>
    </w:p>
    <w:p w14:paraId="374633C5" w14:textId="77777777" w:rsidR="009C3994" w:rsidRPr="00A0613D" w:rsidRDefault="009C3994" w:rsidP="00A646AD">
      <w:pPr>
        <w:pStyle w:val="Level1"/>
        <w:keepNext/>
        <w:numPr>
          <w:ilvl w:val="0"/>
          <w:numId w:val="29"/>
        </w:numPr>
      </w:pPr>
      <w:r w:rsidRPr="00B32337">
        <w:rPr>
          <w:rStyle w:val="Level1asHeadingtext"/>
        </w:rPr>
        <w:t>SEVERANCE</w:t>
      </w:r>
      <w:bookmarkStart w:id="153" w:name="_NN1563"/>
      <w:bookmarkEnd w:id="153"/>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_NN1563\r \h </w:instrText>
      </w:r>
      <w:r w:rsidR="00885D54" w:rsidRPr="00A0613D">
        <w:fldChar w:fldCharType="separate"/>
      </w:r>
      <w:bookmarkStart w:id="154" w:name="_Toc361043239"/>
      <w:bookmarkStart w:id="155" w:name="_Toc445473721"/>
      <w:r w:rsidR="008C4E84">
        <w:instrText>H4</w:instrText>
      </w:r>
      <w:r w:rsidR="00885D54" w:rsidRPr="00A0613D">
        <w:fldChar w:fldCharType="end"/>
      </w:r>
      <w:r w:rsidR="00A0613D" w:rsidRPr="00A0613D">
        <w:tab/>
        <w:instrText>SEVERANCE</w:instrText>
      </w:r>
      <w:bookmarkEnd w:id="154"/>
      <w:bookmarkEnd w:id="155"/>
      <w:r w:rsidR="00A0613D" w:rsidRPr="00A0613D">
        <w:instrText xml:space="preserve">" \l 1 </w:instrText>
      </w:r>
      <w:r w:rsidR="00885D54" w:rsidRPr="00A0613D">
        <w:fldChar w:fldCharType="end"/>
      </w:r>
    </w:p>
    <w:p w14:paraId="374633C6" w14:textId="77777777" w:rsidR="009C3994" w:rsidRPr="00415722" w:rsidRDefault="009C3994" w:rsidP="00A646AD">
      <w:pPr>
        <w:pStyle w:val="Level2"/>
        <w:numPr>
          <w:ilvl w:val="1"/>
          <w:numId w:val="29"/>
        </w:numPr>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374633C7" w14:textId="77777777" w:rsidR="009C3994" w:rsidRPr="00A0613D" w:rsidRDefault="009C3994" w:rsidP="00A646AD">
      <w:pPr>
        <w:pStyle w:val="Level1"/>
        <w:keepNext/>
        <w:numPr>
          <w:ilvl w:val="0"/>
          <w:numId w:val="29"/>
        </w:numPr>
      </w:pPr>
      <w:r w:rsidRPr="00B32337">
        <w:rPr>
          <w:rStyle w:val="Level1asHeadingtext"/>
        </w:rPr>
        <w:t>ASSIGNMENT</w:t>
      </w:r>
      <w:r w:rsidR="00B331D6">
        <w:rPr>
          <w:rStyle w:val="Level1asHeadingtext"/>
        </w:rPr>
        <w:t>,</w:t>
      </w:r>
      <w:r w:rsidRPr="00B32337">
        <w:rPr>
          <w:rStyle w:val="Level1asHeadingtext"/>
        </w:rPr>
        <w:t xml:space="preserve"> SUB-CONTRACTING</w:t>
      </w:r>
      <w:r w:rsidR="00B331D6">
        <w:rPr>
          <w:rStyle w:val="Level1asHeadingtext"/>
        </w:rPr>
        <w:t xml:space="preserve"> AND RESPONSIBILITY</w:t>
      </w:r>
      <w:bookmarkStart w:id="156" w:name="_NN1564"/>
      <w:bookmarkEnd w:id="156"/>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_NN1564\r \h </w:instrText>
      </w:r>
      <w:r w:rsidR="00885D54" w:rsidRPr="00A0613D">
        <w:fldChar w:fldCharType="separate"/>
      </w:r>
      <w:bookmarkStart w:id="157" w:name="_Toc361043240"/>
      <w:bookmarkStart w:id="158" w:name="_Toc445473722"/>
      <w:r w:rsidR="008C4E84">
        <w:instrText>H5</w:instrText>
      </w:r>
      <w:r w:rsidR="00885D54" w:rsidRPr="00A0613D">
        <w:fldChar w:fldCharType="end"/>
      </w:r>
      <w:r w:rsidR="00A0613D" w:rsidRPr="00A0613D">
        <w:tab/>
        <w:instrText>ASSIGNMENT, SUB-CONTRACTING AND RESPONSIBILITY</w:instrText>
      </w:r>
      <w:bookmarkEnd w:id="157"/>
      <w:bookmarkEnd w:id="158"/>
      <w:r w:rsidR="00A0613D" w:rsidRPr="00A0613D">
        <w:instrText xml:space="preserve">" \l 1 </w:instrText>
      </w:r>
      <w:r w:rsidR="00885D54" w:rsidRPr="00A0613D">
        <w:fldChar w:fldCharType="end"/>
      </w:r>
    </w:p>
    <w:p w14:paraId="374633C8" w14:textId="77777777" w:rsidR="009C3994" w:rsidRPr="0080279E" w:rsidRDefault="0080279E" w:rsidP="00A646AD">
      <w:pPr>
        <w:pStyle w:val="Level2"/>
        <w:numPr>
          <w:ilvl w:val="1"/>
          <w:numId w:val="29"/>
        </w:numPr>
      </w:pPr>
      <w:r w:rsidRPr="0080279E">
        <w:t>Subject to any express provision of this Contract, the Contractor shall not without the prior written consent of the Council, novate or assign all or any  benefit, right or interest under this Contract or sub-contract the supply of the Services and, in any event where the Contract was awarded in accordance with procurement procedures in the 2015 Regulations, no such novation or assignment shall be permitted unless it is a modification under Regulation 72 of the 2015 Regulations which may be made without a new procurement procedure being required.</w:t>
      </w:r>
    </w:p>
    <w:p w14:paraId="374633C9" w14:textId="77777777" w:rsidR="009C3994" w:rsidRDefault="009C3994" w:rsidP="00A646AD">
      <w:pPr>
        <w:pStyle w:val="Level2"/>
        <w:numPr>
          <w:ilvl w:val="1"/>
          <w:numId w:val="29"/>
        </w:numPr>
      </w:pPr>
      <w:r>
        <w:t>The Council shall be entitled to:</w:t>
      </w:r>
    </w:p>
    <w:p w14:paraId="374633CA" w14:textId="77777777" w:rsidR="007967B5" w:rsidRDefault="009C3994" w:rsidP="00A646AD">
      <w:pPr>
        <w:pStyle w:val="Level3"/>
        <w:numPr>
          <w:ilvl w:val="2"/>
          <w:numId w:val="30"/>
        </w:numPr>
      </w:pPr>
      <w:r>
        <w:t xml:space="preserve">assign, novate or dispose of its rights and obligations under this Contract either in whole or part to any </w:t>
      </w:r>
      <w:r w:rsidR="004F4AC3">
        <w:t>contracting a</w:t>
      </w:r>
      <w:r w:rsidR="001374C9">
        <w:t>uthority (as defined in T</w:t>
      </w:r>
      <w:r>
        <w:t>he Public Contracts Regulations 2006);</w:t>
      </w:r>
      <w:r w:rsidR="006B35D9">
        <w:t xml:space="preserve"> or</w:t>
      </w:r>
    </w:p>
    <w:p w14:paraId="374633CB" w14:textId="77777777" w:rsidR="001438BC" w:rsidRDefault="009C3994" w:rsidP="00A646AD">
      <w:pPr>
        <w:pStyle w:val="Level3"/>
        <w:numPr>
          <w:ilvl w:val="2"/>
          <w:numId w:val="30"/>
        </w:numPr>
      </w:pPr>
      <w:r>
        <w:t>transfer, assign or novate its rights and obligations where required by Law.</w:t>
      </w:r>
    </w:p>
    <w:p w14:paraId="374633CC" w14:textId="77777777" w:rsidR="00B331D6" w:rsidRPr="00B331D6" w:rsidRDefault="00B331D6" w:rsidP="00A646AD">
      <w:pPr>
        <w:pStyle w:val="Level2"/>
        <w:numPr>
          <w:ilvl w:val="1"/>
          <w:numId w:val="30"/>
        </w:numPr>
      </w:pPr>
      <w:r>
        <w:t>The Contractor shall remain responsible</w:t>
      </w:r>
      <w:r w:rsidR="001374C9">
        <w:t xml:space="preserve"> and liable</w:t>
      </w:r>
      <w:r>
        <w:t xml:space="preserve"> for the acts and omissions of any other members of a consortium arrangement, sub-contractors, servant, agent and employee as though they were its own.</w:t>
      </w:r>
    </w:p>
    <w:p w14:paraId="374633CD" w14:textId="77777777" w:rsidR="005A234D" w:rsidRPr="00A0613D" w:rsidRDefault="005A234D" w:rsidP="00A646AD">
      <w:pPr>
        <w:pStyle w:val="Level1"/>
        <w:keepNext/>
        <w:numPr>
          <w:ilvl w:val="0"/>
          <w:numId w:val="30"/>
        </w:numPr>
      </w:pPr>
      <w:r w:rsidRPr="000E2B36">
        <w:rPr>
          <w:rStyle w:val="Level1asHeadingtext"/>
        </w:rPr>
        <w:t>FORCE MAJEURE</w:t>
      </w:r>
      <w:bookmarkStart w:id="159" w:name="_NN1565"/>
      <w:bookmarkEnd w:id="15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_NN1565\r \h </w:instrText>
      </w:r>
      <w:r w:rsidR="00885D54" w:rsidRPr="00A0613D">
        <w:fldChar w:fldCharType="separate"/>
      </w:r>
      <w:bookmarkStart w:id="160" w:name="_Toc361043241"/>
      <w:bookmarkStart w:id="161" w:name="_Toc445473723"/>
      <w:r w:rsidR="008C4E84">
        <w:instrText>H6</w:instrText>
      </w:r>
      <w:r w:rsidR="00885D54" w:rsidRPr="00A0613D">
        <w:fldChar w:fldCharType="end"/>
      </w:r>
      <w:r w:rsidR="00A0613D" w:rsidRPr="00A0613D">
        <w:tab/>
        <w:instrText>FORCE MAJEURE</w:instrText>
      </w:r>
      <w:bookmarkEnd w:id="160"/>
      <w:bookmarkEnd w:id="161"/>
      <w:r w:rsidR="00A0613D" w:rsidRPr="00A0613D">
        <w:instrText xml:space="preserve">" \l 1 </w:instrText>
      </w:r>
      <w:r w:rsidR="00885D54" w:rsidRPr="00A0613D">
        <w:fldChar w:fldCharType="end"/>
      </w:r>
    </w:p>
    <w:p w14:paraId="374633CE" w14:textId="77777777" w:rsidR="005A234D" w:rsidRDefault="005A234D" w:rsidP="00A646AD">
      <w:pPr>
        <w:pStyle w:val="Level2"/>
        <w:numPr>
          <w:ilvl w:val="1"/>
          <w:numId w:val="30"/>
        </w:numPr>
      </w:pPr>
      <w:r>
        <w:t xml:space="preserve">Neither party shall be liable for failure to perform its obligations under the Contract if such failure results from </w:t>
      </w:r>
      <w:r w:rsidR="000E0966">
        <w:t>Force Majeure</w:t>
      </w:r>
      <w:r>
        <w:t>.</w:t>
      </w:r>
    </w:p>
    <w:p w14:paraId="374633CF" w14:textId="77777777" w:rsidR="005A234D" w:rsidRDefault="005A234D" w:rsidP="00A646AD">
      <w:pPr>
        <w:pStyle w:val="Level2"/>
        <w:numPr>
          <w:ilvl w:val="1"/>
          <w:numId w:val="30"/>
        </w:numPr>
      </w:pPr>
      <w:r>
        <w:t>If the Council or the delivery l</w:t>
      </w:r>
      <w:r w:rsidRPr="00654781">
        <w:t>ocation is affected by circumstance of Force Majeure, the Council shall be entitled to</w:t>
      </w:r>
      <w:r w:rsidR="001374C9">
        <w:t>,</w:t>
      </w:r>
      <w:r w:rsidRPr="00654781">
        <w:t xml:space="preserve"> totally</w:t>
      </w:r>
      <w:r w:rsidR="00996A53">
        <w:t xml:space="preserve"> or partially,</w:t>
      </w:r>
      <w:r w:rsidRPr="00654781">
        <w:t xml:space="preserve"> suspend the date or dates for delivery of the </w:t>
      </w:r>
      <w:r>
        <w:t>Services</w:t>
      </w:r>
      <w:r w:rsidRPr="00654781">
        <w:t xml:space="preserve"> until the circumstances of the Force Majeure have ceased.  The suspension shall not give rise to any claim by the Contractor against the Council nor entitle the Contracto</w:t>
      </w:r>
      <w:r>
        <w:t>r to terminate the Contract.</w:t>
      </w:r>
    </w:p>
    <w:p w14:paraId="374633D0" w14:textId="77777777" w:rsidR="005A234D" w:rsidRDefault="00FF5F10" w:rsidP="00A646AD">
      <w:pPr>
        <w:pStyle w:val="Level2"/>
        <w:numPr>
          <w:ilvl w:val="1"/>
          <w:numId w:val="30"/>
        </w:numPr>
      </w:pPr>
      <w:r>
        <w:lastRenderedPageBreak/>
        <w:t xml:space="preserve">Industrial action by, or illness or shortage of the Contractor’s staff, agents or subcontractors, failure or delay by any of the Contractor’s suppliers to supply goods, components, services or materials and breach of the Contractor’s warranties under </w:t>
      </w:r>
      <w:r w:rsidR="003A054F">
        <w:t>c</w:t>
      </w:r>
      <w:r>
        <w:t xml:space="preserve">lause </w:t>
      </w:r>
      <w:r w:rsidR="00FD75DD">
        <w:t>B6</w:t>
      </w:r>
      <w:r w:rsidR="003E70B7">
        <w:t xml:space="preserve"> </w:t>
      </w:r>
      <w:r>
        <w:t xml:space="preserve">shall not be regarded as </w:t>
      </w:r>
      <w:r w:rsidR="000E0966">
        <w:t>an event of Force Majeure</w:t>
      </w:r>
      <w:r>
        <w:t>.</w:t>
      </w:r>
    </w:p>
    <w:p w14:paraId="374633D1" w14:textId="77777777" w:rsidR="000E0966" w:rsidRDefault="000E0966" w:rsidP="00A646AD">
      <w:pPr>
        <w:pStyle w:val="Level2"/>
        <w:numPr>
          <w:ilvl w:val="1"/>
          <w:numId w:val="30"/>
        </w:numPr>
      </w:pPr>
      <w:r>
        <w:t xml:space="preserve">If the </w:t>
      </w:r>
      <w:r w:rsidR="001374C9">
        <w:t>event</w:t>
      </w:r>
      <w:r w:rsidR="00301CA4">
        <w:t xml:space="preserve"> of</w:t>
      </w:r>
      <w:r w:rsidR="001374C9">
        <w:t xml:space="preserve"> </w:t>
      </w:r>
      <w:r>
        <w:t>Force Majeure continues for more than two (2) months either party may give written notice to the other to terminate the Contract</w:t>
      </w:r>
      <w:r w:rsidR="001374C9">
        <w:t xml:space="preserve"> immediately or on a set termination date.</w:t>
      </w:r>
    </w:p>
    <w:p w14:paraId="374633D2" w14:textId="77777777" w:rsidR="000E0966" w:rsidRPr="00FF5F10" w:rsidRDefault="000E0966" w:rsidP="00A646AD">
      <w:pPr>
        <w:pStyle w:val="Level2"/>
        <w:numPr>
          <w:ilvl w:val="1"/>
          <w:numId w:val="30"/>
        </w:numPr>
      </w:pPr>
      <w:r>
        <w:t>If the Contract is termina</w:t>
      </w:r>
      <w:r w:rsidR="00FD75DD">
        <w:t>ted in accordance with clause H6</w:t>
      </w:r>
      <w:r>
        <w:t xml:space="preserve">.4 neither party will have any liability to the other except that any rights and liabilities which accrued prior to termination will continue to exist. </w:t>
      </w:r>
    </w:p>
    <w:p w14:paraId="374633D3" w14:textId="77777777" w:rsidR="00054F98" w:rsidRPr="00054F98" w:rsidRDefault="00FF5F10" w:rsidP="00A646AD">
      <w:pPr>
        <w:pStyle w:val="Level1"/>
        <w:keepNext/>
        <w:numPr>
          <w:ilvl w:val="0"/>
          <w:numId w:val="30"/>
        </w:numPr>
        <w:rPr>
          <w:rStyle w:val="Level1asHeadingtext"/>
          <w:b w:val="0"/>
        </w:rPr>
      </w:pPr>
      <w:r>
        <w:rPr>
          <w:rStyle w:val="Level1asHeadingtext"/>
        </w:rPr>
        <w:t>INDUCEMENTS</w:t>
      </w:r>
      <w:bookmarkStart w:id="162" w:name="_NN1566"/>
      <w:bookmarkEnd w:id="162"/>
    </w:p>
    <w:p w14:paraId="374633D4" w14:textId="77777777" w:rsidR="00054F98" w:rsidRDefault="00054F98" w:rsidP="00A646AD">
      <w:pPr>
        <w:pStyle w:val="Level2"/>
        <w:widowControl w:val="0"/>
        <w:numPr>
          <w:ilvl w:val="1"/>
          <w:numId w:val="30"/>
        </w:numPr>
        <w:adjustRightInd w:val="0"/>
        <w:textAlignment w:val="baseline"/>
      </w:pPr>
      <w:r>
        <w:t>The Contractor shall not directly or indirectly offer, promise or give any person working for or engaged by the Council a financial or other advantage to:</w:t>
      </w:r>
    </w:p>
    <w:p w14:paraId="374633D5" w14:textId="77777777" w:rsidR="00054F98" w:rsidRDefault="00054F98" w:rsidP="00A646AD">
      <w:pPr>
        <w:pStyle w:val="Level3"/>
        <w:widowControl w:val="0"/>
        <w:numPr>
          <w:ilvl w:val="2"/>
          <w:numId w:val="30"/>
        </w:numPr>
        <w:adjustRightInd w:val="0"/>
        <w:textAlignment w:val="baseline"/>
      </w:pPr>
      <w:r>
        <w:t>Induce that person to perform improperly a relevant function or activity; or</w:t>
      </w:r>
    </w:p>
    <w:p w14:paraId="374633D6" w14:textId="77777777" w:rsidR="00054F98" w:rsidRDefault="00054F98" w:rsidP="00A646AD">
      <w:pPr>
        <w:pStyle w:val="Level3"/>
        <w:widowControl w:val="0"/>
        <w:numPr>
          <w:ilvl w:val="2"/>
          <w:numId w:val="30"/>
        </w:numPr>
        <w:adjustRightInd w:val="0"/>
        <w:textAlignment w:val="baseline"/>
      </w:pPr>
      <w:r>
        <w:t>Reward that person for improper performance of a relevant function or activity;</w:t>
      </w:r>
    </w:p>
    <w:p w14:paraId="374633D7" w14:textId="77777777" w:rsidR="00054F98" w:rsidRDefault="00054F98" w:rsidP="00054F98">
      <w:pPr>
        <w:pStyle w:val="Level3"/>
        <w:numPr>
          <w:ilvl w:val="0"/>
          <w:numId w:val="0"/>
        </w:numPr>
        <w:ind w:left="720"/>
      </w:pPr>
      <w:r>
        <w:t>And the Contractor shall not directly or indirectly request, agree to receive or accept any financial or other advantage as an inducement or a reward for improper performance of a relevant function or activity in connection with this Contract.  The attention of the Contractor is drawn to the criminal offences under the Bribery Act 2010.</w:t>
      </w:r>
    </w:p>
    <w:p w14:paraId="374633D8" w14:textId="77777777" w:rsidR="00054F98" w:rsidRDefault="00054F98" w:rsidP="00A646AD">
      <w:pPr>
        <w:pStyle w:val="Level2"/>
        <w:widowControl w:val="0"/>
        <w:numPr>
          <w:ilvl w:val="1"/>
          <w:numId w:val="30"/>
        </w:numPr>
        <w:adjustRightInd w:val="0"/>
        <w:textAlignment w:val="baseline"/>
      </w:pPr>
      <w:r>
        <w:t>The Contractor warrants that it has not paid nor given any financial or other advantage nor agreed to pay or give any financial or other advantage to any employee or representative of the Council by the Contractor or on the Contractor’s behalf.</w:t>
      </w:r>
    </w:p>
    <w:p w14:paraId="374633D9" w14:textId="77777777" w:rsidR="00054F98" w:rsidRDefault="00054F98" w:rsidP="00A646AD">
      <w:pPr>
        <w:pStyle w:val="Level2"/>
        <w:widowControl w:val="0"/>
        <w:numPr>
          <w:ilvl w:val="1"/>
          <w:numId w:val="30"/>
        </w:numPr>
        <w:adjustRightInd w:val="0"/>
        <w:textAlignment w:val="baseline"/>
      </w:pPr>
      <w:r>
        <w:t>The Contractor shall, if requested, provide any reasonable assistance to enable the Council to perform any activity required by any government or agency for the purpose of compliance with the Bribery Act 2010 arising out of or in connection with this Contract.</w:t>
      </w:r>
    </w:p>
    <w:p w14:paraId="374633DA" w14:textId="77777777" w:rsidR="00054F98" w:rsidRDefault="00054F98" w:rsidP="00A646AD">
      <w:pPr>
        <w:pStyle w:val="Level2"/>
        <w:widowControl w:val="0"/>
        <w:numPr>
          <w:ilvl w:val="1"/>
          <w:numId w:val="30"/>
        </w:numPr>
        <w:adjustRightInd w:val="0"/>
        <w:textAlignment w:val="baseline"/>
      </w:pPr>
      <w:r>
        <w:t>Where the Contractor engages in conduct prohibited by clauses H7.1 and H7.2 in relation to this or any other contract with the Council, the Council has the right to:</w:t>
      </w:r>
    </w:p>
    <w:p w14:paraId="374633DB" w14:textId="77777777" w:rsidR="00054F98" w:rsidRDefault="00054F98" w:rsidP="00A646AD">
      <w:pPr>
        <w:pStyle w:val="Level3"/>
        <w:widowControl w:val="0"/>
        <w:numPr>
          <w:ilvl w:val="2"/>
          <w:numId w:val="30"/>
        </w:numPr>
        <w:adjustRightInd w:val="0"/>
        <w:textAlignment w:val="baseline"/>
      </w:pPr>
      <w:r>
        <w:t xml:space="preserve">terminate the Contract and recover from the Contractor the amount of any loss suffered by the Council resulting from the termination, including the cost reasonably incurred by the Council of making other arrangements for the provision of the </w:t>
      </w:r>
      <w:r w:rsidR="004C15D4">
        <w:t>Services</w:t>
      </w:r>
      <w:r>
        <w:t xml:space="preserve"> and any additional </w:t>
      </w:r>
      <w:r>
        <w:lastRenderedPageBreak/>
        <w:t>expenditure incurred by the Council throughout the remainder of the Contract Period; or</w:t>
      </w:r>
    </w:p>
    <w:p w14:paraId="374633DC" w14:textId="77777777" w:rsidR="00054F98" w:rsidRDefault="00054F98" w:rsidP="00A646AD">
      <w:pPr>
        <w:pStyle w:val="Level3"/>
        <w:widowControl w:val="0"/>
        <w:numPr>
          <w:ilvl w:val="2"/>
          <w:numId w:val="30"/>
        </w:numPr>
        <w:adjustRightInd w:val="0"/>
        <w:textAlignment w:val="baseline"/>
      </w:pPr>
      <w:r>
        <w:t>recover in full from the Contractor any other loss sustained by the Council in consequence of any breach of this clause whether or not the Contract has been terminated.</w:t>
      </w:r>
    </w:p>
    <w:p w14:paraId="374633DD" w14:textId="77777777" w:rsidR="00054F98" w:rsidRDefault="00054F98" w:rsidP="00A646AD">
      <w:pPr>
        <w:pStyle w:val="Level2"/>
        <w:widowControl w:val="0"/>
        <w:numPr>
          <w:ilvl w:val="1"/>
          <w:numId w:val="30"/>
        </w:numPr>
        <w:adjustRightInd w:val="0"/>
        <w:textAlignment w:val="baseline"/>
      </w:pPr>
      <w:r>
        <w:t>The Contractor must have an anti-bribery policy, a copy of which shall be provided to the Council on request, and must enforce the terms of the policy.</w:t>
      </w:r>
    </w:p>
    <w:p w14:paraId="374633DE" w14:textId="77777777" w:rsidR="00AB44E1" w:rsidRPr="00A0613D" w:rsidRDefault="00AB44E1" w:rsidP="00A646AD">
      <w:pPr>
        <w:pStyle w:val="Level1"/>
        <w:keepNext/>
        <w:numPr>
          <w:ilvl w:val="0"/>
          <w:numId w:val="30"/>
        </w:numPr>
      </w:pPr>
      <w:r>
        <w:rPr>
          <w:rStyle w:val="Level1asHeadingtext"/>
        </w:rPr>
        <w:t>COSTS AND EXPENSES</w:t>
      </w:r>
      <w:bookmarkStart w:id="163" w:name="_NN1567"/>
      <w:bookmarkEnd w:id="163"/>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_NN1567\r \h </w:instrText>
      </w:r>
      <w:r w:rsidR="00885D54" w:rsidRPr="00A0613D">
        <w:fldChar w:fldCharType="separate"/>
      </w:r>
      <w:bookmarkStart w:id="164" w:name="_Toc361043242"/>
      <w:bookmarkStart w:id="165" w:name="_Toc445473724"/>
      <w:r w:rsidR="008C4E84">
        <w:instrText>H8</w:instrText>
      </w:r>
      <w:r w:rsidR="00885D54" w:rsidRPr="00A0613D">
        <w:fldChar w:fldCharType="end"/>
      </w:r>
      <w:r w:rsidR="00A0613D" w:rsidRPr="00A0613D">
        <w:tab/>
        <w:instrText>COSTS AND EXPENSES</w:instrText>
      </w:r>
      <w:bookmarkEnd w:id="164"/>
      <w:bookmarkEnd w:id="165"/>
      <w:r w:rsidR="00A0613D" w:rsidRPr="00A0613D">
        <w:instrText xml:space="preserve">" \l 1 </w:instrText>
      </w:r>
      <w:r w:rsidR="00885D54" w:rsidRPr="00A0613D">
        <w:fldChar w:fldCharType="end"/>
      </w:r>
    </w:p>
    <w:p w14:paraId="374633DF" w14:textId="77777777" w:rsidR="00AB44E1" w:rsidRDefault="00AB44E1" w:rsidP="00A646AD">
      <w:pPr>
        <w:pStyle w:val="Level2"/>
        <w:numPr>
          <w:ilvl w:val="1"/>
          <w:numId w:val="30"/>
        </w:numPr>
      </w:pPr>
      <w:r>
        <w:t xml:space="preserve">Each of the parties will pay their own costs and expenses incurred in connection with the negotiation, preparation, execution, completion and implementation of this </w:t>
      </w:r>
      <w:r w:rsidR="00E91629">
        <w:t>Contract</w:t>
      </w:r>
      <w:r>
        <w:t>.</w:t>
      </w:r>
    </w:p>
    <w:p w14:paraId="374633E0" w14:textId="77777777" w:rsidR="009D445D" w:rsidRPr="00A0613D" w:rsidRDefault="009D445D" w:rsidP="00A646AD">
      <w:pPr>
        <w:pStyle w:val="Level1"/>
        <w:keepNext/>
        <w:numPr>
          <w:ilvl w:val="0"/>
          <w:numId w:val="30"/>
        </w:numPr>
      </w:pPr>
      <w:r>
        <w:rPr>
          <w:rStyle w:val="Level1asHeadingtext"/>
        </w:rPr>
        <w:t>NO</w:t>
      </w:r>
      <w:r w:rsidR="00F33A0E">
        <w:rPr>
          <w:rStyle w:val="Level1asHeadingtext"/>
        </w:rPr>
        <w:t xml:space="preserve"> AGENCY OR</w:t>
      </w:r>
      <w:r>
        <w:rPr>
          <w:rStyle w:val="Level1asHeadingtext"/>
        </w:rPr>
        <w:t xml:space="preserve"> PARTNERSHIP</w:t>
      </w:r>
      <w:bookmarkStart w:id="166" w:name="_NN1568"/>
      <w:bookmarkEnd w:id="166"/>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_NN1568\r \h </w:instrText>
      </w:r>
      <w:r w:rsidR="00885D54" w:rsidRPr="00A0613D">
        <w:fldChar w:fldCharType="separate"/>
      </w:r>
      <w:bookmarkStart w:id="167" w:name="_Toc361043243"/>
      <w:bookmarkStart w:id="168" w:name="_Toc445473725"/>
      <w:r w:rsidR="008C4E84">
        <w:instrText>H9</w:instrText>
      </w:r>
      <w:r w:rsidR="00885D54" w:rsidRPr="00A0613D">
        <w:fldChar w:fldCharType="end"/>
      </w:r>
      <w:r w:rsidR="00A0613D" w:rsidRPr="00A0613D">
        <w:tab/>
        <w:instrText>NO AGENCY OR PARTNERSHIP</w:instrText>
      </w:r>
      <w:bookmarkEnd w:id="167"/>
      <w:bookmarkEnd w:id="168"/>
      <w:r w:rsidR="00A0613D" w:rsidRPr="00A0613D">
        <w:instrText xml:space="preserve">" \l 1 </w:instrText>
      </w:r>
      <w:r w:rsidR="00885D54" w:rsidRPr="00A0613D">
        <w:fldChar w:fldCharType="end"/>
      </w:r>
    </w:p>
    <w:p w14:paraId="374633E1" w14:textId="77777777" w:rsidR="009D445D" w:rsidRDefault="009D445D" w:rsidP="00A646AD">
      <w:pPr>
        <w:pStyle w:val="Level2"/>
        <w:numPr>
          <w:ilvl w:val="1"/>
          <w:numId w:val="30"/>
        </w:numPr>
      </w:pPr>
      <w:r>
        <w:t xml:space="preserve">Nothing contained in this </w:t>
      </w:r>
      <w:r w:rsidR="00E91629">
        <w:t>Contract</w:t>
      </w:r>
      <w:r>
        <w:t xml:space="preserve">, and no action taken by the parties pursuant to this </w:t>
      </w:r>
      <w:r w:rsidR="00E91629">
        <w:t>Contract</w:t>
      </w:r>
      <w:r>
        <w:t>, will be deemed to constitute a relationship between the parties of partnership, joint venture, principal and agent or employer and employee.  Neither party has, nor may it represent that it has, any authority to act or make any commitments on the other party’s behalf.</w:t>
      </w:r>
    </w:p>
    <w:p w14:paraId="374633E2" w14:textId="77777777" w:rsidR="00741351" w:rsidRPr="00A0613D" w:rsidRDefault="00741351" w:rsidP="00A646AD">
      <w:pPr>
        <w:pStyle w:val="Level1"/>
        <w:keepNext/>
        <w:numPr>
          <w:ilvl w:val="0"/>
          <w:numId w:val="30"/>
        </w:numPr>
      </w:pPr>
      <w:r>
        <w:rPr>
          <w:rStyle w:val="Level1asHeadingtext"/>
        </w:rPr>
        <w:t>NON SOLICITATION</w:t>
      </w:r>
      <w:r w:rsidR="0016761F">
        <w:rPr>
          <w:rStyle w:val="Level1asHeadingtext"/>
        </w:rPr>
        <w:t xml:space="preserve"> AND OFFERS OF EMPLOYMENT</w:t>
      </w:r>
      <w:bookmarkStart w:id="169" w:name="_NN1569"/>
      <w:bookmarkEnd w:id="16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_NN1569\r \h </w:instrText>
      </w:r>
      <w:r w:rsidR="00885D54" w:rsidRPr="00A0613D">
        <w:fldChar w:fldCharType="separate"/>
      </w:r>
      <w:bookmarkStart w:id="170" w:name="_Toc361043244"/>
      <w:bookmarkStart w:id="171" w:name="_Toc445473726"/>
      <w:r w:rsidR="008C4E84">
        <w:instrText>H10</w:instrText>
      </w:r>
      <w:r w:rsidR="00885D54" w:rsidRPr="00A0613D">
        <w:fldChar w:fldCharType="end"/>
      </w:r>
      <w:r w:rsidR="00A0613D" w:rsidRPr="00A0613D">
        <w:tab/>
        <w:instrText>NON SOLICITATION AND OFFERS OF EMPLOYMENT</w:instrText>
      </w:r>
      <w:bookmarkEnd w:id="170"/>
      <w:bookmarkEnd w:id="171"/>
      <w:r w:rsidR="00A0613D" w:rsidRPr="00A0613D">
        <w:instrText xml:space="preserve">" \l 1 </w:instrText>
      </w:r>
      <w:r w:rsidR="00885D54" w:rsidRPr="00A0613D">
        <w:fldChar w:fldCharType="end"/>
      </w:r>
    </w:p>
    <w:p w14:paraId="374633E3" w14:textId="77777777" w:rsidR="00741351" w:rsidRPr="00A72F86" w:rsidRDefault="00741351" w:rsidP="00A646AD">
      <w:pPr>
        <w:pStyle w:val="Level2"/>
        <w:numPr>
          <w:ilvl w:val="1"/>
          <w:numId w:val="30"/>
        </w:numPr>
      </w:pPr>
      <w:r>
        <w:t xml:space="preserve">The Contractor agrees that </w:t>
      </w:r>
      <w:r w:rsidR="007864D8">
        <w:t>it</w:t>
      </w:r>
      <w:r>
        <w:t xml:space="preserve"> will not, without the prior written consent of the Council, whether directly or indirectly, and whether alone or in conjunction with, or on behalf of, any other person and whether as a principal, shareholder, director, employee, agent, consultant, partner or otherwise</w:t>
      </w:r>
      <w:r w:rsidR="0016761F">
        <w:t xml:space="preserve"> during the Contract Period or</w:t>
      </w:r>
      <w:r>
        <w:t xml:space="preserve"> for a period of 12 months following termination of this </w:t>
      </w:r>
      <w:r w:rsidR="00E91629">
        <w:t>Contract</w:t>
      </w:r>
      <w:r>
        <w:t>:</w:t>
      </w:r>
    </w:p>
    <w:p w14:paraId="374633E4" w14:textId="77777777" w:rsidR="00741351" w:rsidRDefault="00741351" w:rsidP="00A646AD">
      <w:pPr>
        <w:pStyle w:val="Level3"/>
        <w:numPr>
          <w:ilvl w:val="2"/>
          <w:numId w:val="30"/>
        </w:numPr>
      </w:pPr>
      <w:r>
        <w:t xml:space="preserve">solicit or entice, or endeavour to solicit or entice, away from the Council, any person </w:t>
      </w:r>
      <w:r w:rsidR="000E0966">
        <w:t xml:space="preserve">directly related to the Services </w:t>
      </w:r>
      <w:r>
        <w:t xml:space="preserve">employed in a senior capacity in a managerial, supervisory, technical, sales or administrative capacity by, or who is or was a consultant to, the Council at the date of the termination of this </w:t>
      </w:r>
      <w:r w:rsidR="00E91629">
        <w:t>Contract</w:t>
      </w:r>
      <w:r>
        <w:t xml:space="preserve"> or at any time during the period of one month immediately preceding the date of termination;</w:t>
      </w:r>
    </w:p>
    <w:p w14:paraId="374633E5" w14:textId="77777777" w:rsidR="00741351" w:rsidRDefault="00741351" w:rsidP="00A646AD">
      <w:pPr>
        <w:pStyle w:val="Level3"/>
        <w:numPr>
          <w:ilvl w:val="2"/>
          <w:numId w:val="30"/>
        </w:numPr>
      </w:pPr>
      <w:r w:rsidRPr="00741351">
        <w:t>attempt, or knowingly assist or procure any other person to do the ab</w:t>
      </w:r>
      <w:r>
        <w:t>ove</w:t>
      </w:r>
      <w:r w:rsidRPr="00741351">
        <w:t>.</w:t>
      </w:r>
    </w:p>
    <w:p w14:paraId="374633E6" w14:textId="77777777" w:rsidR="003605B2" w:rsidRPr="00A0613D" w:rsidRDefault="003605B2" w:rsidP="00A646AD">
      <w:pPr>
        <w:pStyle w:val="Level1"/>
        <w:keepNext/>
        <w:numPr>
          <w:ilvl w:val="0"/>
          <w:numId w:val="30"/>
        </w:numPr>
      </w:pPr>
      <w:r>
        <w:rPr>
          <w:rStyle w:val="Level1asHeadingtext"/>
        </w:rPr>
        <w:t>INSPECTION OF CONTRACTOR’S PREMISES</w:t>
      </w:r>
      <w:bookmarkStart w:id="172" w:name="_NN1570"/>
      <w:bookmarkEnd w:id="17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_NN1570\r \h </w:instrText>
      </w:r>
      <w:r w:rsidR="00885D54" w:rsidRPr="00A0613D">
        <w:fldChar w:fldCharType="separate"/>
      </w:r>
      <w:bookmarkStart w:id="173" w:name="_Toc361043245"/>
      <w:bookmarkStart w:id="174" w:name="_Toc445473727"/>
      <w:r w:rsidR="008C4E84">
        <w:instrText>H11</w:instrText>
      </w:r>
      <w:r w:rsidR="00885D54" w:rsidRPr="00A0613D">
        <w:fldChar w:fldCharType="end"/>
      </w:r>
      <w:r w:rsidR="00A0613D" w:rsidRPr="00A0613D">
        <w:tab/>
        <w:instrText>INSPECTION OF CONTRACTOR’S PREMISES</w:instrText>
      </w:r>
      <w:bookmarkEnd w:id="173"/>
      <w:bookmarkEnd w:id="174"/>
      <w:r w:rsidR="00A0613D" w:rsidRPr="00A0613D">
        <w:instrText xml:space="preserve">" \l 1 </w:instrText>
      </w:r>
      <w:r w:rsidR="00885D54" w:rsidRPr="00A0613D">
        <w:fldChar w:fldCharType="end"/>
      </w:r>
    </w:p>
    <w:p w14:paraId="374633E7" w14:textId="77777777" w:rsidR="003605B2" w:rsidRDefault="003605B2" w:rsidP="00A646AD">
      <w:pPr>
        <w:pStyle w:val="Level2"/>
        <w:numPr>
          <w:ilvl w:val="1"/>
          <w:numId w:val="30"/>
        </w:numPr>
      </w:pPr>
      <w:r>
        <w:t>The Contractor shall permit the Council to make any inspections or tests which may reasonably be required in respect of the Contractor’s premises in relation to the Contract.</w:t>
      </w:r>
    </w:p>
    <w:p w14:paraId="374633E8" w14:textId="77777777" w:rsidR="009E4809" w:rsidRPr="0028228D" w:rsidRDefault="009E4809" w:rsidP="00A646AD">
      <w:pPr>
        <w:pStyle w:val="Level1"/>
        <w:keepNext/>
        <w:numPr>
          <w:ilvl w:val="0"/>
          <w:numId w:val="30"/>
        </w:numPr>
        <w:rPr>
          <w:rStyle w:val="Level1asHeadingtext"/>
        </w:rPr>
      </w:pPr>
      <w:r w:rsidRPr="0028228D">
        <w:rPr>
          <w:rStyle w:val="Level1asHeadingtext"/>
        </w:rPr>
        <w:lastRenderedPageBreak/>
        <w:t>EMPLOYMENT PROVISIONS</w:t>
      </w:r>
    </w:p>
    <w:p w14:paraId="374633E9" w14:textId="77777777" w:rsidR="009E4809" w:rsidRPr="0006547E" w:rsidRDefault="0006547E" w:rsidP="00CD170B">
      <w:pPr>
        <w:tabs>
          <w:tab w:val="left" w:pos="1134"/>
        </w:tabs>
        <w:spacing w:line="312" w:lineRule="auto"/>
        <w:ind w:left="1134" w:hanging="1134"/>
        <w:rPr>
          <w:rFonts w:cs="Arial"/>
          <w:color w:val="000000"/>
        </w:rPr>
      </w:pPr>
      <w:bookmarkStart w:id="175" w:name="_Ref239140128"/>
      <w:r>
        <w:rPr>
          <w:rFonts w:ascii="Arial" w:hAnsi="Arial" w:cs="Arial"/>
          <w:color w:val="000000"/>
        </w:rPr>
        <w:t>H12</w:t>
      </w:r>
      <w:r w:rsidR="009E4809" w:rsidRPr="00D261DF">
        <w:rPr>
          <w:rFonts w:ascii="Arial" w:hAnsi="Arial" w:cs="Arial"/>
          <w:color w:val="000000"/>
        </w:rPr>
        <w:t>.1</w:t>
      </w:r>
      <w:r w:rsidR="009E4809" w:rsidRPr="00D261DF">
        <w:rPr>
          <w:rFonts w:ascii="Arial" w:hAnsi="Arial" w:cs="Arial"/>
          <w:color w:val="000000"/>
        </w:rPr>
        <w:tab/>
      </w:r>
      <w:r w:rsidR="009E4809" w:rsidRPr="0006547E">
        <w:rPr>
          <w:rFonts w:cs="Arial"/>
          <w:color w:val="000000"/>
        </w:rPr>
        <w:t xml:space="preserve">Not later than twelve (12) </w:t>
      </w:r>
      <w:r w:rsidR="004C15D4">
        <w:rPr>
          <w:rFonts w:cs="Arial"/>
          <w:color w:val="000000"/>
        </w:rPr>
        <w:t>m</w:t>
      </w:r>
      <w:r w:rsidR="009E4809" w:rsidRPr="0006547E">
        <w:rPr>
          <w:rFonts w:cs="Arial"/>
          <w:color w:val="000000"/>
        </w:rPr>
        <w:t>onths prior to the end of the Contract Period, the Contractor shall fully and accu</w:t>
      </w:r>
      <w:r>
        <w:rPr>
          <w:rFonts w:cs="Arial"/>
          <w:color w:val="000000"/>
        </w:rPr>
        <w:t>rately disclose to the Council</w:t>
      </w:r>
      <w:r w:rsidR="009E4809" w:rsidRPr="0006547E">
        <w:rPr>
          <w:rFonts w:cs="Arial"/>
          <w:color w:val="000000"/>
        </w:rPr>
        <w:t xml:space="preserve"> al</w:t>
      </w:r>
      <w:r>
        <w:rPr>
          <w:rFonts w:cs="Arial"/>
          <w:color w:val="000000"/>
        </w:rPr>
        <w:t>l information that the Council</w:t>
      </w:r>
      <w:r w:rsidR="009E4809" w:rsidRPr="0006547E">
        <w:rPr>
          <w:rFonts w:cs="Arial"/>
          <w:color w:val="000000"/>
        </w:rPr>
        <w:t xml:space="preserve"> may reasonably request in relation to the Staff including the following:</w:t>
      </w:r>
      <w:bookmarkEnd w:id="175"/>
    </w:p>
    <w:p w14:paraId="374633EA" w14:textId="77777777" w:rsidR="009E4809" w:rsidRPr="0006547E" w:rsidRDefault="009E4809" w:rsidP="00CD170B">
      <w:pPr>
        <w:spacing w:line="312" w:lineRule="auto"/>
        <w:ind w:left="1440" w:hanging="1440"/>
        <w:rPr>
          <w:rFonts w:cs="Arial"/>
          <w:color w:val="000000"/>
        </w:rPr>
      </w:pPr>
    </w:p>
    <w:p w14:paraId="374633EB" w14:textId="77777777" w:rsidR="009E4809" w:rsidRPr="0006547E" w:rsidRDefault="009E4809" w:rsidP="00A646AD">
      <w:pPr>
        <w:numPr>
          <w:ilvl w:val="0"/>
          <w:numId w:val="33"/>
        </w:numPr>
        <w:spacing w:line="312" w:lineRule="auto"/>
        <w:ind w:left="2058" w:hanging="640"/>
        <w:rPr>
          <w:rFonts w:cs="Arial"/>
          <w:color w:val="000000"/>
        </w:rPr>
      </w:pPr>
      <w:bookmarkStart w:id="176" w:name="_Ref239140056"/>
      <w:r w:rsidRPr="0006547E">
        <w:rPr>
          <w:rFonts w:cs="Arial"/>
          <w:color w:val="000000"/>
        </w:rPr>
        <w:t>the total  number of Staff whose employment/engagement shall terminate at the end of the Contract Period, save for any operation of Law; and</w:t>
      </w:r>
      <w:bookmarkEnd w:id="176"/>
    </w:p>
    <w:p w14:paraId="374633EC" w14:textId="77777777" w:rsidR="009E4809" w:rsidRPr="0006547E" w:rsidRDefault="009E4809" w:rsidP="00CD170B">
      <w:pPr>
        <w:spacing w:line="312" w:lineRule="auto"/>
        <w:ind w:left="2058"/>
        <w:rPr>
          <w:rFonts w:cs="Arial"/>
          <w:color w:val="000000"/>
        </w:rPr>
      </w:pPr>
    </w:p>
    <w:p w14:paraId="374633ED"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 xml:space="preserve">the age, gender, salary or other remuneration, future pay settlements and redundancy and pensions entitlement of the Staff referred to in  </w:t>
      </w:r>
      <w:r w:rsidR="00F96FD4">
        <w:fldChar w:fldCharType="begin"/>
      </w:r>
      <w:r w:rsidR="00F96FD4">
        <w:instrText xml:space="preserve"> REF _Ref239140056 \r \h  \* MERGEFORMAT </w:instrText>
      </w:r>
      <w:r w:rsidR="00F96FD4">
        <w:fldChar w:fldCharType="separate"/>
      </w:r>
      <w:r w:rsidRPr="0006547E">
        <w:rPr>
          <w:rFonts w:cs="Arial"/>
          <w:color w:val="000000"/>
        </w:rPr>
        <w:t>(a)</w:t>
      </w:r>
      <w:r w:rsidR="00F96FD4">
        <w:fldChar w:fldCharType="end"/>
      </w:r>
      <w:r w:rsidRPr="0006547E">
        <w:rPr>
          <w:rFonts w:cs="Arial"/>
          <w:color w:val="000000"/>
        </w:rPr>
        <w:t xml:space="preserve"> above; and</w:t>
      </w:r>
    </w:p>
    <w:p w14:paraId="374633EE" w14:textId="77777777" w:rsidR="009E4809" w:rsidRPr="0006547E" w:rsidRDefault="009E4809" w:rsidP="00CD170B">
      <w:pPr>
        <w:spacing w:line="312" w:lineRule="auto"/>
        <w:ind w:left="2058"/>
        <w:rPr>
          <w:rFonts w:cs="Arial"/>
          <w:color w:val="000000"/>
        </w:rPr>
      </w:pPr>
    </w:p>
    <w:p w14:paraId="374633EF"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 xml:space="preserve">the terms and conditions of employment/engagement of the Staff referred to in </w:t>
      </w:r>
      <w:r w:rsidR="00F96FD4">
        <w:fldChar w:fldCharType="begin"/>
      </w:r>
      <w:r w:rsidR="00F96FD4">
        <w:instrText xml:space="preserve"> REF _Ref239140056 \r \h  \* MERGEFORMAT </w:instrText>
      </w:r>
      <w:r w:rsidR="00F96FD4">
        <w:fldChar w:fldCharType="separate"/>
      </w:r>
      <w:r w:rsidRPr="0006547E">
        <w:rPr>
          <w:rFonts w:cs="Arial"/>
          <w:color w:val="000000"/>
        </w:rPr>
        <w:t>(a)</w:t>
      </w:r>
      <w:r w:rsidR="00F96FD4">
        <w:fldChar w:fldCharType="end"/>
      </w:r>
      <w:r w:rsidRPr="0006547E">
        <w:rPr>
          <w:rFonts w:cs="Arial"/>
          <w:color w:val="000000"/>
        </w:rPr>
        <w:t xml:space="preserve"> above, their job titles and qualifications; and</w:t>
      </w:r>
    </w:p>
    <w:p w14:paraId="374633F0" w14:textId="77777777" w:rsidR="009E4809" w:rsidRPr="0006547E" w:rsidRDefault="009E4809" w:rsidP="00CD170B">
      <w:pPr>
        <w:spacing w:line="312" w:lineRule="auto"/>
        <w:ind w:left="2058"/>
        <w:rPr>
          <w:rFonts w:cs="Arial"/>
          <w:color w:val="000000"/>
        </w:rPr>
      </w:pPr>
    </w:p>
    <w:p w14:paraId="374633F1"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details of any current disciplinary or grievance proceedings ongoing or circumstances likely to give rise to such proceedings and details of any claims current or threatened; and</w:t>
      </w:r>
    </w:p>
    <w:p w14:paraId="374633F2" w14:textId="77777777" w:rsidR="009E4809" w:rsidRPr="0006547E" w:rsidRDefault="009E4809" w:rsidP="00CD170B">
      <w:pPr>
        <w:pStyle w:val="ListParagraph"/>
        <w:spacing w:line="312" w:lineRule="auto"/>
        <w:rPr>
          <w:rFonts w:ascii="Verdana" w:hAnsi="Verdana" w:cs="Arial"/>
          <w:color w:val="000000"/>
        </w:rPr>
      </w:pPr>
    </w:p>
    <w:p w14:paraId="374633F3"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details of all collective agreements with a brief summary of the current state of negotiations with any such bodies and with details of any current industrial disputes and claims for recognition by any trade union.</w:t>
      </w:r>
    </w:p>
    <w:p w14:paraId="374633F4" w14:textId="77777777" w:rsidR="009E4809" w:rsidRPr="0006547E" w:rsidRDefault="009E4809" w:rsidP="00CD170B">
      <w:pPr>
        <w:spacing w:line="312" w:lineRule="auto"/>
        <w:ind w:left="2058"/>
        <w:rPr>
          <w:rFonts w:cs="Arial"/>
          <w:color w:val="000000"/>
        </w:rPr>
      </w:pPr>
    </w:p>
    <w:p w14:paraId="374633F5" w14:textId="77777777" w:rsidR="009E4809" w:rsidRPr="0006547E" w:rsidRDefault="0006547E" w:rsidP="00CD170B">
      <w:pPr>
        <w:spacing w:line="312" w:lineRule="auto"/>
        <w:ind w:left="1134" w:hanging="1134"/>
        <w:rPr>
          <w:rFonts w:cs="Arial"/>
          <w:color w:val="000000"/>
        </w:rPr>
      </w:pPr>
      <w:r>
        <w:rPr>
          <w:rFonts w:cs="Arial"/>
          <w:color w:val="000000"/>
        </w:rPr>
        <w:t>H12</w:t>
      </w:r>
      <w:r w:rsidR="009E4809" w:rsidRPr="0006547E">
        <w:rPr>
          <w:rFonts w:cs="Arial"/>
          <w:color w:val="000000"/>
        </w:rPr>
        <w:t>.2</w:t>
      </w:r>
      <w:r w:rsidR="009E4809" w:rsidRPr="0006547E">
        <w:rPr>
          <w:rFonts w:cs="Arial"/>
          <w:color w:val="000000"/>
        </w:rPr>
        <w:tab/>
        <w:t>At intervals t</w:t>
      </w:r>
      <w:r>
        <w:rPr>
          <w:rFonts w:cs="Arial"/>
          <w:color w:val="000000"/>
        </w:rPr>
        <w:t>o be stipulated by the Council</w:t>
      </w:r>
      <w:r w:rsidR="009E4809" w:rsidRPr="0006547E">
        <w:rPr>
          <w:rFonts w:cs="Arial"/>
          <w:color w:val="000000"/>
        </w:rPr>
        <w:t xml:space="preserve"> (which shall not be more frequent than every thirty (30) days) immediately prior to the end of the Contract Period the Contracto</w:t>
      </w:r>
      <w:r>
        <w:rPr>
          <w:rFonts w:cs="Arial"/>
          <w:color w:val="000000"/>
        </w:rPr>
        <w:t>r shall deliver to the Council</w:t>
      </w:r>
      <w:r w:rsidR="009E4809" w:rsidRPr="0006547E">
        <w:rPr>
          <w:rFonts w:cs="Arial"/>
          <w:color w:val="000000"/>
        </w:rPr>
        <w:t xml:space="preserve"> a complete update of all such information which shall be </w:t>
      </w:r>
      <w:r>
        <w:rPr>
          <w:rFonts w:cs="Arial"/>
          <w:color w:val="000000"/>
        </w:rPr>
        <w:t>disclosable pursuant to clause H12</w:t>
      </w:r>
      <w:r w:rsidR="009E4809" w:rsidRPr="0006547E">
        <w:rPr>
          <w:rFonts w:cs="Arial"/>
          <w:color w:val="000000"/>
        </w:rPr>
        <w:t>.1.</w:t>
      </w:r>
    </w:p>
    <w:p w14:paraId="374633F6" w14:textId="77777777" w:rsidR="009E4809" w:rsidRPr="0006547E" w:rsidRDefault="009E4809" w:rsidP="00CD170B">
      <w:pPr>
        <w:spacing w:line="312" w:lineRule="auto"/>
        <w:ind w:left="1134" w:hanging="1134"/>
        <w:rPr>
          <w:rFonts w:cs="Arial"/>
          <w:color w:val="000000"/>
        </w:rPr>
      </w:pPr>
    </w:p>
    <w:p w14:paraId="374633F7" w14:textId="77777777" w:rsidR="009E4809" w:rsidRPr="0006547E" w:rsidRDefault="0006547E" w:rsidP="00CD170B">
      <w:pPr>
        <w:spacing w:line="312" w:lineRule="auto"/>
        <w:ind w:left="1134" w:hanging="1134"/>
        <w:rPr>
          <w:rFonts w:cs="Arial"/>
          <w:color w:val="000000"/>
        </w:rPr>
      </w:pPr>
      <w:r>
        <w:rPr>
          <w:rFonts w:cs="Arial"/>
          <w:color w:val="000000"/>
        </w:rPr>
        <w:t>H12</w:t>
      </w:r>
      <w:r w:rsidR="009E4809" w:rsidRPr="0006547E">
        <w:rPr>
          <w:rFonts w:cs="Arial"/>
          <w:color w:val="000000"/>
        </w:rPr>
        <w:t>.3</w:t>
      </w:r>
      <w:r w:rsidR="009E4809" w:rsidRPr="0006547E">
        <w:rPr>
          <w:rFonts w:cs="Arial"/>
          <w:color w:val="000000"/>
        </w:rPr>
        <w:tab/>
        <w:t>At the time of providing the information</w:t>
      </w:r>
      <w:r>
        <w:rPr>
          <w:rFonts w:cs="Arial"/>
          <w:color w:val="000000"/>
        </w:rPr>
        <w:t xml:space="preserve"> disclosed pursuant to clauses H12.1 and H12</w:t>
      </w:r>
      <w:r w:rsidR="009E4809" w:rsidRPr="0006547E">
        <w:rPr>
          <w:rFonts w:cs="Arial"/>
          <w:color w:val="000000"/>
        </w:rPr>
        <w:t>.2, the Contractor shall warrant the completeness and accuracy of all su</w:t>
      </w:r>
      <w:r>
        <w:rPr>
          <w:rFonts w:cs="Arial"/>
          <w:color w:val="000000"/>
        </w:rPr>
        <w:t>ch information and the Council</w:t>
      </w:r>
      <w:r w:rsidR="009E4809" w:rsidRPr="0006547E">
        <w:rPr>
          <w:rFonts w:cs="Arial"/>
          <w:color w:val="000000"/>
        </w:rPr>
        <w:t xml:space="preserve"> may assign the b</w:t>
      </w:r>
      <w:r>
        <w:rPr>
          <w:rFonts w:cs="Arial"/>
          <w:color w:val="000000"/>
        </w:rPr>
        <w:t>enefit of this warranty to any replacement c</w:t>
      </w:r>
      <w:r w:rsidR="009E4809" w:rsidRPr="0006547E">
        <w:rPr>
          <w:rFonts w:cs="Arial"/>
          <w:color w:val="000000"/>
        </w:rPr>
        <w:t>ontractor.</w:t>
      </w:r>
    </w:p>
    <w:p w14:paraId="374633F8" w14:textId="77777777" w:rsidR="009E4809" w:rsidRPr="0006547E" w:rsidRDefault="009E4809" w:rsidP="00CD170B">
      <w:pPr>
        <w:spacing w:line="312" w:lineRule="auto"/>
        <w:ind w:left="1134" w:hanging="1134"/>
        <w:rPr>
          <w:rFonts w:cs="Arial"/>
          <w:color w:val="000000"/>
        </w:rPr>
      </w:pPr>
    </w:p>
    <w:p w14:paraId="374633F9" w14:textId="77777777" w:rsidR="009E4809" w:rsidRPr="0006547E" w:rsidRDefault="0006547E" w:rsidP="00CD170B">
      <w:pPr>
        <w:spacing w:line="312" w:lineRule="auto"/>
        <w:ind w:left="1134" w:hanging="1134"/>
        <w:rPr>
          <w:rFonts w:cs="Arial"/>
          <w:color w:val="000000"/>
        </w:rPr>
      </w:pPr>
      <w:r>
        <w:rPr>
          <w:rFonts w:cs="Arial"/>
          <w:color w:val="000000"/>
        </w:rPr>
        <w:t>H12.4</w:t>
      </w:r>
      <w:r>
        <w:rPr>
          <w:rFonts w:cs="Arial"/>
          <w:color w:val="000000"/>
        </w:rPr>
        <w:tab/>
        <w:t>The Council</w:t>
      </w:r>
      <w:r w:rsidR="009E4809" w:rsidRPr="0006547E">
        <w:rPr>
          <w:rFonts w:cs="Arial"/>
          <w:color w:val="000000"/>
        </w:rPr>
        <w:t xml:space="preserve"> may use the information it receives from the</w:t>
      </w:r>
      <w:r>
        <w:rPr>
          <w:rFonts w:cs="Arial"/>
          <w:color w:val="000000"/>
        </w:rPr>
        <w:t xml:space="preserve"> Contractor pursuant to clause H12.1 and H12</w:t>
      </w:r>
      <w:r w:rsidR="009E4809" w:rsidRPr="0006547E">
        <w:rPr>
          <w:rFonts w:cs="Arial"/>
          <w:color w:val="000000"/>
        </w:rPr>
        <w:t>.2 for the purposes of TUPE and/or any re</w:t>
      </w:r>
      <w:r w:rsidR="00861CC5">
        <w:rPr>
          <w:rFonts w:cs="Arial"/>
          <w:color w:val="000000"/>
        </w:rPr>
        <w:t>quote</w:t>
      </w:r>
      <w:r w:rsidR="009E4809" w:rsidRPr="0006547E">
        <w:rPr>
          <w:rFonts w:cs="Arial"/>
          <w:color w:val="000000"/>
        </w:rPr>
        <w:t xml:space="preserve">ing process in order to ensure an effective handover of all work in progress at the end of the Contract Period. The </w:t>
      </w:r>
      <w:r>
        <w:rPr>
          <w:rFonts w:cs="Arial"/>
          <w:color w:val="000000"/>
        </w:rPr>
        <w:t>Contractor shall provide any replacement c</w:t>
      </w:r>
      <w:r w:rsidR="009E4809" w:rsidRPr="0006547E">
        <w:rPr>
          <w:rFonts w:cs="Arial"/>
          <w:color w:val="000000"/>
        </w:rPr>
        <w:t>ontractor with such assistance as it shall reasonably request.</w:t>
      </w:r>
    </w:p>
    <w:p w14:paraId="374633FA" w14:textId="77777777" w:rsidR="009E4809" w:rsidRPr="0006547E" w:rsidRDefault="009E4809" w:rsidP="00CD170B">
      <w:pPr>
        <w:spacing w:line="312" w:lineRule="auto"/>
        <w:ind w:left="1440" w:hanging="1440"/>
        <w:rPr>
          <w:rFonts w:cs="Arial"/>
          <w:color w:val="000000"/>
        </w:rPr>
      </w:pPr>
    </w:p>
    <w:p w14:paraId="374633FB" w14:textId="77777777" w:rsidR="009E4809" w:rsidRPr="0006547E" w:rsidRDefault="0006547E" w:rsidP="00CD170B">
      <w:pPr>
        <w:spacing w:line="312" w:lineRule="auto"/>
        <w:ind w:left="1134" w:hanging="1134"/>
        <w:rPr>
          <w:rFonts w:cs="Arial"/>
          <w:color w:val="000000"/>
        </w:rPr>
      </w:pPr>
      <w:r>
        <w:rPr>
          <w:rFonts w:cs="Arial"/>
          <w:color w:val="000000"/>
        </w:rPr>
        <w:lastRenderedPageBreak/>
        <w:t>H12</w:t>
      </w:r>
      <w:r w:rsidR="009E4809" w:rsidRPr="0006547E">
        <w:rPr>
          <w:rFonts w:cs="Arial"/>
          <w:color w:val="000000"/>
        </w:rPr>
        <w:t>.5</w:t>
      </w:r>
      <w:r w:rsidR="009E4809" w:rsidRPr="0006547E">
        <w:rPr>
          <w:rFonts w:cs="Arial"/>
          <w:color w:val="000000"/>
        </w:rPr>
        <w:tab/>
        <w:t xml:space="preserve">Where TUPE applies to the transfer of the Services on expiry or termination of the Contract, the Contractor shall indemnify and keep indemnified and </w:t>
      </w:r>
      <w:r>
        <w:rPr>
          <w:rFonts w:cs="Arial"/>
          <w:color w:val="000000"/>
        </w:rPr>
        <w:t>hold the Council (both for themselves and any replacement c</w:t>
      </w:r>
      <w:r w:rsidR="009E4809" w:rsidRPr="0006547E">
        <w:rPr>
          <w:rFonts w:cs="Arial"/>
          <w:color w:val="000000"/>
        </w:rPr>
        <w:t>ontractor) harmless from and against all actions, suits, claims, demands, losses, charges, damages, costs and expenses and othe</w:t>
      </w:r>
      <w:r>
        <w:rPr>
          <w:rFonts w:cs="Arial"/>
          <w:color w:val="000000"/>
        </w:rPr>
        <w:t>r liabilities which the Council or the replacement c</w:t>
      </w:r>
      <w:r w:rsidR="009E4809" w:rsidRPr="0006547E">
        <w:rPr>
          <w:rFonts w:cs="Arial"/>
          <w:color w:val="000000"/>
        </w:rPr>
        <w:t>ontractor may suffer or incur as a result of or in connection with:</w:t>
      </w:r>
    </w:p>
    <w:p w14:paraId="374633FC" w14:textId="77777777" w:rsidR="009E4809" w:rsidRPr="0006547E" w:rsidRDefault="009E4809" w:rsidP="00CD170B">
      <w:pPr>
        <w:spacing w:line="312" w:lineRule="auto"/>
        <w:ind w:left="1440" w:hanging="1440"/>
        <w:rPr>
          <w:rFonts w:cs="Arial"/>
          <w:color w:val="000000"/>
        </w:rPr>
      </w:pPr>
    </w:p>
    <w:p w14:paraId="374633FD"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 xml:space="preserve">the provision of </w:t>
      </w:r>
      <w:r w:rsidR="0006547E">
        <w:rPr>
          <w:rFonts w:cs="Arial"/>
          <w:color w:val="000000"/>
        </w:rPr>
        <w:t>information pursuant to clause H12</w:t>
      </w:r>
      <w:r w:rsidRPr="0006547E">
        <w:rPr>
          <w:rFonts w:cs="Arial"/>
          <w:color w:val="000000"/>
        </w:rPr>
        <w:t>.1; and</w:t>
      </w:r>
    </w:p>
    <w:p w14:paraId="374633FE" w14:textId="77777777" w:rsidR="009E4809" w:rsidRPr="0006547E" w:rsidRDefault="009E4809" w:rsidP="00CD170B">
      <w:pPr>
        <w:spacing w:line="312" w:lineRule="auto"/>
        <w:ind w:left="2058" w:hanging="640"/>
        <w:rPr>
          <w:rFonts w:cs="Arial"/>
          <w:color w:val="000000"/>
        </w:rPr>
      </w:pPr>
    </w:p>
    <w:p w14:paraId="374633FF" w14:textId="77777777" w:rsidR="009E4809" w:rsidRPr="0006547E" w:rsidRDefault="0006547E" w:rsidP="00A646AD">
      <w:pPr>
        <w:numPr>
          <w:ilvl w:val="0"/>
          <w:numId w:val="31"/>
        </w:numPr>
        <w:spacing w:line="312" w:lineRule="auto"/>
        <w:ind w:left="2058" w:hanging="640"/>
        <w:rPr>
          <w:rFonts w:cs="Arial"/>
          <w:color w:val="000000"/>
        </w:rPr>
      </w:pPr>
      <w:r>
        <w:rPr>
          <w:rFonts w:cs="Arial"/>
          <w:color w:val="000000"/>
        </w:rPr>
        <w:t>any claim or demand by any returning e</w:t>
      </w:r>
      <w:r w:rsidR="009E4809" w:rsidRPr="0006547E">
        <w:rPr>
          <w:rFonts w:cs="Arial"/>
          <w:color w:val="000000"/>
        </w:rPr>
        <w:t xml:space="preserve">mployee (whether in contract, tort, under statute, pursuant to EU Law or otherwise) in each case arising directly or indirectly from any act, fault or omission of the </w:t>
      </w:r>
      <w:r>
        <w:rPr>
          <w:rFonts w:cs="Arial"/>
          <w:color w:val="000000"/>
        </w:rPr>
        <w:t>Contractor in respect of any returning e</w:t>
      </w:r>
      <w:r w:rsidR="009E4809" w:rsidRPr="0006547E">
        <w:rPr>
          <w:rFonts w:cs="Arial"/>
          <w:color w:val="000000"/>
        </w:rPr>
        <w:t>mployee on or before the end of the Contract Period; and</w:t>
      </w:r>
    </w:p>
    <w:p w14:paraId="37463400" w14:textId="77777777" w:rsidR="009E4809" w:rsidRPr="0006547E" w:rsidRDefault="009E4809" w:rsidP="00CD170B">
      <w:pPr>
        <w:pStyle w:val="ListParagraph"/>
        <w:spacing w:line="312" w:lineRule="auto"/>
        <w:ind w:hanging="640"/>
        <w:rPr>
          <w:rFonts w:ascii="Verdana" w:hAnsi="Verdana" w:cs="Arial"/>
          <w:color w:val="000000"/>
        </w:rPr>
      </w:pPr>
    </w:p>
    <w:p w14:paraId="37463401"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any fail</w:t>
      </w:r>
      <w:r w:rsidR="0006547E">
        <w:rPr>
          <w:rFonts w:cs="Arial"/>
          <w:color w:val="000000"/>
        </w:rPr>
        <w:t>ure by the Contractor</w:t>
      </w:r>
      <w:r w:rsidRPr="0006547E">
        <w:rPr>
          <w:rFonts w:cs="Arial"/>
          <w:color w:val="000000"/>
        </w:rPr>
        <w:t xml:space="preserve"> to comply with its obligations under Regulation 13 or 14 of TUPE or any award of compensation under Regulation 15 of TUPE save where such failure arises f</w:t>
      </w:r>
      <w:r w:rsidR="0006547E">
        <w:rPr>
          <w:rFonts w:cs="Arial"/>
          <w:color w:val="000000"/>
        </w:rPr>
        <w:t>rom the failure of the Council or a replacement c</w:t>
      </w:r>
      <w:r w:rsidRPr="0006547E">
        <w:rPr>
          <w:rFonts w:cs="Arial"/>
          <w:color w:val="000000"/>
        </w:rPr>
        <w:t>ontractor to comply with its duties under Regulation 13 of TUPE; and</w:t>
      </w:r>
    </w:p>
    <w:p w14:paraId="37463402" w14:textId="77777777" w:rsidR="009E4809" w:rsidRPr="0006547E" w:rsidRDefault="009E4809" w:rsidP="00CD170B">
      <w:pPr>
        <w:pStyle w:val="ListParagraph"/>
        <w:spacing w:line="312" w:lineRule="auto"/>
        <w:ind w:hanging="640"/>
        <w:rPr>
          <w:rFonts w:ascii="Verdana" w:hAnsi="Verdana" w:cs="Arial"/>
          <w:color w:val="000000"/>
        </w:rPr>
      </w:pPr>
    </w:p>
    <w:p w14:paraId="37463403"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any claim (including any individual employee entitlement under or consequent on such a claim) by any trade union or other b</w:t>
      </w:r>
      <w:r w:rsidR="0006547E">
        <w:rPr>
          <w:rFonts w:cs="Arial"/>
          <w:color w:val="000000"/>
        </w:rPr>
        <w:t>ody or person representing any returning e</w:t>
      </w:r>
      <w:r w:rsidRPr="0006547E">
        <w:rPr>
          <w:rFonts w:cs="Arial"/>
          <w:color w:val="000000"/>
        </w:rPr>
        <w:t>mployees arising from or connected with any failure by the C</w:t>
      </w:r>
      <w:r w:rsidR="0006547E">
        <w:rPr>
          <w:rFonts w:cs="Arial"/>
          <w:color w:val="000000"/>
        </w:rPr>
        <w:t>ontractor</w:t>
      </w:r>
      <w:r w:rsidRPr="0006547E">
        <w:rPr>
          <w:rFonts w:cs="Arial"/>
          <w:color w:val="000000"/>
        </w:rPr>
        <w:t xml:space="preserve"> to comply with any legal obligation to such trade union, body or person; and</w:t>
      </w:r>
    </w:p>
    <w:p w14:paraId="37463404" w14:textId="77777777" w:rsidR="009E4809" w:rsidRPr="0006547E" w:rsidRDefault="009E4809" w:rsidP="00CD170B">
      <w:pPr>
        <w:pStyle w:val="ListParagraph"/>
        <w:spacing w:line="312" w:lineRule="auto"/>
        <w:ind w:hanging="640"/>
        <w:rPr>
          <w:rFonts w:ascii="Verdana" w:hAnsi="Verdana" w:cs="Arial"/>
          <w:color w:val="000000"/>
        </w:rPr>
      </w:pPr>
    </w:p>
    <w:p w14:paraId="37463405"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any claim by any person who is transferred by</w:t>
      </w:r>
      <w:r w:rsidR="0006547E">
        <w:rPr>
          <w:rFonts w:cs="Arial"/>
          <w:color w:val="000000"/>
        </w:rPr>
        <w:t xml:space="preserve"> the Contractor to the Council and/or a replacement c</w:t>
      </w:r>
      <w:r w:rsidRPr="0006547E">
        <w:rPr>
          <w:rFonts w:cs="Arial"/>
          <w:color w:val="000000"/>
        </w:rPr>
        <w:t>ontractor whose name is not included in the li</w:t>
      </w:r>
      <w:r w:rsidR="0006547E">
        <w:rPr>
          <w:rFonts w:cs="Arial"/>
          <w:color w:val="000000"/>
        </w:rPr>
        <w:t>st of returning e</w:t>
      </w:r>
      <w:r w:rsidRPr="0006547E">
        <w:rPr>
          <w:rFonts w:cs="Arial"/>
          <w:color w:val="000000"/>
        </w:rPr>
        <w:t>mployees.</w:t>
      </w:r>
    </w:p>
    <w:p w14:paraId="37463406" w14:textId="77777777" w:rsidR="009E4809" w:rsidRPr="0006547E" w:rsidRDefault="009E4809" w:rsidP="00CD170B">
      <w:pPr>
        <w:spacing w:line="312" w:lineRule="auto"/>
        <w:ind w:left="2058"/>
        <w:rPr>
          <w:rFonts w:cs="Arial"/>
          <w:color w:val="000000"/>
        </w:rPr>
      </w:pPr>
    </w:p>
    <w:p w14:paraId="37463407" w14:textId="77777777" w:rsidR="009E4809" w:rsidRPr="0006547E" w:rsidRDefault="00A767AF" w:rsidP="00CD170B">
      <w:pPr>
        <w:spacing w:line="312" w:lineRule="auto"/>
        <w:ind w:left="1134" w:hanging="1134"/>
        <w:rPr>
          <w:rFonts w:cs="Arial"/>
          <w:color w:val="000000"/>
        </w:rPr>
      </w:pPr>
      <w:r>
        <w:rPr>
          <w:rFonts w:cs="Arial"/>
          <w:color w:val="000000"/>
        </w:rPr>
        <w:t>H12</w:t>
      </w:r>
      <w:r w:rsidR="009E4809" w:rsidRPr="0006547E">
        <w:rPr>
          <w:rFonts w:cs="Arial"/>
          <w:color w:val="000000"/>
        </w:rPr>
        <w:t>.6</w:t>
      </w:r>
      <w:r w:rsidR="009E4809" w:rsidRPr="0006547E">
        <w:rPr>
          <w:rFonts w:cs="Arial"/>
          <w:color w:val="000000"/>
        </w:rPr>
        <w:tab/>
        <w:t xml:space="preserve">If the Contractor becomes aware that the information </w:t>
      </w:r>
      <w:r>
        <w:rPr>
          <w:rFonts w:cs="Arial"/>
          <w:color w:val="000000"/>
        </w:rPr>
        <w:t>it provided pursuant to clause H12</w:t>
      </w:r>
      <w:r w:rsidR="009E4809" w:rsidRPr="0006547E">
        <w:rPr>
          <w:rFonts w:cs="Arial"/>
          <w:color w:val="000000"/>
        </w:rPr>
        <w:t>.1 has become untrue, inaccurate or misleadin</w:t>
      </w:r>
      <w:r>
        <w:rPr>
          <w:rFonts w:cs="Arial"/>
          <w:color w:val="000000"/>
        </w:rPr>
        <w:t>g, it shall notify the Council</w:t>
      </w:r>
      <w:r w:rsidR="009E4809" w:rsidRPr="0006547E">
        <w:rPr>
          <w:rFonts w:cs="Arial"/>
          <w:color w:val="000000"/>
        </w:rPr>
        <w:t xml:space="preserve"> and provide the Authority with up to date information.</w:t>
      </w:r>
    </w:p>
    <w:p w14:paraId="37463408" w14:textId="77777777" w:rsidR="009E4809" w:rsidRPr="0006547E" w:rsidRDefault="009E4809" w:rsidP="00CD170B">
      <w:pPr>
        <w:spacing w:line="312" w:lineRule="auto"/>
        <w:ind w:left="1134" w:hanging="1134"/>
        <w:rPr>
          <w:rFonts w:cs="Arial"/>
          <w:color w:val="000000"/>
        </w:rPr>
      </w:pPr>
    </w:p>
    <w:p w14:paraId="37463409" w14:textId="77777777" w:rsidR="009E4809" w:rsidRPr="0006547E" w:rsidRDefault="00A767AF" w:rsidP="00CD170B">
      <w:pPr>
        <w:spacing w:line="312" w:lineRule="auto"/>
        <w:ind w:left="1134" w:hanging="1134"/>
        <w:rPr>
          <w:rFonts w:cs="Arial"/>
          <w:color w:val="000000"/>
        </w:rPr>
      </w:pPr>
      <w:r>
        <w:rPr>
          <w:rFonts w:cs="Arial"/>
          <w:color w:val="000000"/>
        </w:rPr>
        <w:t>H12.7</w:t>
      </w:r>
      <w:r w:rsidR="009E4809" w:rsidRPr="0006547E">
        <w:rPr>
          <w:rFonts w:cs="Arial"/>
          <w:color w:val="000000"/>
        </w:rPr>
        <w:tab/>
        <w:t>The Contra</w:t>
      </w:r>
      <w:r>
        <w:rPr>
          <w:rFonts w:cs="Arial"/>
          <w:color w:val="000000"/>
        </w:rPr>
        <w:t>ctor undertakes to the Council</w:t>
      </w:r>
      <w:r w:rsidR="009E4809" w:rsidRPr="0006547E">
        <w:rPr>
          <w:rFonts w:cs="Arial"/>
          <w:color w:val="000000"/>
        </w:rPr>
        <w:t xml:space="preserve"> that, during the twelve (12) </w:t>
      </w:r>
      <w:r w:rsidR="004C15D4">
        <w:rPr>
          <w:rFonts w:cs="Arial"/>
          <w:color w:val="000000"/>
        </w:rPr>
        <w:t>m</w:t>
      </w:r>
      <w:r w:rsidR="009E4809" w:rsidRPr="0006547E">
        <w:rPr>
          <w:rFonts w:cs="Arial"/>
          <w:color w:val="000000"/>
        </w:rPr>
        <w:t>onths prior to the end of the Contract Period the Contractor</w:t>
      </w:r>
      <w:r>
        <w:rPr>
          <w:rFonts w:cs="Arial"/>
          <w:color w:val="000000"/>
        </w:rPr>
        <w:t xml:space="preserve"> shall not</w:t>
      </w:r>
      <w:r w:rsidR="009E4809" w:rsidRPr="0006547E">
        <w:rPr>
          <w:rFonts w:cs="Arial"/>
          <w:color w:val="000000"/>
        </w:rPr>
        <w:t xml:space="preserve"> without prior </w:t>
      </w:r>
      <w:r>
        <w:rPr>
          <w:rFonts w:cs="Arial"/>
          <w:color w:val="000000"/>
        </w:rPr>
        <w:t>approval (such a</w:t>
      </w:r>
      <w:r w:rsidR="009E4809" w:rsidRPr="0006547E">
        <w:rPr>
          <w:rFonts w:cs="Arial"/>
          <w:color w:val="000000"/>
        </w:rPr>
        <w:t>pproval not to be unreasonably withheld or delayed):</w:t>
      </w:r>
    </w:p>
    <w:p w14:paraId="3746340A" w14:textId="77777777" w:rsidR="009E4809" w:rsidRPr="0006547E" w:rsidRDefault="009E4809" w:rsidP="00CD170B">
      <w:pPr>
        <w:spacing w:line="312" w:lineRule="auto"/>
        <w:ind w:left="1440" w:hanging="1440"/>
        <w:rPr>
          <w:rFonts w:cs="Arial"/>
          <w:color w:val="000000"/>
        </w:rPr>
      </w:pPr>
    </w:p>
    <w:p w14:paraId="3746340B"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 xml:space="preserve">amend or vary (or purport to amend or vary) the terms and conditions of employment or engagement (including, for the avoidance of doubt, pay) of any Staff (other than where such amendment or variation has previously been agreed between the Contractor and the Staff in the </w:t>
      </w:r>
      <w:r w:rsidRPr="0006547E">
        <w:rPr>
          <w:rFonts w:cs="Arial"/>
          <w:color w:val="000000"/>
        </w:rPr>
        <w:lastRenderedPageBreak/>
        <w:t>normal course of business and where any such amendment or variation is not in any way related to the transfer of the Services);</w:t>
      </w:r>
    </w:p>
    <w:p w14:paraId="3746340C" w14:textId="77777777" w:rsidR="009E4809" w:rsidRPr="0006547E" w:rsidRDefault="009E4809" w:rsidP="00CD170B">
      <w:pPr>
        <w:spacing w:line="312" w:lineRule="auto"/>
        <w:ind w:left="2058" w:hanging="640"/>
        <w:rPr>
          <w:rFonts w:cs="Arial"/>
          <w:color w:val="000000"/>
        </w:rPr>
      </w:pPr>
    </w:p>
    <w:p w14:paraId="3746340D"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terminate or give notice to terminate the employment or engagement of any Staff (other than in circumstances in which the termination is for reasons of misconduct or lack of capability);</w:t>
      </w:r>
    </w:p>
    <w:p w14:paraId="3746340E" w14:textId="77777777" w:rsidR="009E4809" w:rsidRPr="0006547E" w:rsidRDefault="009E4809" w:rsidP="00CD170B">
      <w:pPr>
        <w:pStyle w:val="ListParagraph"/>
        <w:spacing w:line="312" w:lineRule="auto"/>
        <w:ind w:hanging="640"/>
        <w:rPr>
          <w:rFonts w:ascii="Verdana" w:hAnsi="Verdana" w:cs="Arial"/>
          <w:color w:val="000000"/>
        </w:rPr>
      </w:pPr>
    </w:p>
    <w:p w14:paraId="3746340F"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transfer away, remove, reduce or vary the involvement of any other Staff from or in the provision of the Services (other than where such transfer or removal: (i) was planned as part of the individual’s career development; (ii) takes place in the normal course of business; and (iii) will not have any adverse impact upon the delivery of the Services by the Contractor, (provided that any such transfer, removal, reduction or variation is not in any way related to the transfer of the Services); or</w:t>
      </w:r>
    </w:p>
    <w:p w14:paraId="37463410" w14:textId="77777777" w:rsidR="009E4809" w:rsidRPr="0006547E" w:rsidRDefault="009E4809" w:rsidP="00CD170B">
      <w:pPr>
        <w:pStyle w:val="ListParagraph"/>
        <w:spacing w:line="312" w:lineRule="auto"/>
        <w:ind w:hanging="640"/>
        <w:rPr>
          <w:rFonts w:ascii="Verdana" w:hAnsi="Verdana" w:cs="Arial"/>
          <w:color w:val="000000"/>
        </w:rPr>
      </w:pPr>
    </w:p>
    <w:p w14:paraId="37463411"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recruit or bring in any new or additional individuals to provide the Services who were not already involved in providing the Services prior to the relevant period.</w:t>
      </w:r>
    </w:p>
    <w:p w14:paraId="37463412" w14:textId="77777777" w:rsidR="009E4809" w:rsidRPr="0006547E" w:rsidRDefault="009E4809" w:rsidP="00CD170B">
      <w:pPr>
        <w:pStyle w:val="Level2"/>
        <w:numPr>
          <w:ilvl w:val="0"/>
          <w:numId w:val="0"/>
        </w:numPr>
        <w:ind w:left="851" w:hanging="851"/>
        <w:rPr>
          <w:b/>
        </w:rPr>
      </w:pPr>
    </w:p>
    <w:p w14:paraId="37463413" w14:textId="77777777" w:rsidR="00435A8F" w:rsidRPr="0028228D" w:rsidRDefault="00435A8F" w:rsidP="00A646AD">
      <w:pPr>
        <w:pStyle w:val="Level2"/>
        <w:numPr>
          <w:ilvl w:val="0"/>
          <w:numId w:val="30"/>
        </w:numPr>
        <w:rPr>
          <w:b/>
        </w:rPr>
      </w:pPr>
      <w:r w:rsidRPr="0028228D">
        <w:rPr>
          <w:b/>
        </w:rPr>
        <w:t>LAW AND JURISDICTION</w:t>
      </w:r>
      <w:bookmarkStart w:id="177" w:name="_NN1571"/>
      <w:bookmarkEnd w:id="177"/>
      <w:r w:rsidR="00885D54" w:rsidRPr="0028228D">
        <w:rPr>
          <w:b/>
        </w:rPr>
        <w:fldChar w:fldCharType="begin"/>
      </w:r>
      <w:r w:rsidR="00A0613D" w:rsidRPr="0028228D">
        <w:rPr>
          <w:b/>
        </w:rPr>
        <w:instrText xml:space="preserve"> TC "</w:instrText>
      </w:r>
      <w:r w:rsidR="00F96FD4">
        <w:fldChar w:fldCharType="begin"/>
      </w:r>
      <w:r w:rsidR="00F96FD4">
        <w:instrText xml:space="preserve"> REF _NN1571\r \h  \* MERGEFORMAT </w:instrText>
      </w:r>
      <w:r w:rsidR="00F96FD4">
        <w:fldChar w:fldCharType="separate"/>
      </w:r>
      <w:bookmarkStart w:id="178" w:name="_Toc173226213"/>
      <w:bookmarkStart w:id="179" w:name="_Toc361043246"/>
      <w:bookmarkStart w:id="180" w:name="_Toc445473728"/>
      <w:r w:rsidR="008C4E84" w:rsidRPr="0028228D">
        <w:rPr>
          <w:b/>
        </w:rPr>
        <w:instrText>H12</w:instrText>
      </w:r>
      <w:r w:rsidR="00F96FD4">
        <w:fldChar w:fldCharType="end"/>
      </w:r>
      <w:r w:rsidR="00A0613D" w:rsidRPr="0028228D">
        <w:rPr>
          <w:b/>
        </w:rPr>
        <w:tab/>
        <w:instrText>LAW AND JURISDICTION</w:instrText>
      </w:r>
      <w:bookmarkEnd w:id="178"/>
      <w:bookmarkEnd w:id="179"/>
      <w:bookmarkEnd w:id="180"/>
      <w:r w:rsidR="00A0613D" w:rsidRPr="0028228D">
        <w:rPr>
          <w:b/>
        </w:rPr>
        <w:instrText xml:space="preserve">" \l 1 </w:instrText>
      </w:r>
      <w:r w:rsidR="00885D54" w:rsidRPr="0028228D">
        <w:rPr>
          <w:b/>
        </w:rPr>
        <w:fldChar w:fldCharType="end"/>
      </w:r>
    </w:p>
    <w:p w14:paraId="37463454" w14:textId="4658BB7E" w:rsidR="00C75A57" w:rsidRDefault="00435A8F" w:rsidP="00A646AD">
      <w:pPr>
        <w:pStyle w:val="Level2"/>
        <w:numPr>
          <w:ilvl w:val="1"/>
          <w:numId w:val="30"/>
        </w:numPr>
      </w:pPr>
      <w:r>
        <w:t xml:space="preserve">This Contract shall be governed by the laws of England and </w:t>
      </w:r>
      <w:r w:rsidR="000E0966">
        <w:t xml:space="preserve">shall be subject to </w:t>
      </w:r>
      <w:r>
        <w:t>the exclusive jurisdiction of the English courts.</w:t>
      </w:r>
      <w:r w:rsidR="00293E57" w:rsidRPr="00C75A57">
        <w:t xml:space="preserve"> </w:t>
      </w:r>
    </w:p>
    <w:p w14:paraId="7AA8E130" w14:textId="77777777" w:rsidR="00A646AD" w:rsidRPr="00A646AD" w:rsidRDefault="00A646AD" w:rsidP="00A646AD"/>
    <w:p w14:paraId="2D730E59" w14:textId="77777777" w:rsidR="00A646AD" w:rsidRDefault="00A646AD" w:rsidP="00A646AD"/>
    <w:p w14:paraId="667A5926" w14:textId="77777777" w:rsidR="00A646AD" w:rsidRDefault="00A646AD" w:rsidP="00A646AD"/>
    <w:p w14:paraId="66F1D5F1" w14:textId="77777777" w:rsidR="00A646AD" w:rsidRDefault="00A646AD" w:rsidP="00A646AD"/>
    <w:p w14:paraId="1C81A6E4" w14:textId="77777777" w:rsidR="00A646AD" w:rsidRPr="004C48D9" w:rsidRDefault="00A646AD" w:rsidP="00A646AD">
      <w:pPr>
        <w:pStyle w:val="Heading2"/>
        <w:spacing w:before="0" w:after="240"/>
        <w:ind w:left="709" w:hanging="709"/>
        <w:rPr>
          <w:rFonts w:ascii="Verdana" w:hAnsi="Verdana" w:cs="Arial"/>
          <w:sz w:val="20"/>
          <w:szCs w:val="20"/>
        </w:rPr>
      </w:pPr>
      <w:r w:rsidRPr="004C48D9">
        <w:rPr>
          <w:rFonts w:ascii="Verdana" w:eastAsia="Arial" w:hAnsi="Verdana" w:cs="Arial"/>
          <w:sz w:val="20"/>
          <w:szCs w:val="20"/>
        </w:rPr>
        <w:t>Annex A - Processing Personal Data</w:t>
      </w:r>
    </w:p>
    <w:p w14:paraId="34EC35BF"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 xml:space="preserve">This Annex shall be completed by the Authority as the Controller, who may take account of the view of the Contractor as the Processors, however the final decision as to the content of this Annex shall be with the Relevant Authority at its absolute discretion.  </w:t>
      </w:r>
    </w:p>
    <w:p w14:paraId="64D6ADB6" w14:textId="5EC860F0" w:rsidR="00A646AD" w:rsidRPr="000168EF" w:rsidRDefault="00A646AD" w:rsidP="00A646AD">
      <w:pPr>
        <w:pStyle w:val="Standard"/>
        <w:keepNext/>
        <w:numPr>
          <w:ilvl w:val="1"/>
          <w:numId w:val="56"/>
        </w:numPr>
        <w:tabs>
          <w:tab w:val="left" w:pos="851"/>
        </w:tabs>
        <w:spacing w:after="0" w:line="240" w:lineRule="auto"/>
        <w:jc w:val="both"/>
        <w:rPr>
          <w:rFonts w:ascii="Verdana" w:hAnsi="Verdana" w:cs="Arial"/>
          <w:sz w:val="20"/>
          <w:szCs w:val="20"/>
        </w:rPr>
      </w:pPr>
      <w:r w:rsidRPr="004C48D9">
        <w:rPr>
          <w:rFonts w:ascii="Verdana" w:eastAsia="Arial" w:hAnsi="Verdana" w:cs="Arial"/>
          <w:sz w:val="20"/>
          <w:szCs w:val="20"/>
        </w:rPr>
        <w:t xml:space="preserve">The contact details of the Relevant Authority’s Data Protection Officer are: </w:t>
      </w:r>
      <w:hyperlink r:id="rId13" w:history="1">
        <w:r w:rsidR="00405B16" w:rsidRPr="00EF6C5E">
          <w:rPr>
            <w:rStyle w:val="Hyperlink"/>
            <w:lang w:eastAsia="en-US"/>
          </w:rPr>
          <w:t>KMBCData.ProtectionOfficer@knowsley.gov.uk</w:t>
        </w:r>
      </w:hyperlink>
      <w:r w:rsidR="00405B16" w:rsidRPr="00D04D6D">
        <w:rPr>
          <w:color w:val="44546A"/>
          <w:lang w:eastAsia="en-US"/>
        </w:rPr>
        <w:t>.</w:t>
      </w:r>
    </w:p>
    <w:p w14:paraId="493193AE" w14:textId="77777777" w:rsidR="000168EF" w:rsidRPr="004C48D9" w:rsidRDefault="000168EF" w:rsidP="000168EF">
      <w:pPr>
        <w:pStyle w:val="Standard"/>
        <w:keepNext/>
        <w:tabs>
          <w:tab w:val="left" w:pos="851"/>
        </w:tabs>
        <w:spacing w:after="0" w:line="240" w:lineRule="auto"/>
        <w:ind w:left="360"/>
        <w:jc w:val="both"/>
        <w:rPr>
          <w:rFonts w:ascii="Verdana" w:hAnsi="Verdana" w:cs="Arial"/>
          <w:sz w:val="20"/>
          <w:szCs w:val="20"/>
        </w:rPr>
      </w:pPr>
    </w:p>
    <w:p w14:paraId="7A2BA9A4" w14:textId="77777777" w:rsidR="000168EF" w:rsidRPr="000168EF" w:rsidRDefault="00A646AD" w:rsidP="00BA68E8">
      <w:pPr>
        <w:pStyle w:val="Standard"/>
        <w:keepNext/>
        <w:numPr>
          <w:ilvl w:val="1"/>
          <w:numId w:val="56"/>
        </w:numPr>
        <w:tabs>
          <w:tab w:val="left" w:pos="851"/>
        </w:tabs>
        <w:spacing w:after="0" w:line="240" w:lineRule="auto"/>
        <w:jc w:val="both"/>
        <w:rPr>
          <w:rFonts w:ascii="Verdana" w:hAnsi="Verdana" w:cs="Arial"/>
          <w:sz w:val="20"/>
          <w:szCs w:val="20"/>
        </w:rPr>
      </w:pPr>
      <w:r w:rsidRPr="000168EF">
        <w:rPr>
          <w:rFonts w:ascii="Verdana" w:eastAsia="Arial" w:hAnsi="Verdana" w:cs="Arial"/>
          <w:sz w:val="20"/>
          <w:szCs w:val="20"/>
        </w:rPr>
        <w:t xml:space="preserve">The contact details of the Contractors Data Protection Officer are: </w:t>
      </w:r>
      <w:hyperlink r:id="rId14" w:history="1">
        <w:r w:rsidR="000168EF" w:rsidRPr="00EF6C5E">
          <w:rPr>
            <w:rStyle w:val="Hyperlink"/>
          </w:rPr>
          <w:t>Danielle.fox@vernacare.com</w:t>
        </w:r>
      </w:hyperlink>
    </w:p>
    <w:p w14:paraId="792D55F0" w14:textId="77777777" w:rsidR="000168EF" w:rsidRDefault="000168EF" w:rsidP="000168EF">
      <w:pPr>
        <w:pStyle w:val="ListParagraph"/>
        <w:rPr>
          <w:rFonts w:ascii="Verdana" w:hAnsi="Verdana" w:cs="Arial"/>
        </w:rPr>
      </w:pPr>
    </w:p>
    <w:p w14:paraId="605A098D" w14:textId="77777777" w:rsidR="000168EF" w:rsidRPr="000168EF" w:rsidRDefault="000168EF" w:rsidP="000168EF">
      <w:pPr>
        <w:pStyle w:val="Standard"/>
        <w:keepNext/>
        <w:tabs>
          <w:tab w:val="left" w:pos="851"/>
        </w:tabs>
        <w:spacing w:after="0" w:line="240" w:lineRule="auto"/>
        <w:ind w:left="360"/>
        <w:jc w:val="both"/>
        <w:rPr>
          <w:rFonts w:ascii="Verdana" w:hAnsi="Verdana" w:cs="Arial"/>
          <w:sz w:val="20"/>
          <w:szCs w:val="20"/>
        </w:rPr>
      </w:pPr>
    </w:p>
    <w:p w14:paraId="2D4082AC" w14:textId="44011FBF" w:rsidR="00A646AD" w:rsidRPr="000168EF" w:rsidRDefault="00A646AD" w:rsidP="00BA68E8">
      <w:pPr>
        <w:pStyle w:val="Standard"/>
        <w:keepNext/>
        <w:numPr>
          <w:ilvl w:val="1"/>
          <w:numId w:val="56"/>
        </w:numPr>
        <w:tabs>
          <w:tab w:val="left" w:pos="851"/>
        </w:tabs>
        <w:spacing w:after="0" w:line="240" w:lineRule="auto"/>
        <w:jc w:val="both"/>
        <w:rPr>
          <w:rFonts w:ascii="Verdana" w:hAnsi="Verdana" w:cs="Arial"/>
          <w:sz w:val="20"/>
          <w:szCs w:val="20"/>
        </w:rPr>
      </w:pPr>
      <w:r w:rsidRPr="000168EF">
        <w:rPr>
          <w:rFonts w:ascii="Verdana" w:eastAsia="Arial" w:hAnsi="Verdana" w:cs="Arial"/>
          <w:sz w:val="20"/>
          <w:szCs w:val="20"/>
        </w:rPr>
        <w:t>1.3 The Contractor shall comply with any further written instructions with respect to Processing by the Authority as the Controller.</w:t>
      </w:r>
    </w:p>
    <w:p w14:paraId="28157A02" w14:textId="77777777" w:rsidR="000168EF" w:rsidRPr="000168EF" w:rsidRDefault="000168EF" w:rsidP="000168EF">
      <w:pPr>
        <w:pStyle w:val="Standard"/>
        <w:keepNext/>
        <w:tabs>
          <w:tab w:val="left" w:pos="851"/>
        </w:tabs>
        <w:spacing w:after="0" w:line="240" w:lineRule="auto"/>
        <w:ind w:left="360"/>
        <w:jc w:val="both"/>
        <w:rPr>
          <w:rFonts w:ascii="Verdana" w:hAnsi="Verdana" w:cs="Arial"/>
          <w:sz w:val="20"/>
          <w:szCs w:val="20"/>
        </w:rPr>
      </w:pPr>
    </w:p>
    <w:p w14:paraId="1EE1DCE0" w14:textId="77777777" w:rsidR="00A646AD" w:rsidRPr="004C48D9" w:rsidRDefault="00A646AD" w:rsidP="00A646AD">
      <w:pPr>
        <w:pStyle w:val="Standard"/>
        <w:keepNext/>
        <w:spacing w:after="0" w:line="240" w:lineRule="auto"/>
        <w:jc w:val="both"/>
        <w:rPr>
          <w:rFonts w:ascii="Verdana" w:hAnsi="Verdana" w:cs="Arial"/>
          <w:sz w:val="20"/>
          <w:szCs w:val="20"/>
        </w:rPr>
      </w:pPr>
      <w:r w:rsidRPr="004C48D9">
        <w:rPr>
          <w:rFonts w:ascii="Verdana" w:eastAsia="Arial" w:hAnsi="Verdana" w:cs="Arial"/>
          <w:sz w:val="20"/>
          <w:szCs w:val="20"/>
        </w:rPr>
        <w:t>1.4 Any such further instructions shall be incorporated into this Annex.</w:t>
      </w:r>
    </w:p>
    <w:p w14:paraId="59E32F6D" w14:textId="77777777" w:rsidR="00A646AD" w:rsidRPr="004C48D9" w:rsidRDefault="00A646AD" w:rsidP="00A646AD">
      <w:pPr>
        <w:rPr>
          <w:rFonts w:cs="Arial"/>
        </w:rPr>
      </w:pPr>
      <w:r w:rsidRPr="004C48D9">
        <w:rPr>
          <w:rFonts w:cs="Arial"/>
          <w:noProof/>
        </w:rPr>
        <mc:AlternateContent>
          <mc:Choice Requires="wpi">
            <w:drawing>
              <wp:anchor distT="0" distB="0" distL="114300" distR="114300" simplePos="0" relativeHeight="251662336" behindDoc="0" locked="0" layoutInCell="1" allowOverlap="1" wp14:anchorId="7D1B4197" wp14:editId="19B02C87">
                <wp:simplePos x="0" y="0"/>
                <wp:positionH relativeFrom="column">
                  <wp:posOffset>11248710</wp:posOffset>
                </wp:positionH>
                <wp:positionV relativeFrom="paragraph">
                  <wp:posOffset>379035</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5A845B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885.05pt;margin-top:29.1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CtLKIBuwEAAF0EAAAQAAAAAAAAAAAAAAAAANADAABkcnMvaW5rL2luazEu&#10;eG1sUEsBAi0AFAAGAAgAAAAhAJz+CNLiAAAACwEAAA8AAAAAAAAAAAAAAAAAuQUAAGRycy9kb3du&#10;cmV2LnhtbFBLAQItABQABgAIAAAAIQB5GLydvwAAACEBAAAZAAAAAAAAAAAAAAAAAMgGAABkcnMv&#10;X3JlbHMvZTJvRG9jLnhtbC5yZWxzUEsFBgAAAAAGAAYAeAEAAL4HAAAAAA==&#10;">
                <v:imagedata r:id="rId16" o:title=""/>
              </v:shape>
            </w:pict>
          </mc:Fallback>
        </mc:AlternateContent>
      </w:r>
    </w:p>
    <w:p w14:paraId="7B9F4F52" w14:textId="77777777" w:rsidR="00A646AD" w:rsidRPr="004C48D9" w:rsidRDefault="00A646AD" w:rsidP="00A646AD">
      <w:pPr>
        <w:rPr>
          <w:rFonts w:cs="Arial"/>
        </w:rPr>
      </w:pPr>
      <w:r w:rsidRPr="004C48D9">
        <w:rPr>
          <w:rFonts w:cs="Arial"/>
          <w:noProof/>
        </w:rPr>
        <mc:AlternateContent>
          <mc:Choice Requires="wpi">
            <w:drawing>
              <wp:anchor distT="0" distB="0" distL="114300" distR="114300" simplePos="0" relativeHeight="251661312" behindDoc="0" locked="0" layoutInCell="1" allowOverlap="1" wp14:anchorId="16A8F576" wp14:editId="6ADD6F1B">
                <wp:simplePos x="0" y="0"/>
                <wp:positionH relativeFrom="column">
                  <wp:posOffset>-210</wp:posOffset>
                </wp:positionH>
                <wp:positionV relativeFrom="paragraph">
                  <wp:posOffset>185465</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572DB89B" id="Ink 11" o:spid="_x0000_s1026" type="#_x0000_t75" style="position:absolute;margin-left:-.7pt;margin-top:13.9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KkVEpuwEAAF0EAAAQAAAAAAAAAAAAAAAAANADAABkcnMvaW5rL2luazEueG1s&#10;UEsBAi0AFAAGAAgAAAAhAOumgXffAAAABgEAAA8AAAAAAAAAAAAAAAAAuQUAAGRycy9kb3ducmV2&#10;LnhtbFBLAQItABQABgAIAAAAIQB5GLydvwAAACEBAAAZAAAAAAAAAAAAAAAAAMUGAABkcnMvX3Jl&#10;bHMvZTJvRG9jLnhtbC5yZWxzUEsFBgAAAAAGAAYAeAEAALsHAAAAAA==&#10;">
                <v:imagedata r:id="rId16" o:title=""/>
              </v:shape>
            </w:pict>
          </mc:Fallback>
        </mc:AlternateContent>
      </w:r>
      <w:r w:rsidRPr="004C48D9">
        <w:rPr>
          <w:rFonts w:cs="Arial"/>
          <w:noProof/>
        </w:rPr>
        <mc:AlternateContent>
          <mc:Choice Requires="wpi">
            <w:drawing>
              <wp:anchor distT="0" distB="0" distL="114300" distR="114300" simplePos="0" relativeHeight="251660288" behindDoc="0" locked="0" layoutInCell="1" allowOverlap="1" wp14:anchorId="4BFC4456" wp14:editId="27D675E1">
                <wp:simplePos x="0" y="0"/>
                <wp:positionH relativeFrom="column">
                  <wp:posOffset>10657950</wp:posOffset>
                </wp:positionH>
                <wp:positionV relativeFrom="paragraph">
                  <wp:posOffset>2851985</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4441C3B8" id="Ink 7" o:spid="_x0000_s1026" type="#_x0000_t75" style="position:absolute;margin-left:838.5pt;margin-top:223.8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aacZ8LoBAABdBAAAEAAAAAAAAAAAAAAAAADQAwAAZHJzL2luay9pbmsx&#10;LnhtbFBLAQItABQABgAIAAAAIQD2Awcy5AAAAA0BAAAPAAAAAAAAAAAAAAAAALgFAABkcnMvZG93&#10;bnJldi54bWxQSwECLQAUAAYACAAAACEAeRi8nb8AAAAhAQAAGQAAAAAAAAAAAAAAAADJBgAAZHJz&#10;L19yZWxzL2Uyb0RvYy54bWwucmVsc1BLBQYAAAAABgAGAHgBAAC/BwAAAAA=&#10;">
                <v:imagedata r:id="rId16" o:title=""/>
              </v:shape>
            </w:pict>
          </mc:Fallback>
        </mc:AlternateContent>
      </w:r>
      <w:r w:rsidRPr="004C48D9">
        <w:rPr>
          <w:rFonts w:cs="Arial"/>
          <w:noProof/>
        </w:rPr>
        <mc:AlternateContent>
          <mc:Choice Requires="wpi">
            <w:drawing>
              <wp:anchor distT="0" distB="0" distL="114300" distR="114300" simplePos="0" relativeHeight="251659264" behindDoc="0" locked="0" layoutInCell="1" allowOverlap="1" wp14:anchorId="6974FC06" wp14:editId="47F5505D">
                <wp:simplePos x="0" y="0"/>
                <wp:positionH relativeFrom="column">
                  <wp:posOffset>-219450</wp:posOffset>
                </wp:positionH>
                <wp:positionV relativeFrom="paragraph">
                  <wp:posOffset>1785665</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3405A39F" id="Ink 5" o:spid="_x0000_s1026" type="#_x0000_t75" style="position:absolute;margin-left:-18pt;margin-top:139.9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">
                <v:imagedata r:id="rId16" o:title=""/>
              </v:shape>
            </w:pict>
          </mc:Fallback>
        </mc:AlternateContent>
      </w:r>
    </w:p>
    <w:tbl>
      <w:tblPr>
        <w:tblW w:w="8703" w:type="dxa"/>
        <w:tblLayout w:type="fixed"/>
        <w:tblCellMar>
          <w:left w:w="10" w:type="dxa"/>
          <w:right w:w="10" w:type="dxa"/>
        </w:tblCellMar>
        <w:tblLook w:val="04A0" w:firstRow="1" w:lastRow="0" w:firstColumn="1" w:lastColumn="0" w:noHBand="0" w:noVBand="1"/>
      </w:tblPr>
      <w:tblGrid>
        <w:gridCol w:w="1696"/>
        <w:gridCol w:w="6946"/>
        <w:gridCol w:w="61"/>
      </w:tblGrid>
      <w:tr w:rsidR="00A646AD" w:rsidRPr="004C48D9" w14:paraId="52CB8C28" w14:textId="77777777" w:rsidTr="122EC1CC">
        <w:trPr>
          <w:gridAfter w:val="1"/>
          <w:wAfter w:w="61" w:type="dxa"/>
          <w:trHeight w:val="700"/>
        </w:trPr>
        <w:tc>
          <w:tcPr>
            <w:tcW w:w="8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9B2FE1E" w14:textId="77777777" w:rsidR="00A646AD" w:rsidRPr="004C48D9" w:rsidRDefault="00A646AD" w:rsidP="00FE51C8">
            <w:pPr>
              <w:pStyle w:val="Standard"/>
              <w:jc w:val="center"/>
              <w:rPr>
                <w:rFonts w:ascii="Verdana" w:hAnsi="Verdana" w:cs="Arial"/>
                <w:sz w:val="20"/>
                <w:szCs w:val="20"/>
              </w:rPr>
            </w:pPr>
            <w:r w:rsidRPr="004C48D9">
              <w:rPr>
                <w:rFonts w:ascii="Verdana" w:eastAsia="Arial" w:hAnsi="Verdana" w:cs="Arial"/>
                <w:sz w:val="20"/>
                <w:szCs w:val="20"/>
              </w:rPr>
              <w:lastRenderedPageBreak/>
              <w:t>Identity of Controller for each Category of Personal Data</w:t>
            </w:r>
          </w:p>
        </w:tc>
      </w:tr>
      <w:tr w:rsidR="00A646AD" w:rsidRPr="004C48D9" w14:paraId="08044B02" w14:textId="77777777" w:rsidTr="122EC1CC">
        <w:trPr>
          <w:trHeight w:val="70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65CCAA67" w14:textId="77777777" w:rsidR="00A646AD" w:rsidRPr="004C48D9" w:rsidRDefault="00A646AD" w:rsidP="00FE51C8">
            <w:pPr>
              <w:pStyle w:val="Standard"/>
              <w:rPr>
                <w:rFonts w:ascii="Verdana" w:hAnsi="Verdana" w:cs="Arial"/>
                <w:sz w:val="20"/>
                <w:szCs w:val="20"/>
              </w:rPr>
            </w:pPr>
            <w:r w:rsidRPr="004C48D9">
              <w:rPr>
                <w:rFonts w:ascii="Verdana" w:hAnsi="Verdana" w:cs="Arial"/>
                <w:sz w:val="20"/>
                <w:szCs w:val="20"/>
              </w:rPr>
              <w:t>Select which sections apply</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77B22361" w14:textId="77777777" w:rsidR="00A646AD" w:rsidRPr="004C48D9" w:rsidRDefault="00A646AD" w:rsidP="00FE51C8">
            <w:pPr>
              <w:pStyle w:val="Standard"/>
              <w:jc w:val="center"/>
              <w:rPr>
                <w:rFonts w:ascii="Verdana" w:hAnsi="Verdana" w:cs="Arial"/>
                <w:sz w:val="20"/>
                <w:szCs w:val="20"/>
              </w:rPr>
            </w:pPr>
            <w:r w:rsidRPr="004C48D9">
              <w:rPr>
                <w:rFonts w:ascii="Verdana" w:eastAsia="Arial" w:hAnsi="Verdana" w:cs="Arial"/>
                <w:b/>
                <w:sz w:val="20"/>
                <w:szCs w:val="20"/>
              </w:rPr>
              <w:t>Details</w:t>
            </w:r>
          </w:p>
        </w:tc>
      </w:tr>
      <w:tr w:rsidR="00A646AD" w:rsidRPr="000E231A" w14:paraId="39BBF90F" w14:textId="77777777" w:rsidTr="122EC1CC">
        <w:trPr>
          <w:trHeight w:val="2277"/>
        </w:trPr>
        <w:tc>
          <w:tcPr>
            <w:tcW w:w="169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27BE4E7D" w14:textId="77777777" w:rsidR="00A646AD" w:rsidRPr="000E231A" w:rsidRDefault="00A646AD" w:rsidP="00FE51C8">
            <w:pPr>
              <w:pStyle w:val="Standard"/>
              <w:rPr>
                <w:rFonts w:ascii="Aptos" w:hAnsi="Aptos" w:cs="Arial"/>
              </w:rPr>
            </w:pPr>
          </w:p>
        </w:tc>
        <w:tc>
          <w:tcPr>
            <w:tcW w:w="7007"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4AD5E52E" w14:textId="77777777" w:rsidR="00A646AD" w:rsidRPr="000E231A" w:rsidRDefault="00A646AD" w:rsidP="00FE51C8">
            <w:pPr>
              <w:pStyle w:val="Standard"/>
              <w:rPr>
                <w:rFonts w:ascii="Aptos" w:hAnsi="Aptos"/>
              </w:rPr>
            </w:pPr>
            <w:r w:rsidRPr="000E231A">
              <w:rPr>
                <w:rFonts w:ascii="Aptos" w:eastAsia="Arial" w:hAnsi="Aptos" w:cs="Arial"/>
                <w:b/>
                <w:noProof/>
              </w:rPr>
              <mc:AlternateContent>
                <mc:Choice Requires="wpi">
                  <w:drawing>
                    <wp:anchor distT="0" distB="0" distL="114300" distR="114300" simplePos="0" relativeHeight="251666432" behindDoc="0" locked="0" layoutInCell="1" allowOverlap="1" wp14:anchorId="2918E5FD" wp14:editId="3B3BEB75">
                      <wp:simplePos x="0" y="0"/>
                      <wp:positionH relativeFrom="column">
                        <wp:posOffset>-6985</wp:posOffset>
                      </wp:positionH>
                      <wp:positionV relativeFrom="paragraph">
                        <wp:posOffset>220135</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5A50DF1E" id="Ink 4" o:spid="_x0000_s1026" type="#_x0000_t75" style="position:absolute;margin-left:-1.25pt;margin-top:16.6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">
                      <v:imagedata r:id="rId16" o:title=""/>
                    </v:shape>
                  </w:pict>
                </mc:Fallback>
              </mc:AlternateContent>
            </w:r>
            <w:r w:rsidRPr="000E231A">
              <w:rPr>
                <w:rFonts w:ascii="Aptos" w:eastAsia="Arial" w:hAnsi="Aptos" w:cs="Arial"/>
                <w:b/>
                <w:noProof/>
              </w:rPr>
              <mc:AlternateContent>
                <mc:Choice Requires="wpi">
                  <w:drawing>
                    <wp:anchor distT="0" distB="0" distL="114300" distR="114300" simplePos="0" relativeHeight="251665408" behindDoc="0" locked="0" layoutInCell="1" allowOverlap="1" wp14:anchorId="04C4CB76" wp14:editId="0CBE2D2F">
                      <wp:simplePos x="0" y="0"/>
                      <wp:positionH relativeFrom="column">
                        <wp:posOffset>2488175</wp:posOffset>
                      </wp:positionH>
                      <wp:positionV relativeFrom="paragraph">
                        <wp:posOffset>77215</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647FC0E6" id="Ink 3" o:spid="_x0000_s1026" type="#_x0000_t75" style="position:absolute;margin-left:195.2pt;margin-top:5.4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">
                      <v:imagedata r:id="rId16" o:title=""/>
                    </v:shape>
                  </w:pict>
                </mc:Fallback>
              </mc:AlternateContent>
            </w:r>
            <w:r w:rsidRPr="000E231A">
              <w:rPr>
                <w:rFonts w:ascii="Aptos" w:eastAsia="Arial" w:hAnsi="Aptos" w:cs="Arial"/>
                <w:b/>
                <w:noProof/>
              </w:rPr>
              <mc:AlternateContent>
                <mc:Choice Requires="wpi">
                  <w:drawing>
                    <wp:anchor distT="0" distB="0" distL="114300" distR="114300" simplePos="0" relativeHeight="251664384" behindDoc="0" locked="0" layoutInCell="1" allowOverlap="1" wp14:anchorId="76D82A34" wp14:editId="5DD80DB1">
                      <wp:simplePos x="0" y="0"/>
                      <wp:positionH relativeFrom="column">
                        <wp:posOffset>21095</wp:posOffset>
                      </wp:positionH>
                      <wp:positionV relativeFrom="paragraph">
                        <wp:posOffset>96655</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6CF094B2" id="Ink 2" o:spid="_x0000_s1026" type="#_x0000_t75" style="position:absolute;margin-left:.95pt;margin-top:6.9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btRyyLwBAABdBAAAEAAAAAAAAAAAAAAAAADQAwAAZHJzL2luay9pbmsxLnhtbFBL&#10;AQItABQABgAIAAAAIQA6v4OL3AAAAAUBAAAPAAAAAAAAAAAAAAAAALoFAABkcnMvZG93bnJldi54&#10;bWxQSwECLQAUAAYACAAAACEAeRi8nb8AAAAhAQAAGQAAAAAAAAAAAAAAAADDBgAAZHJzL19yZWxz&#10;L2Uyb0RvYy54bWwucmVsc1BLBQYAAAAABgAGAHgBAAC5BwAAAAA=&#10;">
                      <v:imagedata r:id="rId16" o:title=""/>
                    </v:shape>
                  </w:pict>
                </mc:Fallback>
              </mc:AlternateContent>
            </w:r>
            <w:r w:rsidRPr="000E231A">
              <w:rPr>
                <w:rFonts w:ascii="Aptos" w:eastAsia="Arial" w:hAnsi="Aptos" w:cs="Arial"/>
                <w:b/>
                <w:noProof/>
              </w:rPr>
              <mc:AlternateContent>
                <mc:Choice Requires="wpi">
                  <w:drawing>
                    <wp:anchor distT="0" distB="0" distL="114300" distR="114300" simplePos="0" relativeHeight="251663360" behindDoc="0" locked="0" layoutInCell="1" allowOverlap="1" wp14:anchorId="4492226E" wp14:editId="353FBBB7">
                      <wp:simplePos x="0" y="0"/>
                      <wp:positionH relativeFrom="column">
                        <wp:posOffset>602135</wp:posOffset>
                      </wp:positionH>
                      <wp:positionV relativeFrom="paragraph">
                        <wp:posOffset>67855</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031510A4" id="Ink 6" o:spid="_x0000_s1026" type="#_x0000_t75" style="position:absolute;margin-left:46.7pt;margin-top:4.6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TY78ArsBAABdBAAAEAAAAAAAAAAAAAAAAADQAwAAZHJzL2luay9pbmsxLnhtbFBL&#10;AQItABQABgAIAAAAIQDWauUk3QAAAAYBAAAPAAAAAAAAAAAAAAAAALkFAABkcnMvZG93bnJldi54&#10;bWxQSwECLQAUAAYACAAAACEAeRi8nb8AAAAhAQAAGQAAAAAAAAAAAAAAAADDBgAAZHJzL19yZWxz&#10;L2Uyb0RvYy54bWwucmVsc1BLBQYAAAAABgAGAHgBAAC5BwAAAAA=&#10;">
                      <v:imagedata r:id="rId16" o:title=""/>
                    </v:shape>
                  </w:pict>
                </mc:Fallback>
              </mc:AlternateContent>
            </w:r>
            <w:r w:rsidRPr="000E231A">
              <w:rPr>
                <w:rFonts w:ascii="Aptos" w:eastAsia="Arial" w:hAnsi="Aptos" w:cs="Arial"/>
                <w:b/>
              </w:rPr>
              <w:t>The Authority is Controller and the Contractor is Processor</w:t>
            </w:r>
          </w:p>
          <w:p w14:paraId="0AC5F267" w14:textId="77777777" w:rsidR="00A646AD" w:rsidRPr="000E231A" w:rsidRDefault="00A646AD" w:rsidP="00FE51C8">
            <w:pPr>
              <w:pStyle w:val="Standard"/>
              <w:rPr>
                <w:rFonts w:ascii="Aptos" w:hAnsi="Aptos"/>
              </w:rPr>
            </w:pPr>
            <w:r w:rsidRPr="000E231A">
              <w:rPr>
                <w:rFonts w:ascii="Aptos" w:eastAsia="Arial" w:hAnsi="Aptos" w:cs="Arial"/>
              </w:rPr>
              <w:t>The Parties acknowledge that in accordance with paragraph F3.3 to F3.16 and for the purposes of the Data Protection Legislation, the Authority is the Controller and the Contractor is the Processor of the following Personal Data:</w:t>
            </w:r>
          </w:p>
          <w:p w14:paraId="46BF736D" w14:textId="34D11F55" w:rsidR="00A646AD" w:rsidRPr="000E231A" w:rsidRDefault="00CB3C57" w:rsidP="00CB3C57">
            <w:pPr>
              <w:pStyle w:val="Standard"/>
              <w:spacing w:after="0" w:line="240" w:lineRule="auto"/>
              <w:jc w:val="both"/>
              <w:rPr>
                <w:rFonts w:ascii="Aptos" w:eastAsia="Arial" w:hAnsi="Aptos" w:cs="Arial"/>
              </w:rPr>
            </w:pPr>
            <w:r w:rsidRPr="000E231A">
              <w:rPr>
                <w:rFonts w:ascii="Aptos" w:eastAsia="Arial" w:hAnsi="Aptos" w:cs="Arial"/>
              </w:rPr>
              <w:t>Not applicable</w:t>
            </w:r>
          </w:p>
        </w:tc>
      </w:tr>
      <w:tr w:rsidR="00A646AD" w:rsidRPr="000E231A" w14:paraId="236F5E97" w14:textId="77777777" w:rsidTr="122EC1CC">
        <w:trPr>
          <w:trHeight w:val="2868"/>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B4E93D4" w14:textId="77777777" w:rsidR="00A646AD" w:rsidRPr="000E231A" w:rsidRDefault="00A646AD" w:rsidP="00FE51C8">
            <w:pPr>
              <w:pStyle w:val="Standard"/>
              <w:rPr>
                <w:rFonts w:ascii="Aptos" w:eastAsia="Arial" w:hAnsi="Aptos" w:cs="Arial"/>
                <w:noProof/>
              </w:rPr>
            </w:pPr>
          </w:p>
        </w:tc>
        <w:tc>
          <w:tcPr>
            <w:tcW w:w="7007" w:type="dxa"/>
            <w:gridSpan w:val="2"/>
            <w:tcBorders>
              <w:top w:val="single" w:sz="4" w:space="0" w:color="auto"/>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108A34FD" w14:textId="77777777" w:rsidR="00A646AD" w:rsidRPr="000E231A" w:rsidRDefault="00A646AD" w:rsidP="00FE51C8">
            <w:pPr>
              <w:pStyle w:val="Standard"/>
              <w:rPr>
                <w:rFonts w:ascii="Aptos" w:hAnsi="Aptos"/>
              </w:rPr>
            </w:pPr>
            <w:r w:rsidRPr="000E231A">
              <w:rPr>
                <w:rFonts w:ascii="Aptos" w:eastAsia="Arial" w:hAnsi="Aptos" w:cs="Arial"/>
                <w:b/>
                <w:noProof/>
              </w:rPr>
              <mc:AlternateContent>
                <mc:Choice Requires="wpi">
                  <w:drawing>
                    <wp:anchor distT="0" distB="0" distL="114300" distR="114300" simplePos="0" relativeHeight="251668480" behindDoc="0" locked="0" layoutInCell="1" allowOverlap="1" wp14:anchorId="69112894" wp14:editId="524EB272">
                      <wp:simplePos x="0" y="0"/>
                      <wp:positionH relativeFrom="column">
                        <wp:posOffset>3307535</wp:posOffset>
                      </wp:positionH>
                      <wp:positionV relativeFrom="paragraph">
                        <wp:posOffset>34050</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762A3F17" id="Ink 15" o:spid="_x0000_s1026" type="#_x0000_t75" style="position:absolute;margin-left:259.75pt;margin-top:2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l80/lLsBAABdBAAAEAAAAAAAAAAAAAAAAADQAwAAZHJzL2luay9pbmsxLnht&#10;bFBLAQItABQABgAIAAAAIQBsJZ6/4AAAAAcBAAAPAAAAAAAAAAAAAAAAALkFAABkcnMvZG93bnJl&#10;di54bWxQSwECLQAUAAYACAAAACEAeRi8nb8AAAAhAQAAGQAAAAAAAAAAAAAAAADGBgAAZHJzL19y&#10;ZWxzL2Uyb0RvYy54bWwucmVsc1BLBQYAAAAABgAGAHgBAAC8BwAAAAA=&#10;">
                      <v:imagedata r:id="rId16" o:title=""/>
                    </v:shape>
                  </w:pict>
                </mc:Fallback>
              </mc:AlternateContent>
            </w:r>
            <w:r w:rsidRPr="000E231A">
              <w:rPr>
                <w:rFonts w:ascii="Aptos" w:eastAsia="Arial" w:hAnsi="Aptos" w:cs="Arial"/>
                <w:b/>
              </w:rPr>
              <w:t>The Parties are Joint Controllers</w:t>
            </w:r>
          </w:p>
          <w:p w14:paraId="211F82E3" w14:textId="77777777" w:rsidR="00A646AD" w:rsidRPr="000E231A" w:rsidRDefault="00A646AD" w:rsidP="00FE51C8">
            <w:pPr>
              <w:pStyle w:val="Standard"/>
              <w:rPr>
                <w:rFonts w:ascii="Aptos" w:hAnsi="Aptos"/>
              </w:rPr>
            </w:pPr>
            <w:r w:rsidRPr="000E231A">
              <w:rPr>
                <w:rFonts w:ascii="Aptos" w:eastAsia="Arial" w:hAnsi="Aptos" w:cs="Arial"/>
                <w:i/>
                <w:noProof/>
              </w:rPr>
              <mc:AlternateContent>
                <mc:Choice Requires="wpi">
                  <w:drawing>
                    <wp:anchor distT="0" distB="0" distL="114300" distR="114300" simplePos="0" relativeHeight="251667456" behindDoc="0" locked="0" layoutInCell="1" allowOverlap="1" wp14:anchorId="3020A2D8" wp14:editId="6F1413BB">
                      <wp:simplePos x="0" y="0"/>
                      <wp:positionH relativeFrom="column">
                        <wp:posOffset>165095</wp:posOffset>
                      </wp:positionH>
                      <wp:positionV relativeFrom="paragraph">
                        <wp:posOffset>360135</wp:posOffset>
                      </wp:positionV>
                      <wp:extent cx="9360" cy="17640"/>
                      <wp:effectExtent l="57150" t="38100" r="48260" b="40005"/>
                      <wp:wrapNone/>
                      <wp:docPr id="16" name="Ink 16"/>
                      <wp:cNvGraphicFramePr/>
                      <a:graphic xmlns:a="http://schemas.openxmlformats.org/drawingml/2006/main">
                        <a:graphicData uri="http://schemas.microsoft.com/office/word/2010/wordprocessingInk">
                          <w14:contentPart bwMode="auto" r:id="rId25">
                            <w14:nvContentPartPr>
                              <w14:cNvContentPartPr/>
                            </w14:nvContentPartPr>
                            <w14:xfrm>
                              <a:off x="0" y="0"/>
                              <a:ext cx="9360" cy="17640"/>
                            </w14:xfrm>
                          </w14:contentPart>
                        </a:graphicData>
                      </a:graphic>
                    </wp:anchor>
                  </w:drawing>
                </mc:Choice>
                <mc:Fallback>
                  <w:pict>
                    <v:shape w14:anchorId="57881AE1" id="Ink 16" o:spid="_x0000_s1026" type="#_x0000_t75" style="position:absolute;margin-left:12.3pt;margin-top:27.65pt;width:2.2pt;height:2.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">
                      <v:imagedata r:id="rId26" o:title=""/>
                    </v:shape>
                  </w:pict>
                </mc:Fallback>
              </mc:AlternateContent>
            </w:r>
            <w:r w:rsidRPr="000E231A">
              <w:rPr>
                <w:rFonts w:ascii="Aptos" w:eastAsia="Arial" w:hAnsi="Aptos" w:cs="Arial"/>
                <w:i/>
              </w:rPr>
              <w:t>The Parties acknowledge that they are Joint Controllers for the purposes of the Data Protection Legislation in respect of:</w:t>
            </w:r>
          </w:p>
          <w:p w14:paraId="2F74806B" w14:textId="22683FFD" w:rsidR="00A646AD" w:rsidRPr="000E231A" w:rsidRDefault="00CB3C57" w:rsidP="00FE51C8">
            <w:pPr>
              <w:pStyle w:val="Standard"/>
              <w:rPr>
                <w:rFonts w:ascii="Aptos" w:eastAsia="Arial" w:hAnsi="Aptos" w:cs="Arial"/>
                <w:b/>
                <w:noProof/>
              </w:rPr>
            </w:pPr>
            <w:r w:rsidRPr="000E231A">
              <w:rPr>
                <w:rFonts w:ascii="Aptos" w:eastAsia="Arial" w:hAnsi="Aptos" w:cs="Arial"/>
              </w:rPr>
              <w:t>Not applicable</w:t>
            </w:r>
            <w:r w:rsidRPr="000E231A">
              <w:rPr>
                <w:rFonts w:ascii="Aptos" w:eastAsia="Arial" w:hAnsi="Aptos" w:cs="Arial"/>
                <w:b/>
                <w:noProof/>
              </w:rPr>
              <w:t xml:space="preserve"> </w:t>
            </w:r>
          </w:p>
        </w:tc>
      </w:tr>
      <w:tr w:rsidR="00A646AD" w:rsidRPr="000E231A" w14:paraId="2C24FE38" w14:textId="77777777" w:rsidTr="122EC1CC">
        <w:trPr>
          <w:trHeight w:val="5661"/>
        </w:trPr>
        <w:tc>
          <w:tcPr>
            <w:tcW w:w="1696" w:type="dxa"/>
            <w:tcBorders>
              <w:top w:val="single" w:sz="4" w:space="0" w:color="000000" w:themeColor="text1"/>
              <w:left w:val="single" w:sz="4" w:space="0" w:color="000000" w:themeColor="text1"/>
              <w:right w:val="single" w:sz="4" w:space="0" w:color="000000" w:themeColor="text1"/>
            </w:tcBorders>
            <w:tcMar>
              <w:top w:w="0" w:type="dxa"/>
              <w:left w:w="113" w:type="dxa"/>
              <w:bottom w:w="0" w:type="dxa"/>
              <w:right w:w="108" w:type="dxa"/>
            </w:tcMar>
          </w:tcPr>
          <w:p w14:paraId="028C98E8" w14:textId="77777777" w:rsidR="00A646AD" w:rsidRPr="000E231A" w:rsidRDefault="00A646AD" w:rsidP="00FE51C8">
            <w:pPr>
              <w:pStyle w:val="Standard"/>
              <w:rPr>
                <w:rFonts w:ascii="Aptos" w:eastAsia="Arial" w:hAnsi="Aptos" w:cs="Arial"/>
                <w:noProof/>
              </w:rPr>
            </w:pPr>
          </w:p>
        </w:tc>
        <w:tc>
          <w:tcPr>
            <w:tcW w:w="7007" w:type="dxa"/>
            <w:gridSpan w:val="2"/>
            <w:tcBorders>
              <w:top w:val="single" w:sz="4" w:space="0" w:color="auto"/>
              <w:left w:val="single" w:sz="4" w:space="0" w:color="000000" w:themeColor="text1"/>
              <w:right w:val="single" w:sz="4" w:space="0" w:color="000000" w:themeColor="text1"/>
            </w:tcBorders>
            <w:tcMar>
              <w:top w:w="0" w:type="dxa"/>
              <w:left w:w="113" w:type="dxa"/>
              <w:bottom w:w="0" w:type="dxa"/>
              <w:right w:w="108" w:type="dxa"/>
            </w:tcMar>
          </w:tcPr>
          <w:p w14:paraId="66D2ABC9" w14:textId="77777777" w:rsidR="00A646AD" w:rsidRPr="000E231A" w:rsidRDefault="00A646AD" w:rsidP="00FE51C8">
            <w:pPr>
              <w:pStyle w:val="Standard"/>
              <w:rPr>
                <w:rFonts w:ascii="Aptos" w:hAnsi="Aptos"/>
              </w:rPr>
            </w:pPr>
            <w:r w:rsidRPr="000E231A">
              <w:rPr>
                <w:rFonts w:ascii="Aptos" w:eastAsia="Arial" w:hAnsi="Aptos" w:cs="Arial"/>
                <w:i/>
              </w:rPr>
              <w:t xml:space="preserve"> </w:t>
            </w:r>
            <w:r w:rsidRPr="000E231A">
              <w:rPr>
                <w:rFonts w:ascii="Aptos" w:eastAsia="Arial" w:hAnsi="Aptos" w:cs="Arial"/>
                <w:b/>
              </w:rPr>
              <w:t>The Parties are Independent Controllers of Personal Data</w:t>
            </w:r>
          </w:p>
          <w:p w14:paraId="4CB9E096" w14:textId="77777777" w:rsidR="008C6BE3" w:rsidRPr="000E231A" w:rsidRDefault="008C6BE3" w:rsidP="008C6BE3">
            <w:pPr>
              <w:pStyle w:val="Standard"/>
              <w:rPr>
                <w:rFonts w:ascii="Aptos" w:hAnsi="Aptos"/>
                <w:iCs/>
              </w:rPr>
            </w:pPr>
            <w:r w:rsidRPr="000E231A">
              <w:rPr>
                <w:rFonts w:ascii="Aptos" w:eastAsia="Arial" w:hAnsi="Aptos" w:cs="Arial"/>
                <w:iCs/>
              </w:rPr>
              <w:t>The Parties acknowledge that they are Independent Controllers for the purposes of the Data Protection Legislation in respect of:</w:t>
            </w:r>
          </w:p>
          <w:p w14:paraId="11E9AC3E" w14:textId="77777777" w:rsidR="008C6BE3" w:rsidRPr="000E231A" w:rsidRDefault="008C6BE3" w:rsidP="008C6BE3">
            <w:pPr>
              <w:pStyle w:val="Standard"/>
              <w:numPr>
                <w:ilvl w:val="0"/>
                <w:numId w:val="52"/>
              </w:numPr>
              <w:spacing w:after="0" w:line="240" w:lineRule="auto"/>
              <w:jc w:val="both"/>
              <w:rPr>
                <w:rFonts w:ascii="Aptos" w:eastAsia="Arial" w:hAnsi="Aptos" w:cs="Arial"/>
                <w:iCs/>
                <w:color w:val="000000" w:themeColor="text1"/>
              </w:rPr>
            </w:pPr>
            <w:r w:rsidRPr="000E231A">
              <w:rPr>
                <w:rFonts w:ascii="Aptos" w:eastAsia="Arial" w:hAnsi="Aptos" w:cs="Arial"/>
                <w:iCs/>
                <w:color w:val="000000" w:themeColor="text1"/>
              </w:rPr>
              <w:t>Personal data that is processed as part of the Community Pharmacy Contract that is commissioned by Knowsley Metropolitan Borough Council and delivered by Pharmacies within the Borough</w:t>
            </w:r>
            <w:r w:rsidRPr="000E231A">
              <w:rPr>
                <w:rFonts w:ascii="Aptos" w:eastAsia="Arial" w:hAnsi="Aptos" w:cs="Arial"/>
                <w:b/>
                <w:bCs/>
                <w:iCs/>
                <w:color w:val="000000" w:themeColor="text1"/>
              </w:rPr>
              <w:t>.</w:t>
            </w:r>
          </w:p>
          <w:p w14:paraId="4C818084" w14:textId="77777777" w:rsidR="008C6BE3" w:rsidRPr="000E231A" w:rsidRDefault="008C6BE3" w:rsidP="122EC1CC">
            <w:pPr>
              <w:pStyle w:val="Standard"/>
              <w:numPr>
                <w:ilvl w:val="0"/>
                <w:numId w:val="52"/>
              </w:numPr>
              <w:spacing w:after="0" w:line="240" w:lineRule="auto"/>
              <w:jc w:val="both"/>
              <w:rPr>
                <w:rFonts w:ascii="Aptos" w:eastAsia="Arial" w:hAnsi="Aptos" w:cs="Arial"/>
                <w:color w:val="000000" w:themeColor="text1"/>
                <w:highlight w:val="yellow"/>
              </w:rPr>
            </w:pPr>
            <w:r w:rsidRPr="122EC1CC">
              <w:rPr>
                <w:rFonts w:ascii="Aptos" w:eastAsia="Arial" w:hAnsi="Aptos" w:cs="Arial"/>
                <w:color w:val="000000" w:themeColor="text1"/>
              </w:rPr>
              <w:t>The Pharmacies are independent data controllers of personal information that is processed for the purpose of providing Community Services, in this instance Supervised Consumption for Drug Users (SC). This includes personal data</w:t>
            </w:r>
            <w:r w:rsidRPr="122EC1CC">
              <w:rPr>
                <w:rFonts w:ascii="Aptos" w:eastAsia="Arial" w:hAnsi="Aptos"/>
                <w:color w:val="000000" w:themeColor="text1"/>
              </w:rPr>
              <w:t xml:space="preserve"> </w:t>
            </w:r>
            <w:r w:rsidRPr="122EC1CC">
              <w:rPr>
                <w:rFonts w:ascii="Aptos" w:eastAsia="Arial" w:hAnsi="Aptos" w:cs="Arial"/>
                <w:color w:val="000000" w:themeColor="text1"/>
              </w:rPr>
              <w:t>such as name, contact details (which may include address, email address or phone number) and date of birth/age; detail of supervised consumption provided including name of opiate substitute; health details including reporting missed collections and intoxifications; Pharmacy details (including name and Pharmacy details) where required.</w:t>
            </w:r>
          </w:p>
          <w:p w14:paraId="1F2C386C" w14:textId="77777777" w:rsidR="008C6BE3" w:rsidRPr="000E231A" w:rsidRDefault="008C6BE3" w:rsidP="122EC1CC">
            <w:pPr>
              <w:pStyle w:val="Standard"/>
              <w:numPr>
                <w:ilvl w:val="0"/>
                <w:numId w:val="52"/>
              </w:numPr>
              <w:shd w:val="clear" w:color="auto" w:fill="FFFFFF" w:themeFill="background1"/>
              <w:spacing w:after="0" w:line="240" w:lineRule="auto"/>
              <w:jc w:val="both"/>
              <w:rPr>
                <w:rFonts w:ascii="Aptos" w:hAnsi="Aptos"/>
              </w:rPr>
            </w:pPr>
            <w:r w:rsidRPr="122EC1CC">
              <w:rPr>
                <w:rFonts w:ascii="Aptos" w:eastAsia="Arial" w:hAnsi="Aptos" w:cs="Arial"/>
                <w:color w:val="000000"/>
                <w:shd w:val="clear" w:color="auto" w:fill="FFFFFF" w:themeFill="background1"/>
              </w:rPr>
              <w:t>Knowsley Metropolitan Borough Council are an independent controller in respect of the personal data, as the Council commission the service and, in line with their statutory responsibilities under the Health and Social Care Act 2012, determine the personal data to be processed and the purpose of the processing.</w:t>
            </w:r>
            <w:r w:rsidRPr="122EC1CC">
              <w:rPr>
                <w:rFonts w:ascii="Aptos" w:eastAsia="Arial" w:hAnsi="Aptos" w:cs="Arial"/>
                <w:color w:val="000000"/>
                <w:shd w:val="clear" w:color="auto" w:fill="FFFF00"/>
              </w:rPr>
              <w:t xml:space="preserve"> </w:t>
            </w:r>
            <w:r w:rsidRPr="122EC1CC">
              <w:rPr>
                <w:rFonts w:ascii="Aptos" w:eastAsia="Arial" w:hAnsi="Aptos" w:cs="Arial"/>
                <w:b/>
                <w:bCs/>
                <w:color w:val="000000"/>
                <w:shd w:val="clear" w:color="auto" w:fill="FFFF00"/>
              </w:rPr>
              <w:t xml:space="preserve"> </w:t>
            </w:r>
          </w:p>
          <w:p w14:paraId="0C3D6616" w14:textId="77777777" w:rsidR="00A646AD" w:rsidRPr="000E231A" w:rsidRDefault="008C6BE3" w:rsidP="008C6BE3">
            <w:pPr>
              <w:pStyle w:val="Standard"/>
              <w:rPr>
                <w:rFonts w:ascii="Aptos" w:hAnsi="Aptos"/>
                <w:shd w:val="clear" w:color="auto" w:fill="FFFFFF" w:themeFill="background1"/>
              </w:rPr>
            </w:pPr>
            <w:r w:rsidRPr="000E231A">
              <w:rPr>
                <w:rFonts w:ascii="Aptos" w:hAnsi="Aptos"/>
                <w:iCs/>
                <w:shd w:val="clear" w:color="auto" w:fill="FFFFFF" w:themeFill="background1"/>
              </w:rPr>
              <w:lastRenderedPageBreak/>
              <w:t>The scope of the processing relates to the delivery of Supervised Consumption for Drug Users (SC).  Knowsley Metropolitan Borough Council will not be provided with patient level personal data; however, the Council will be</w:t>
            </w:r>
            <w:r w:rsidRPr="000E231A">
              <w:rPr>
                <w:rFonts w:ascii="Aptos" w:hAnsi="Aptos"/>
                <w:shd w:val="clear" w:color="auto" w:fill="FFFFFF" w:themeFill="background1"/>
              </w:rPr>
              <w:t xml:space="preserve"> provided with the number of referrals made via the PharmOutcomes IT system which will generate invoices for payment which the Council is responsible for.  </w:t>
            </w:r>
          </w:p>
          <w:p w14:paraId="7A9354A5" w14:textId="08A68E01" w:rsidR="00441078" w:rsidRPr="000E231A" w:rsidRDefault="00441078" w:rsidP="008C6BE3">
            <w:pPr>
              <w:pStyle w:val="Standard"/>
              <w:rPr>
                <w:rFonts w:ascii="Aptos" w:hAnsi="Aptos"/>
                <w:b/>
                <w:bCs/>
                <w:shd w:val="clear" w:color="auto" w:fill="FFFFFF" w:themeFill="background1"/>
              </w:rPr>
            </w:pPr>
            <w:r w:rsidRPr="000E231A">
              <w:rPr>
                <w:rFonts w:ascii="Aptos" w:hAnsi="Aptos"/>
                <w:b/>
                <w:bCs/>
                <w:shd w:val="clear" w:color="auto" w:fill="FFFFFF" w:themeFill="background1"/>
              </w:rPr>
              <w:t>Lawful Bases for Processing Personal Data</w:t>
            </w:r>
          </w:p>
          <w:p w14:paraId="2A82230D" w14:textId="77777777" w:rsidR="00441078" w:rsidRPr="000E231A" w:rsidRDefault="00441078" w:rsidP="00441078">
            <w:pPr>
              <w:pStyle w:val="Standard"/>
              <w:rPr>
                <w:rFonts w:ascii="Aptos" w:hAnsi="Aptos"/>
              </w:rPr>
            </w:pPr>
            <w:r w:rsidRPr="000E231A">
              <w:rPr>
                <w:rFonts w:ascii="Aptos" w:hAnsi="Aptos"/>
              </w:rPr>
              <w:t>The lawful bases for processing personal data by Knowsley Council and the Pharmacies are as follows:</w:t>
            </w:r>
          </w:p>
          <w:p w14:paraId="5D876105" w14:textId="77777777" w:rsidR="00441078" w:rsidRPr="000E231A" w:rsidRDefault="00441078" w:rsidP="00441078">
            <w:pPr>
              <w:pStyle w:val="Standard"/>
              <w:numPr>
                <w:ilvl w:val="0"/>
                <w:numId w:val="67"/>
              </w:numPr>
              <w:rPr>
                <w:rFonts w:ascii="Aptos" w:hAnsi="Aptos"/>
              </w:rPr>
            </w:pPr>
            <w:r w:rsidRPr="000E231A">
              <w:rPr>
                <w:rFonts w:ascii="Aptos" w:hAnsi="Aptos"/>
              </w:rPr>
              <w:t xml:space="preserve">Article 6(1)(a) of the UK General Data Protection Regulation (UK GDPR), which states that that the data subject has given consent to the processing of his or her personal data for one or more specific purposes.  </w:t>
            </w:r>
            <w:r w:rsidRPr="000E231A">
              <w:rPr>
                <w:rFonts w:ascii="Aptos" w:hAnsi="Aptos"/>
                <w:i/>
                <w:iCs/>
              </w:rPr>
              <w:t>This relates to the Pharmacies only.</w:t>
            </w:r>
            <w:r w:rsidRPr="000E231A">
              <w:rPr>
                <w:rFonts w:ascii="Aptos" w:hAnsi="Aptos"/>
              </w:rPr>
              <w:t xml:space="preserve">  </w:t>
            </w:r>
          </w:p>
          <w:p w14:paraId="2DA1D89B" w14:textId="77777777" w:rsidR="00441078" w:rsidRPr="000E231A" w:rsidRDefault="00441078" w:rsidP="00441078">
            <w:pPr>
              <w:pStyle w:val="Standard"/>
              <w:numPr>
                <w:ilvl w:val="0"/>
                <w:numId w:val="67"/>
              </w:numPr>
              <w:rPr>
                <w:rFonts w:ascii="Aptos" w:hAnsi="Aptos"/>
              </w:rPr>
            </w:pPr>
            <w:r w:rsidRPr="000E231A">
              <w:rPr>
                <w:rFonts w:ascii="Aptos" w:hAnsi="Aptos"/>
              </w:rPr>
              <w:t xml:space="preserve">Article 6(1)(e) of the UK GDPR, which states that processing is necessary for the performance of a task carried out in the public interest or in the exercise of official authority vested in the controller. </w:t>
            </w:r>
          </w:p>
          <w:p w14:paraId="34FF7957" w14:textId="77777777" w:rsidR="00441078" w:rsidRPr="000E231A" w:rsidRDefault="00441078" w:rsidP="00441078">
            <w:pPr>
              <w:pStyle w:val="Standard"/>
              <w:rPr>
                <w:rFonts w:ascii="Aptos" w:hAnsi="Aptos"/>
              </w:rPr>
            </w:pPr>
            <w:r w:rsidRPr="000E231A">
              <w:rPr>
                <w:rFonts w:ascii="Aptos" w:hAnsi="Aptos"/>
              </w:rPr>
              <w:t xml:space="preserve">The lawful bases for the processing of special category personal data by Knowsley Council and the Pharmacies are as follows: </w:t>
            </w:r>
          </w:p>
          <w:p w14:paraId="47DEDFF0" w14:textId="77777777" w:rsidR="00441078" w:rsidRPr="000E231A" w:rsidRDefault="00441078" w:rsidP="00441078">
            <w:pPr>
              <w:pStyle w:val="Standard"/>
              <w:numPr>
                <w:ilvl w:val="0"/>
                <w:numId w:val="68"/>
              </w:numPr>
              <w:rPr>
                <w:rFonts w:ascii="Aptos" w:hAnsi="Aptos"/>
              </w:rPr>
            </w:pPr>
            <w:r w:rsidRPr="000E231A">
              <w:rPr>
                <w:rFonts w:ascii="Aptos" w:hAnsi="Aptos"/>
              </w:rPr>
              <w:t>Article 9(2)(a) of the UK GDPR, which states that the data subject has given explicit consent to the processing of those personal data for one or more specified purposes.</w:t>
            </w:r>
          </w:p>
          <w:p w14:paraId="4C41D227" w14:textId="77777777" w:rsidR="00441078" w:rsidRPr="000E231A" w:rsidRDefault="00441078" w:rsidP="00441078">
            <w:pPr>
              <w:pStyle w:val="Standard"/>
              <w:numPr>
                <w:ilvl w:val="0"/>
                <w:numId w:val="68"/>
              </w:numPr>
              <w:rPr>
                <w:rFonts w:ascii="Aptos" w:hAnsi="Aptos"/>
              </w:rPr>
            </w:pPr>
            <w:r w:rsidRPr="000E231A">
              <w:rPr>
                <w:rFonts w:ascii="Aptos" w:hAnsi="Aptos"/>
              </w:rPr>
              <w:t>Article 9(2)(h) of the UK GDPR, which states that processing is necessary for the provision of health or social care or treatment.</w:t>
            </w:r>
          </w:p>
          <w:p w14:paraId="14280573" w14:textId="77777777" w:rsidR="00441078" w:rsidRPr="000E231A" w:rsidRDefault="00441078" w:rsidP="00441078">
            <w:pPr>
              <w:pStyle w:val="Standard"/>
              <w:numPr>
                <w:ilvl w:val="0"/>
                <w:numId w:val="68"/>
              </w:numPr>
              <w:rPr>
                <w:rFonts w:ascii="Aptos" w:hAnsi="Aptos"/>
              </w:rPr>
            </w:pPr>
            <w:r w:rsidRPr="000E231A">
              <w:rPr>
                <w:rFonts w:ascii="Aptos" w:hAnsi="Aptos"/>
              </w:rPr>
              <w:t>Article 9(2)(i) of the UK GDPR, which states that processing is necessary for reasons of public interest in the area of public health.</w:t>
            </w:r>
          </w:p>
          <w:p w14:paraId="5E65DA1A" w14:textId="77777777" w:rsidR="00441078" w:rsidRPr="000E231A" w:rsidRDefault="00441078" w:rsidP="00441078">
            <w:pPr>
              <w:pStyle w:val="Standard"/>
              <w:rPr>
                <w:rFonts w:ascii="Aptos" w:hAnsi="Aptos"/>
              </w:rPr>
            </w:pPr>
            <w:r w:rsidRPr="000E231A">
              <w:rPr>
                <w:rFonts w:ascii="Aptos" w:hAnsi="Aptos"/>
              </w:rPr>
              <w:t>The associated lawful conditions under the Data Protection Act 2018 are as follows:</w:t>
            </w:r>
          </w:p>
          <w:p w14:paraId="046D02AC" w14:textId="77777777" w:rsidR="00441078" w:rsidRPr="000E231A" w:rsidRDefault="00441078" w:rsidP="00441078">
            <w:pPr>
              <w:pStyle w:val="Standard"/>
              <w:numPr>
                <w:ilvl w:val="0"/>
                <w:numId w:val="69"/>
              </w:numPr>
              <w:rPr>
                <w:rFonts w:ascii="Aptos" w:hAnsi="Aptos"/>
              </w:rPr>
            </w:pPr>
            <w:r w:rsidRPr="000E231A">
              <w:rPr>
                <w:rFonts w:ascii="Aptos" w:hAnsi="Aptos"/>
              </w:rPr>
              <w:t>Schedule 1, Part 1, Paragraph 2, Health or soecial care purposes.</w:t>
            </w:r>
          </w:p>
          <w:p w14:paraId="650C3130" w14:textId="77777777" w:rsidR="00441078" w:rsidRPr="000E231A" w:rsidRDefault="00441078" w:rsidP="00441078">
            <w:pPr>
              <w:pStyle w:val="Standard"/>
              <w:numPr>
                <w:ilvl w:val="0"/>
                <w:numId w:val="69"/>
              </w:numPr>
              <w:rPr>
                <w:rFonts w:ascii="Aptos" w:hAnsi="Aptos"/>
              </w:rPr>
            </w:pPr>
            <w:r w:rsidRPr="000E231A">
              <w:rPr>
                <w:rFonts w:ascii="Aptos" w:hAnsi="Aptos"/>
              </w:rPr>
              <w:t xml:space="preserve">Schedule 1, Part 1, Paragraph 3, Public health. </w:t>
            </w:r>
          </w:p>
          <w:p w14:paraId="11C0CA7E" w14:textId="03D6CCA3" w:rsidR="00441078" w:rsidRPr="000E231A" w:rsidRDefault="00441078" w:rsidP="008C6BE3">
            <w:pPr>
              <w:pStyle w:val="Standard"/>
              <w:rPr>
                <w:rFonts w:ascii="Aptos" w:hAnsi="Aptos"/>
              </w:rPr>
            </w:pPr>
          </w:p>
        </w:tc>
      </w:tr>
      <w:tr w:rsidR="00A646AD" w:rsidRPr="000E231A" w14:paraId="108932B6" w14:textId="77777777" w:rsidTr="122EC1CC">
        <w:trPr>
          <w:trHeight w:val="14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23977E6" w14:textId="77777777" w:rsidR="00A646AD" w:rsidRPr="000E231A" w:rsidRDefault="00A646AD" w:rsidP="00FE51C8">
            <w:pPr>
              <w:pStyle w:val="Standard"/>
              <w:rPr>
                <w:rFonts w:ascii="Aptos" w:hAnsi="Aptos" w:cs="Arial"/>
              </w:rPr>
            </w:pPr>
            <w:r w:rsidRPr="000E231A">
              <w:rPr>
                <w:rFonts w:ascii="Aptos" w:eastAsia="Arial" w:hAnsi="Aptos" w:cs="Arial"/>
              </w:rPr>
              <w:lastRenderedPageBreak/>
              <w:t>Duration of the Processing</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3204F64" w14:textId="4F7F112D" w:rsidR="006249B6" w:rsidRPr="000E231A" w:rsidRDefault="006249B6" w:rsidP="006249B6">
            <w:pPr>
              <w:pStyle w:val="Standard"/>
              <w:rPr>
                <w:rFonts w:ascii="Aptos" w:eastAsia="Arial" w:hAnsi="Aptos" w:cs="Arial"/>
              </w:rPr>
            </w:pPr>
            <w:r w:rsidRPr="000E231A">
              <w:rPr>
                <w:rFonts w:ascii="Aptos" w:eastAsia="Arial" w:hAnsi="Aptos" w:cs="Arial"/>
              </w:rPr>
              <w:t>The Pharmacies Combined Services Contract shall commence on 1 October 202</w:t>
            </w:r>
            <w:r w:rsidR="003B15E4" w:rsidRPr="000E231A">
              <w:rPr>
                <w:rFonts w:ascii="Aptos" w:eastAsia="Arial" w:hAnsi="Aptos" w:cs="Arial"/>
              </w:rPr>
              <w:t>5</w:t>
            </w:r>
            <w:r w:rsidRPr="000E231A">
              <w:rPr>
                <w:rFonts w:ascii="Aptos" w:eastAsia="Arial" w:hAnsi="Aptos" w:cs="Arial"/>
              </w:rPr>
              <w:t xml:space="preserve"> and cease on 30 September 202</w:t>
            </w:r>
            <w:r w:rsidR="003B15E4" w:rsidRPr="000E231A">
              <w:rPr>
                <w:rFonts w:ascii="Aptos" w:eastAsia="Arial" w:hAnsi="Aptos" w:cs="Arial"/>
              </w:rPr>
              <w:t>8</w:t>
            </w:r>
            <w:r w:rsidRPr="000E231A">
              <w:rPr>
                <w:rFonts w:ascii="Aptos" w:eastAsia="Arial" w:hAnsi="Aptos" w:cs="Arial"/>
              </w:rPr>
              <w:t xml:space="preserve">, during this period the Pharmacies and Knowsley Metropolitan Borough Council will remain as independent data controllers. </w:t>
            </w:r>
          </w:p>
          <w:p w14:paraId="11B965F5" w14:textId="66CE4B01" w:rsidR="00A646AD" w:rsidRPr="000E231A" w:rsidRDefault="00A646AD" w:rsidP="00FE51C8">
            <w:pPr>
              <w:pStyle w:val="Standard"/>
              <w:rPr>
                <w:rFonts w:ascii="Aptos" w:hAnsi="Aptos" w:cs="Arial"/>
              </w:rPr>
            </w:pPr>
          </w:p>
        </w:tc>
      </w:tr>
      <w:tr w:rsidR="00D87FC4" w:rsidRPr="000E231A" w14:paraId="5F3108A2" w14:textId="77777777" w:rsidTr="122EC1CC">
        <w:trPr>
          <w:trHeight w:val="152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A6B2743" w14:textId="77777777" w:rsidR="00D87FC4" w:rsidRPr="000E231A" w:rsidRDefault="00D87FC4" w:rsidP="00D87FC4">
            <w:pPr>
              <w:pStyle w:val="Standard"/>
              <w:rPr>
                <w:rFonts w:ascii="Aptos" w:hAnsi="Aptos" w:cs="Arial"/>
              </w:rPr>
            </w:pPr>
            <w:r w:rsidRPr="000E231A">
              <w:rPr>
                <w:rFonts w:ascii="Aptos" w:eastAsia="Arial" w:hAnsi="Aptos" w:cs="Arial"/>
              </w:rPr>
              <w:lastRenderedPageBreak/>
              <w:t>Nature and purposes of the Processing</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CB486FA" w14:textId="77777777" w:rsidR="00D87FC4" w:rsidRPr="000E231A" w:rsidRDefault="00D87FC4" w:rsidP="00D87FC4">
            <w:pPr>
              <w:pStyle w:val="Standard"/>
              <w:rPr>
                <w:rFonts w:ascii="Aptos" w:eastAsia="Arial" w:hAnsi="Aptos" w:cs="Arial"/>
              </w:rPr>
            </w:pPr>
            <w:r w:rsidRPr="000E231A">
              <w:rPr>
                <w:rFonts w:ascii="Aptos" w:eastAsia="Arial" w:hAnsi="Aptos" w:cs="Arial"/>
              </w:rPr>
              <w:t>The nature of the Processing includes, but is not restricted to operations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4AB0F71" w14:textId="77777777" w:rsidR="00D87FC4" w:rsidRPr="000E231A" w:rsidRDefault="00D87FC4" w:rsidP="00D87FC4">
            <w:pPr>
              <w:textAlignment w:val="baseline"/>
              <w:rPr>
                <w:rFonts w:ascii="Aptos" w:hAnsi="Aptos" w:cs="Arial"/>
                <w:color w:val="000000" w:themeColor="text1"/>
                <w:sz w:val="22"/>
                <w:szCs w:val="22"/>
              </w:rPr>
            </w:pPr>
            <w:r w:rsidRPr="000E231A">
              <w:rPr>
                <w:rFonts w:ascii="Aptos" w:eastAsia="Arial" w:hAnsi="Aptos" w:cs="Arial"/>
                <w:b/>
                <w:bCs/>
                <w:sz w:val="22"/>
                <w:szCs w:val="22"/>
              </w:rPr>
              <w:t xml:space="preserve">The purpose of the processing: Needle Exchange Programme </w:t>
            </w:r>
          </w:p>
          <w:p w14:paraId="717C4E18" w14:textId="77777777" w:rsidR="00D87FC4" w:rsidRPr="000E231A" w:rsidRDefault="00D87FC4" w:rsidP="00D87FC4">
            <w:pPr>
              <w:textAlignment w:val="baseline"/>
              <w:rPr>
                <w:rFonts w:ascii="Aptos" w:hAnsi="Aptos" w:cs="Arial"/>
                <w:color w:val="000000" w:themeColor="text1"/>
                <w:sz w:val="22"/>
                <w:szCs w:val="22"/>
              </w:rPr>
            </w:pPr>
          </w:p>
          <w:p w14:paraId="48CCEC13" w14:textId="77777777" w:rsidR="00D87FC4" w:rsidRPr="000E231A" w:rsidRDefault="00D87FC4" w:rsidP="00D87FC4">
            <w:pPr>
              <w:rPr>
                <w:rFonts w:ascii="Aptos" w:hAnsi="Aptos"/>
                <w:sz w:val="22"/>
                <w:szCs w:val="22"/>
              </w:rPr>
            </w:pPr>
            <w:r w:rsidRPr="000E231A">
              <w:rPr>
                <w:rFonts w:ascii="Aptos" w:hAnsi="Aptos" w:cs="Arial"/>
                <w:color w:val="000000" w:themeColor="text1"/>
                <w:sz w:val="22"/>
                <w:szCs w:val="22"/>
              </w:rPr>
              <w:t xml:space="preserve">Knowsley Metropolitan Borough Council Commissions Pharmacy </w:t>
            </w:r>
            <w:r w:rsidRPr="000E231A">
              <w:rPr>
                <w:rFonts w:ascii="Aptos" w:hAnsi="Aptos" w:cstheme="minorHAnsi"/>
                <w:color w:val="000000" w:themeColor="text1"/>
                <w:sz w:val="22"/>
                <w:szCs w:val="22"/>
              </w:rPr>
              <w:t>Community Services to</w:t>
            </w:r>
            <w:r w:rsidRPr="000E231A">
              <w:rPr>
                <w:rFonts w:ascii="Aptos" w:hAnsi="Aptos" w:cstheme="minorHAnsi"/>
                <w:bCs/>
                <w:sz w:val="22"/>
                <w:szCs w:val="22"/>
                <w:lang w:eastAsia="en-US"/>
              </w:rPr>
              <w:t xml:space="preserve"> deliver </w:t>
            </w:r>
            <w:r w:rsidRPr="000E231A">
              <w:rPr>
                <w:rFonts w:ascii="Aptos" w:hAnsi="Aptos" w:cs="Arial"/>
                <w:bCs/>
                <w:sz w:val="22"/>
                <w:szCs w:val="22"/>
              </w:rPr>
              <w:t xml:space="preserve">a Supervised Consumption programme for drug users within local communities. This service </w:t>
            </w:r>
            <w:r w:rsidRPr="000E231A">
              <w:rPr>
                <w:rFonts w:ascii="Aptos" w:hAnsi="Aptos"/>
                <w:sz w:val="22"/>
                <w:szCs w:val="22"/>
              </w:rPr>
              <w:t>will require the Provider to supervise the consumption of prescribed medicines at the point of dispensing in the pharmacy, ensuring that the dose has been administered to the Service User. </w:t>
            </w:r>
          </w:p>
          <w:p w14:paraId="78896A64" w14:textId="77777777" w:rsidR="00D87FC4" w:rsidRPr="000E231A" w:rsidRDefault="00D87FC4" w:rsidP="00D87FC4">
            <w:pPr>
              <w:rPr>
                <w:rFonts w:ascii="Aptos" w:hAnsi="Aptos"/>
                <w:sz w:val="22"/>
                <w:szCs w:val="22"/>
              </w:rPr>
            </w:pPr>
            <w:r w:rsidRPr="000E231A">
              <w:rPr>
                <w:rFonts w:ascii="Aptos" w:hAnsi="Aptos"/>
                <w:sz w:val="22"/>
                <w:szCs w:val="22"/>
              </w:rPr>
              <w:t>The Provider will provide support and advice to the Service User, including referral to primary care or specialist centres where appropriate. </w:t>
            </w:r>
          </w:p>
          <w:p w14:paraId="4AC38832" w14:textId="77777777" w:rsidR="00D87FC4" w:rsidRPr="000E231A" w:rsidRDefault="00D87FC4" w:rsidP="00D87FC4">
            <w:pPr>
              <w:rPr>
                <w:rFonts w:ascii="Aptos" w:hAnsi="Aptos"/>
                <w:sz w:val="22"/>
                <w:szCs w:val="22"/>
              </w:rPr>
            </w:pPr>
            <w:r w:rsidRPr="000E231A">
              <w:rPr>
                <w:rFonts w:ascii="Aptos" w:hAnsi="Aptos"/>
                <w:sz w:val="22"/>
                <w:szCs w:val="22"/>
              </w:rPr>
              <w:t>This service is concerned with the consumption of methadone, buprenorphine and</w:t>
            </w:r>
            <w:r w:rsidRPr="000E231A">
              <w:rPr>
                <w:rFonts w:ascii="Arial" w:hAnsi="Arial" w:cs="Arial"/>
                <w:sz w:val="22"/>
                <w:szCs w:val="22"/>
              </w:rPr>
              <w:t> </w:t>
            </w:r>
            <w:r w:rsidRPr="000E231A">
              <w:rPr>
                <w:rFonts w:ascii="Aptos" w:hAnsi="Aptos"/>
                <w:sz w:val="22"/>
                <w:szCs w:val="22"/>
              </w:rPr>
              <w:t>espranor, as well as other medicines used for the management of opiate dependence. </w:t>
            </w:r>
          </w:p>
          <w:p w14:paraId="4A4CC865" w14:textId="77777777" w:rsidR="00D87FC4" w:rsidRPr="000E231A" w:rsidRDefault="00D87FC4" w:rsidP="00D87FC4">
            <w:pPr>
              <w:pStyle w:val="BodyText"/>
              <w:rPr>
                <w:rFonts w:ascii="Aptos" w:hAnsi="Aptos" w:cstheme="minorHAnsi"/>
                <w:bCs/>
                <w:sz w:val="22"/>
                <w:szCs w:val="22"/>
                <w:lang w:eastAsia="en-US"/>
              </w:rPr>
            </w:pPr>
            <w:r w:rsidRPr="000E231A">
              <w:rPr>
                <w:rFonts w:ascii="Aptos" w:hAnsi="Aptos" w:cs="Arial"/>
                <w:bCs/>
                <w:sz w:val="22"/>
                <w:szCs w:val="22"/>
              </w:rPr>
              <w:t xml:space="preserve">It also provides an opportunity to have a brief intervention and harm reduction conversation with individuals i.e. to identify and have appropriate conversations with residents around Blood Borne Viruses (BBV) </w:t>
            </w:r>
          </w:p>
          <w:p w14:paraId="7EB0A98C" w14:textId="77777777" w:rsidR="00D87FC4" w:rsidRPr="000E231A" w:rsidRDefault="00D87FC4" w:rsidP="00D87FC4">
            <w:pPr>
              <w:rPr>
                <w:rFonts w:ascii="Aptos" w:hAnsi="Aptos"/>
                <w:sz w:val="22"/>
                <w:szCs w:val="22"/>
              </w:rPr>
            </w:pPr>
            <w:r w:rsidRPr="000E231A">
              <w:rPr>
                <w:rFonts w:ascii="Aptos" w:hAnsi="Aptos"/>
                <w:sz w:val="22"/>
                <w:szCs w:val="22"/>
              </w:rPr>
              <w:t>Pharmacists will also promote and facilitate referrals to additional sources of support and advice needed, including provision of pathways into e.g. specialist substance misuse treatment services, primary care, dentistry, sexual health, mental health and outreach, homeless and hostel services. </w:t>
            </w:r>
          </w:p>
          <w:p w14:paraId="5A655E69" w14:textId="77777777" w:rsidR="00D87FC4" w:rsidRPr="000E231A" w:rsidRDefault="00D87FC4" w:rsidP="00D87FC4">
            <w:pPr>
              <w:rPr>
                <w:rFonts w:ascii="Aptos" w:hAnsi="Aptos"/>
                <w:sz w:val="22"/>
                <w:szCs w:val="22"/>
              </w:rPr>
            </w:pPr>
          </w:p>
          <w:p w14:paraId="7DE3DA67" w14:textId="77777777" w:rsidR="00D87FC4" w:rsidRPr="000E231A" w:rsidRDefault="00D87FC4" w:rsidP="00D87FC4">
            <w:pPr>
              <w:pStyle w:val="BodyText"/>
              <w:rPr>
                <w:rFonts w:ascii="Aptos" w:hAnsi="Aptos" w:cs="Arial"/>
                <w:bCs/>
                <w:sz w:val="22"/>
                <w:szCs w:val="22"/>
              </w:rPr>
            </w:pPr>
            <w:r w:rsidRPr="000E231A">
              <w:rPr>
                <w:rFonts w:ascii="Aptos" w:hAnsi="Aptos" w:cs="Arial"/>
                <w:bCs/>
                <w:sz w:val="22"/>
                <w:szCs w:val="22"/>
              </w:rPr>
              <w:t xml:space="preserve">Outcomes of such interactions will include: </w:t>
            </w:r>
          </w:p>
          <w:p w14:paraId="293E8FB7" w14:textId="77777777" w:rsidR="00D87FC4" w:rsidRPr="000E231A" w:rsidRDefault="00D87FC4" w:rsidP="00D87FC4">
            <w:pPr>
              <w:numPr>
                <w:ilvl w:val="0"/>
                <w:numId w:val="64"/>
              </w:numPr>
              <w:spacing w:after="160" w:line="278" w:lineRule="auto"/>
              <w:jc w:val="left"/>
              <w:rPr>
                <w:rFonts w:ascii="Aptos" w:hAnsi="Aptos"/>
                <w:sz w:val="22"/>
                <w:szCs w:val="22"/>
              </w:rPr>
            </w:pPr>
            <w:r w:rsidRPr="000E231A">
              <w:rPr>
                <w:rFonts w:ascii="Aptos" w:hAnsi="Aptos"/>
                <w:sz w:val="22"/>
                <w:szCs w:val="22"/>
              </w:rPr>
              <w:t>Maintain an accurate register of customers engaged in the service. </w:t>
            </w:r>
          </w:p>
          <w:p w14:paraId="601C2157" w14:textId="77777777" w:rsidR="00D87FC4" w:rsidRPr="000E231A" w:rsidRDefault="00D87FC4" w:rsidP="00D87FC4">
            <w:pPr>
              <w:numPr>
                <w:ilvl w:val="0"/>
                <w:numId w:val="64"/>
              </w:numPr>
              <w:spacing w:after="160" w:line="278" w:lineRule="auto"/>
              <w:jc w:val="left"/>
              <w:rPr>
                <w:rFonts w:ascii="Aptos" w:hAnsi="Aptos"/>
                <w:sz w:val="22"/>
                <w:szCs w:val="22"/>
              </w:rPr>
            </w:pPr>
            <w:r w:rsidRPr="000E231A">
              <w:rPr>
                <w:rFonts w:ascii="Aptos" w:hAnsi="Aptos"/>
                <w:sz w:val="22"/>
                <w:szCs w:val="22"/>
              </w:rPr>
              <w:t>Operate an accessible service on a drop-in basis to meet local need. </w:t>
            </w:r>
          </w:p>
          <w:p w14:paraId="3237F9D9" w14:textId="77777777" w:rsidR="00D87FC4" w:rsidRPr="000E231A" w:rsidRDefault="00D87FC4" w:rsidP="00D87FC4">
            <w:pPr>
              <w:numPr>
                <w:ilvl w:val="0"/>
                <w:numId w:val="64"/>
              </w:numPr>
              <w:spacing w:after="160" w:line="278" w:lineRule="auto"/>
              <w:jc w:val="left"/>
              <w:rPr>
                <w:rFonts w:ascii="Aptos" w:hAnsi="Aptos"/>
                <w:sz w:val="22"/>
                <w:szCs w:val="22"/>
              </w:rPr>
            </w:pPr>
            <w:r w:rsidRPr="000E231A">
              <w:rPr>
                <w:rFonts w:ascii="Aptos" w:hAnsi="Aptos"/>
                <w:sz w:val="22"/>
                <w:szCs w:val="22"/>
              </w:rPr>
              <w:t>Facilitate a quiet, discreet and confidential area where consumption of opiates substitute medications can take place. </w:t>
            </w:r>
          </w:p>
          <w:p w14:paraId="2878BB3F" w14:textId="77777777" w:rsidR="00D87FC4" w:rsidRPr="000E231A" w:rsidRDefault="00D87FC4" w:rsidP="00D87FC4">
            <w:pPr>
              <w:numPr>
                <w:ilvl w:val="0"/>
                <w:numId w:val="64"/>
              </w:numPr>
              <w:spacing w:after="160" w:line="278" w:lineRule="auto"/>
              <w:jc w:val="left"/>
              <w:rPr>
                <w:rFonts w:ascii="Aptos" w:hAnsi="Aptos"/>
                <w:sz w:val="22"/>
                <w:szCs w:val="22"/>
              </w:rPr>
            </w:pPr>
            <w:r w:rsidRPr="000E231A">
              <w:rPr>
                <w:rFonts w:ascii="Aptos" w:hAnsi="Aptos"/>
                <w:sz w:val="22"/>
                <w:szCs w:val="22"/>
              </w:rPr>
              <w:t xml:space="preserve">Dispense and supervise consumption of the opiate substitute medications when prescribed by a drug and alcohol integrated </w:t>
            </w:r>
            <w:r w:rsidRPr="000E231A">
              <w:rPr>
                <w:rFonts w:ascii="Aptos" w:hAnsi="Aptos"/>
                <w:sz w:val="22"/>
                <w:szCs w:val="22"/>
              </w:rPr>
              <w:lastRenderedPageBreak/>
              <w:t>service that is commissioned by Knowsley Metropolitan Borough Council Public Health. </w:t>
            </w:r>
          </w:p>
          <w:p w14:paraId="3AB42951" w14:textId="77777777" w:rsidR="00D87FC4" w:rsidRPr="000E231A" w:rsidRDefault="00D87FC4" w:rsidP="00D87FC4">
            <w:pPr>
              <w:numPr>
                <w:ilvl w:val="0"/>
                <w:numId w:val="64"/>
              </w:numPr>
              <w:spacing w:after="160" w:line="278" w:lineRule="auto"/>
              <w:jc w:val="left"/>
              <w:rPr>
                <w:rFonts w:ascii="Aptos" w:hAnsi="Aptos"/>
                <w:sz w:val="22"/>
                <w:szCs w:val="22"/>
              </w:rPr>
            </w:pPr>
            <w:r w:rsidRPr="000E231A">
              <w:rPr>
                <w:rFonts w:ascii="Aptos" w:hAnsi="Aptos"/>
                <w:sz w:val="22"/>
                <w:szCs w:val="22"/>
              </w:rPr>
              <w:t>Assess and record clients’ personal and supervision details in line with the Pharmoutcomes supervised consumption templates. </w:t>
            </w:r>
          </w:p>
          <w:p w14:paraId="2CA1E291" w14:textId="77777777" w:rsidR="00D87FC4" w:rsidRPr="000E231A" w:rsidRDefault="00D87FC4" w:rsidP="00D87FC4">
            <w:pPr>
              <w:numPr>
                <w:ilvl w:val="0"/>
                <w:numId w:val="64"/>
              </w:numPr>
              <w:spacing w:after="160" w:line="278" w:lineRule="auto"/>
              <w:jc w:val="left"/>
              <w:rPr>
                <w:rFonts w:ascii="Aptos" w:hAnsi="Aptos"/>
                <w:sz w:val="22"/>
                <w:szCs w:val="22"/>
              </w:rPr>
            </w:pPr>
            <w:r w:rsidRPr="000E231A">
              <w:rPr>
                <w:rFonts w:ascii="Aptos" w:hAnsi="Aptos"/>
                <w:sz w:val="22"/>
                <w:szCs w:val="22"/>
              </w:rPr>
              <w:t>Provide brief harm reduction advice during every supervision. Advice will be relevant to the customer’s needs and may include overdose prevention advice. </w:t>
            </w:r>
          </w:p>
          <w:p w14:paraId="597D9BDB" w14:textId="77777777" w:rsidR="00D87FC4" w:rsidRPr="000E231A" w:rsidRDefault="00D87FC4" w:rsidP="00D87FC4">
            <w:pPr>
              <w:numPr>
                <w:ilvl w:val="0"/>
                <w:numId w:val="64"/>
              </w:numPr>
              <w:spacing w:after="160" w:line="278" w:lineRule="auto"/>
              <w:jc w:val="left"/>
              <w:rPr>
                <w:rFonts w:ascii="Aptos" w:hAnsi="Aptos"/>
                <w:sz w:val="22"/>
                <w:szCs w:val="22"/>
              </w:rPr>
            </w:pPr>
            <w:r w:rsidRPr="000E231A">
              <w:rPr>
                <w:rFonts w:ascii="Aptos" w:hAnsi="Aptos"/>
                <w:sz w:val="22"/>
                <w:szCs w:val="22"/>
              </w:rPr>
              <w:t>Ensure primary healthcare needs of customers are identified and addressed, making direct referrals to specialist services. </w:t>
            </w:r>
          </w:p>
          <w:p w14:paraId="42D10FD4" w14:textId="77777777" w:rsidR="00D87FC4" w:rsidRPr="000E231A" w:rsidRDefault="00D87FC4" w:rsidP="00D87FC4">
            <w:pPr>
              <w:numPr>
                <w:ilvl w:val="0"/>
                <w:numId w:val="64"/>
              </w:numPr>
              <w:spacing w:after="160" w:line="278" w:lineRule="auto"/>
              <w:jc w:val="left"/>
              <w:rPr>
                <w:rFonts w:ascii="Aptos" w:hAnsi="Aptos"/>
                <w:sz w:val="22"/>
                <w:szCs w:val="22"/>
              </w:rPr>
            </w:pPr>
            <w:r w:rsidRPr="000E231A">
              <w:rPr>
                <w:rFonts w:ascii="Aptos" w:hAnsi="Aptos"/>
                <w:sz w:val="22"/>
                <w:szCs w:val="22"/>
              </w:rPr>
              <w:t>Ensure customers’ needs for other public health services delivered by the Pharmacy are identified and addressed. </w:t>
            </w:r>
          </w:p>
          <w:p w14:paraId="695907BD" w14:textId="77777777" w:rsidR="00D87FC4" w:rsidRPr="000E231A" w:rsidRDefault="00D87FC4" w:rsidP="00D87FC4">
            <w:pPr>
              <w:numPr>
                <w:ilvl w:val="0"/>
                <w:numId w:val="64"/>
              </w:numPr>
              <w:spacing w:after="160" w:line="278" w:lineRule="auto"/>
              <w:jc w:val="left"/>
              <w:rPr>
                <w:rFonts w:ascii="Aptos" w:hAnsi="Aptos"/>
                <w:sz w:val="22"/>
                <w:szCs w:val="22"/>
              </w:rPr>
            </w:pPr>
            <w:r w:rsidRPr="000E231A">
              <w:rPr>
                <w:rFonts w:ascii="Aptos" w:hAnsi="Aptos"/>
                <w:sz w:val="22"/>
                <w:szCs w:val="22"/>
              </w:rPr>
              <w:t>The Pharmacist will report potential intoxication; missed doses; recommended need for re-titration etc. </w:t>
            </w:r>
          </w:p>
          <w:p w14:paraId="178AC1B1" w14:textId="77777777" w:rsidR="00D87FC4" w:rsidRPr="000E231A" w:rsidRDefault="00D87FC4" w:rsidP="00D87FC4">
            <w:pPr>
              <w:textAlignment w:val="baseline"/>
              <w:rPr>
                <w:rFonts w:ascii="Aptos" w:hAnsi="Aptos" w:cs="Arial"/>
                <w:color w:val="000000" w:themeColor="text1"/>
                <w:sz w:val="22"/>
                <w:szCs w:val="22"/>
              </w:rPr>
            </w:pPr>
          </w:p>
          <w:p w14:paraId="41356995" w14:textId="77777777" w:rsidR="00D87FC4" w:rsidRPr="000E231A" w:rsidRDefault="00D87FC4" w:rsidP="00D87FC4">
            <w:pPr>
              <w:rPr>
                <w:rFonts w:ascii="Aptos" w:hAnsi="Aptos" w:cs="Arial"/>
                <w:bCs/>
                <w:sz w:val="22"/>
                <w:szCs w:val="22"/>
                <w:lang w:eastAsia="en-US"/>
              </w:rPr>
            </w:pPr>
            <w:r w:rsidRPr="000E231A">
              <w:rPr>
                <w:rFonts w:ascii="Aptos" w:hAnsi="Aptos" w:cs="Arial"/>
                <w:color w:val="000000" w:themeColor="text1"/>
                <w:sz w:val="22"/>
                <w:szCs w:val="22"/>
              </w:rPr>
              <w:t xml:space="preserve">Service Users personal information may be supplied to the individual Pharmacist during this intervention. The service user may request a private consultation with a Pharmacist and personal information may be divulged. The Service User on doing this will be consenting to collection of their information. Onward transmission of their data for the provision of support services (e.g., GP, lifestyle services such as smoking cessation and consent must be given separately during the consultation).  </w:t>
            </w:r>
          </w:p>
          <w:p w14:paraId="39206181" w14:textId="77777777" w:rsidR="00D87FC4" w:rsidRPr="000E231A" w:rsidRDefault="00D87FC4" w:rsidP="00D87FC4">
            <w:pPr>
              <w:rPr>
                <w:rFonts w:ascii="Aptos" w:hAnsi="Aptos" w:cs="Arial"/>
                <w:bCs/>
                <w:sz w:val="22"/>
                <w:szCs w:val="22"/>
                <w:lang w:eastAsia="en-US"/>
              </w:rPr>
            </w:pPr>
          </w:p>
          <w:p w14:paraId="2A496CAE" w14:textId="77777777" w:rsidR="00D87FC4" w:rsidRPr="000E231A" w:rsidRDefault="00D87FC4" w:rsidP="00D87FC4">
            <w:pPr>
              <w:rPr>
                <w:rFonts w:ascii="Aptos" w:hAnsi="Aptos"/>
                <w:sz w:val="22"/>
                <w:szCs w:val="22"/>
              </w:rPr>
            </w:pPr>
            <w:r w:rsidRPr="000E231A">
              <w:rPr>
                <w:rFonts w:ascii="Aptos" w:hAnsi="Aptos" w:cs="Arial"/>
                <w:bCs/>
                <w:sz w:val="22"/>
                <w:szCs w:val="22"/>
                <w:lang w:eastAsia="en-US"/>
              </w:rPr>
              <w:t xml:space="preserve">The Provider will provide support and advice to Service Users accessing their services where applicable, including </w:t>
            </w:r>
            <w:r w:rsidRPr="000E231A">
              <w:rPr>
                <w:rFonts w:ascii="Aptos" w:hAnsi="Aptos"/>
                <w:sz w:val="22"/>
                <w:szCs w:val="22"/>
              </w:rPr>
              <w:t>guidance to reduce the transmission of blood-borne viruses and other infections caused by sharing injecting equipment. </w:t>
            </w:r>
          </w:p>
          <w:p w14:paraId="05F9E774" w14:textId="0841505C" w:rsidR="00D87FC4" w:rsidRPr="000E231A" w:rsidRDefault="00D87FC4" w:rsidP="00D87FC4">
            <w:pPr>
              <w:pStyle w:val="Standard"/>
              <w:rPr>
                <w:rFonts w:ascii="Aptos" w:hAnsi="Aptos" w:cs="Arial"/>
              </w:rPr>
            </w:pPr>
          </w:p>
        </w:tc>
      </w:tr>
      <w:tr w:rsidR="004E3356" w:rsidRPr="000E231A" w14:paraId="45BD3462" w14:textId="77777777" w:rsidTr="122EC1CC">
        <w:trPr>
          <w:trHeight w:val="140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725113B" w14:textId="77777777" w:rsidR="004E3356" w:rsidRPr="000E231A" w:rsidRDefault="004E3356" w:rsidP="004E3356">
            <w:pPr>
              <w:pStyle w:val="Standard"/>
              <w:rPr>
                <w:rFonts w:ascii="Aptos" w:hAnsi="Aptos" w:cs="Arial"/>
              </w:rPr>
            </w:pPr>
            <w:r w:rsidRPr="000E231A">
              <w:rPr>
                <w:rFonts w:ascii="Aptos" w:eastAsia="Arial" w:hAnsi="Aptos" w:cs="Arial"/>
              </w:rPr>
              <w:lastRenderedPageBreak/>
              <w:t>Type of Personal Data</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ACE89B4" w14:textId="77777777" w:rsidR="004E3356" w:rsidRPr="000E231A" w:rsidRDefault="004E3356" w:rsidP="004E3356">
            <w:pPr>
              <w:jc w:val="left"/>
              <w:textAlignment w:val="baseline"/>
              <w:rPr>
                <w:rFonts w:ascii="Aptos" w:hAnsi="Aptos" w:cs="Arial"/>
                <w:sz w:val="22"/>
                <w:szCs w:val="22"/>
              </w:rPr>
            </w:pPr>
            <w:r w:rsidRPr="000E231A">
              <w:rPr>
                <w:rFonts w:ascii="Aptos" w:hAnsi="Aptos" w:cs="Arial"/>
                <w:sz w:val="22"/>
                <w:szCs w:val="22"/>
              </w:rPr>
              <w:t>Advice which may be verbal, written or in the form of websites and this should be supplemented by a referral (where appropriate) to a service that can provide treatment and further advice and care.</w:t>
            </w:r>
          </w:p>
          <w:p w14:paraId="00857F22" w14:textId="77777777" w:rsidR="004E3356" w:rsidRPr="000E231A" w:rsidRDefault="004E3356" w:rsidP="004E3356">
            <w:pPr>
              <w:jc w:val="left"/>
              <w:textAlignment w:val="baseline"/>
              <w:rPr>
                <w:rFonts w:ascii="Aptos" w:hAnsi="Aptos" w:cs="Arial"/>
                <w:sz w:val="22"/>
                <w:szCs w:val="22"/>
              </w:rPr>
            </w:pPr>
          </w:p>
          <w:p w14:paraId="1C6AEC6F" w14:textId="77777777" w:rsidR="004E3356" w:rsidRPr="000E231A" w:rsidRDefault="004E3356" w:rsidP="004E3356">
            <w:pPr>
              <w:jc w:val="left"/>
              <w:textAlignment w:val="baseline"/>
              <w:rPr>
                <w:rFonts w:ascii="Aptos" w:hAnsi="Aptos" w:cs="Arial"/>
                <w:sz w:val="22"/>
                <w:szCs w:val="22"/>
              </w:rPr>
            </w:pPr>
            <w:r w:rsidRPr="000E231A">
              <w:rPr>
                <w:rFonts w:ascii="Aptos" w:hAnsi="Aptos" w:cs="Arial"/>
                <w:sz w:val="22"/>
                <w:szCs w:val="22"/>
              </w:rPr>
              <w:t>The Provider must maintain appropriate records to ensure effective ongoing service delivery and audit. Records will be confidential and should be stored securely and for a length of time in line with local NHS record retention policies.</w:t>
            </w:r>
          </w:p>
          <w:p w14:paraId="4CFD10D4" w14:textId="77777777" w:rsidR="004E3356" w:rsidRPr="000E231A" w:rsidRDefault="004E3356" w:rsidP="004E3356">
            <w:pPr>
              <w:jc w:val="left"/>
              <w:textAlignment w:val="baseline"/>
              <w:rPr>
                <w:rFonts w:ascii="Aptos" w:hAnsi="Aptos" w:cs="Arial"/>
                <w:sz w:val="22"/>
                <w:szCs w:val="22"/>
              </w:rPr>
            </w:pPr>
          </w:p>
          <w:p w14:paraId="237B6454" w14:textId="77777777" w:rsidR="004E3356" w:rsidRPr="000E231A" w:rsidRDefault="004E3356" w:rsidP="004E3356">
            <w:pPr>
              <w:jc w:val="left"/>
              <w:textAlignment w:val="baseline"/>
              <w:rPr>
                <w:rFonts w:ascii="Aptos" w:hAnsi="Aptos" w:cs="Segoe UI"/>
                <w:color w:val="365F91"/>
                <w:sz w:val="22"/>
                <w:szCs w:val="22"/>
              </w:rPr>
            </w:pPr>
            <w:r w:rsidRPr="000E231A">
              <w:rPr>
                <w:rFonts w:ascii="Aptos" w:hAnsi="Aptos" w:cs="Arial"/>
                <w:sz w:val="22"/>
                <w:szCs w:val="22"/>
              </w:rPr>
              <w:t>As part of the delivery of this service, Pharmacists may be required to have a private consultation with the service user and must produce and maintain an up-to-date register of all individuals where appropriate, indicating: </w:t>
            </w:r>
          </w:p>
          <w:p w14:paraId="4FC4BB70" w14:textId="77777777" w:rsidR="004E3356" w:rsidRPr="000E231A" w:rsidRDefault="004E3356" w:rsidP="004E3356">
            <w:pPr>
              <w:jc w:val="left"/>
              <w:rPr>
                <w:rFonts w:ascii="Aptos" w:hAnsi="Aptos" w:cs="Arial"/>
                <w:sz w:val="22"/>
                <w:szCs w:val="22"/>
              </w:rPr>
            </w:pPr>
          </w:p>
          <w:p w14:paraId="3977729E" w14:textId="78E6C14A" w:rsidR="002B1A68" w:rsidRDefault="002B1A68" w:rsidP="4C0D5CE2">
            <w:pPr>
              <w:numPr>
                <w:ilvl w:val="0"/>
                <w:numId w:val="65"/>
              </w:numPr>
              <w:ind w:left="1080" w:firstLine="0"/>
              <w:jc w:val="left"/>
              <w:textAlignment w:val="baseline"/>
              <w:rPr>
                <w:rFonts w:ascii="Aptos" w:hAnsi="Aptos" w:cs="Arial"/>
                <w:sz w:val="22"/>
                <w:szCs w:val="22"/>
              </w:rPr>
            </w:pPr>
            <w:r w:rsidRPr="4C0D5CE2">
              <w:rPr>
                <w:rFonts w:ascii="Aptos" w:hAnsi="Aptos" w:cs="Arial"/>
                <w:sz w:val="22"/>
                <w:szCs w:val="22"/>
              </w:rPr>
              <w:t>Name. </w:t>
            </w:r>
          </w:p>
          <w:p w14:paraId="3674F79B" w14:textId="77777777" w:rsidR="002B1A68" w:rsidRPr="00B05CC0" w:rsidRDefault="002B1A68" w:rsidP="002B1A68">
            <w:pPr>
              <w:numPr>
                <w:ilvl w:val="0"/>
                <w:numId w:val="65"/>
              </w:numPr>
              <w:ind w:left="1080" w:firstLine="0"/>
              <w:jc w:val="left"/>
              <w:textAlignment w:val="baseline"/>
              <w:rPr>
                <w:rFonts w:ascii="Aptos" w:hAnsi="Aptos" w:cs="Arial"/>
                <w:sz w:val="22"/>
                <w:szCs w:val="22"/>
              </w:rPr>
            </w:pPr>
            <w:r w:rsidRPr="4C0D5CE2">
              <w:rPr>
                <w:rFonts w:ascii="Aptos" w:hAnsi="Aptos" w:cs="Arial"/>
                <w:sz w:val="22"/>
                <w:szCs w:val="22"/>
              </w:rPr>
              <w:lastRenderedPageBreak/>
              <w:t>Contact details (</w:t>
            </w:r>
            <w:r w:rsidRPr="4C0D5CE2">
              <w:rPr>
                <w:rFonts w:ascii="Aptos" w:eastAsia="Arial" w:hAnsi="Aptos" w:cs="Arial"/>
                <w:color w:val="000000" w:themeColor="text1"/>
                <w:sz w:val="22"/>
                <w:szCs w:val="22"/>
              </w:rPr>
              <w:t>which may include address, email address or phone number)</w:t>
            </w:r>
          </w:p>
          <w:p w14:paraId="404BD7D7" w14:textId="77777777" w:rsidR="002B1A68" w:rsidRPr="00B05CC0" w:rsidRDefault="002B1A68" w:rsidP="002B1A68">
            <w:pPr>
              <w:numPr>
                <w:ilvl w:val="0"/>
                <w:numId w:val="65"/>
              </w:numPr>
              <w:ind w:left="1080" w:firstLine="0"/>
              <w:jc w:val="left"/>
              <w:textAlignment w:val="baseline"/>
              <w:rPr>
                <w:rFonts w:ascii="Aptos" w:hAnsi="Aptos" w:cs="Arial"/>
                <w:sz w:val="22"/>
                <w:szCs w:val="22"/>
              </w:rPr>
            </w:pPr>
            <w:r w:rsidRPr="4C0D5CE2">
              <w:rPr>
                <w:rFonts w:ascii="Aptos" w:hAnsi="Aptos" w:cs="Arial"/>
                <w:sz w:val="22"/>
                <w:szCs w:val="22"/>
              </w:rPr>
              <w:t>Date of birth / age. </w:t>
            </w:r>
          </w:p>
          <w:p w14:paraId="38A4277A" w14:textId="77777777" w:rsidR="002B1A68" w:rsidRPr="00B05CC0" w:rsidRDefault="002B1A68" w:rsidP="002B1A68">
            <w:pPr>
              <w:numPr>
                <w:ilvl w:val="0"/>
                <w:numId w:val="65"/>
              </w:numPr>
              <w:ind w:left="1080" w:firstLine="0"/>
              <w:jc w:val="left"/>
              <w:textAlignment w:val="baseline"/>
              <w:rPr>
                <w:rFonts w:ascii="Aptos" w:hAnsi="Aptos" w:cs="Arial"/>
                <w:sz w:val="22"/>
                <w:szCs w:val="22"/>
              </w:rPr>
            </w:pPr>
            <w:r w:rsidRPr="4C0D5CE2">
              <w:rPr>
                <w:rFonts w:ascii="Aptos" w:hAnsi="Aptos" w:cs="Arial"/>
                <w:sz w:val="22"/>
                <w:szCs w:val="22"/>
              </w:rPr>
              <w:t>NHS number. </w:t>
            </w:r>
          </w:p>
          <w:p w14:paraId="0C8B3B08" w14:textId="77777777" w:rsidR="002B1A68" w:rsidRDefault="002B1A68" w:rsidP="002B1A68">
            <w:pPr>
              <w:numPr>
                <w:ilvl w:val="0"/>
                <w:numId w:val="65"/>
              </w:numPr>
              <w:ind w:left="1080" w:firstLine="0"/>
              <w:jc w:val="left"/>
              <w:textAlignment w:val="baseline"/>
              <w:rPr>
                <w:rFonts w:ascii="Aptos" w:hAnsi="Aptos" w:cs="Arial"/>
                <w:sz w:val="22"/>
                <w:szCs w:val="22"/>
              </w:rPr>
            </w:pPr>
            <w:r w:rsidRPr="4C0D5CE2">
              <w:rPr>
                <w:rFonts w:ascii="Aptos" w:hAnsi="Aptos" w:cs="Arial"/>
                <w:sz w:val="22"/>
                <w:szCs w:val="22"/>
              </w:rPr>
              <w:t xml:space="preserve">Name and designation of the person carrying out the intervention.    </w:t>
            </w:r>
          </w:p>
          <w:p w14:paraId="54644EDD" w14:textId="77777777" w:rsidR="002B1A68" w:rsidRDefault="002B1A68" w:rsidP="002B1A68">
            <w:pPr>
              <w:numPr>
                <w:ilvl w:val="0"/>
                <w:numId w:val="65"/>
              </w:numPr>
              <w:ind w:left="1080" w:firstLine="0"/>
              <w:jc w:val="left"/>
              <w:textAlignment w:val="baseline"/>
              <w:rPr>
                <w:rFonts w:ascii="Aptos" w:hAnsi="Aptos" w:cs="Arial"/>
                <w:sz w:val="22"/>
                <w:szCs w:val="22"/>
              </w:rPr>
            </w:pPr>
            <w:r w:rsidRPr="4C0D5CE2">
              <w:rPr>
                <w:rFonts w:ascii="Aptos" w:hAnsi="Aptos" w:cs="Arial"/>
                <w:sz w:val="22"/>
                <w:szCs w:val="22"/>
              </w:rPr>
              <w:t>Relevant health related data</w:t>
            </w:r>
          </w:p>
          <w:p w14:paraId="27324D87" w14:textId="77777777" w:rsidR="002B1A68" w:rsidRDefault="002B1A68" w:rsidP="002B1A68">
            <w:pPr>
              <w:numPr>
                <w:ilvl w:val="0"/>
                <w:numId w:val="65"/>
              </w:numPr>
              <w:ind w:left="1080" w:firstLine="0"/>
              <w:jc w:val="left"/>
              <w:textAlignment w:val="baseline"/>
              <w:rPr>
                <w:rFonts w:ascii="Aptos" w:hAnsi="Aptos" w:cs="Arial"/>
                <w:sz w:val="22"/>
                <w:szCs w:val="22"/>
              </w:rPr>
            </w:pPr>
            <w:r w:rsidRPr="4C0D5CE2">
              <w:rPr>
                <w:rFonts w:ascii="Aptos" w:eastAsia="Arial" w:hAnsi="Aptos" w:cs="Arial"/>
                <w:color w:val="000000" w:themeColor="text1"/>
                <w:sz w:val="22"/>
                <w:szCs w:val="22"/>
              </w:rPr>
              <w:t>Details of any test or treatment provided by The Provider (pharmacy)</w:t>
            </w:r>
          </w:p>
          <w:p w14:paraId="4FD4F455" w14:textId="77777777" w:rsidR="002B1A68" w:rsidRPr="00B05CC0" w:rsidRDefault="002B1A68" w:rsidP="002B1A68">
            <w:pPr>
              <w:numPr>
                <w:ilvl w:val="0"/>
                <w:numId w:val="65"/>
              </w:numPr>
              <w:ind w:left="1080" w:firstLine="0"/>
              <w:jc w:val="left"/>
              <w:textAlignment w:val="baseline"/>
              <w:rPr>
                <w:rFonts w:ascii="Aptos" w:hAnsi="Aptos" w:cs="Arial"/>
                <w:sz w:val="22"/>
                <w:szCs w:val="22"/>
              </w:rPr>
            </w:pPr>
            <w:r w:rsidRPr="4C0D5CE2">
              <w:rPr>
                <w:rFonts w:ascii="Aptos" w:hAnsi="Aptos" w:cs="Arial"/>
                <w:sz w:val="22"/>
                <w:szCs w:val="22"/>
              </w:rPr>
              <w:t>Consent obtained. </w:t>
            </w:r>
          </w:p>
          <w:p w14:paraId="37AE34E0" w14:textId="77777777" w:rsidR="002B1A68" w:rsidRPr="00B05CC0" w:rsidRDefault="002B1A68" w:rsidP="002B1A68">
            <w:pPr>
              <w:numPr>
                <w:ilvl w:val="0"/>
                <w:numId w:val="65"/>
              </w:numPr>
              <w:ind w:left="1080" w:firstLine="0"/>
              <w:jc w:val="left"/>
              <w:textAlignment w:val="baseline"/>
              <w:rPr>
                <w:rFonts w:ascii="Aptos" w:hAnsi="Aptos" w:cs="Arial"/>
                <w:sz w:val="22"/>
                <w:szCs w:val="22"/>
              </w:rPr>
            </w:pPr>
            <w:r w:rsidRPr="4C0D5CE2">
              <w:rPr>
                <w:rFonts w:ascii="Aptos" w:hAnsi="Aptos" w:cs="Arial"/>
                <w:sz w:val="22"/>
                <w:szCs w:val="22"/>
              </w:rPr>
              <w:t>Date of Intervention</w:t>
            </w:r>
          </w:p>
          <w:p w14:paraId="4832DB2E" w14:textId="312F409B" w:rsidR="002B1A68" w:rsidRPr="000E231A" w:rsidRDefault="002B1A68" w:rsidP="002B1A68">
            <w:pPr>
              <w:numPr>
                <w:ilvl w:val="0"/>
                <w:numId w:val="65"/>
              </w:numPr>
              <w:ind w:left="1080" w:firstLine="0"/>
              <w:jc w:val="left"/>
              <w:textAlignment w:val="baseline"/>
              <w:rPr>
                <w:rFonts w:ascii="Aptos" w:hAnsi="Aptos" w:cs="Arial"/>
                <w:sz w:val="22"/>
                <w:szCs w:val="22"/>
              </w:rPr>
            </w:pPr>
            <w:r w:rsidRPr="4C0D5CE2">
              <w:rPr>
                <w:rFonts w:ascii="Aptos" w:hAnsi="Aptos" w:cs="Arial"/>
                <w:sz w:val="22"/>
                <w:szCs w:val="22"/>
              </w:rPr>
              <w:t>Any onward referrals</w:t>
            </w:r>
          </w:p>
          <w:p w14:paraId="13EB37B7" w14:textId="77777777" w:rsidR="004E3356" w:rsidRPr="000E231A" w:rsidRDefault="004E3356" w:rsidP="004E3356">
            <w:pPr>
              <w:ind w:left="360"/>
              <w:jc w:val="left"/>
              <w:textAlignment w:val="baseline"/>
              <w:rPr>
                <w:rFonts w:ascii="Aptos" w:hAnsi="Aptos" w:cs="Arial"/>
                <w:sz w:val="22"/>
                <w:szCs w:val="22"/>
              </w:rPr>
            </w:pPr>
          </w:p>
          <w:p w14:paraId="41C53089" w14:textId="77777777" w:rsidR="004E3356" w:rsidRPr="000E231A" w:rsidRDefault="004E3356" w:rsidP="004E3356">
            <w:pPr>
              <w:textAlignment w:val="baseline"/>
              <w:rPr>
                <w:rFonts w:ascii="Aptos" w:hAnsi="Aptos" w:cs="Arial"/>
                <w:color w:val="000000" w:themeColor="text1"/>
                <w:sz w:val="22"/>
                <w:szCs w:val="22"/>
              </w:rPr>
            </w:pPr>
            <w:r w:rsidRPr="000E231A">
              <w:rPr>
                <w:rFonts w:ascii="Aptos" w:hAnsi="Aptos" w:cs="Arial"/>
                <w:sz w:val="22"/>
                <w:szCs w:val="22"/>
              </w:rPr>
              <w:t xml:space="preserve">The Provider may need to share relevant information with other health care professionals and agencies, in line with locally determined confidentiality arrangements, including, where appropriate, the need for the permission of the Service User to share the information. Following any individual consultation </w:t>
            </w:r>
            <w:r w:rsidRPr="000E231A">
              <w:rPr>
                <w:rFonts w:ascii="Aptos" w:hAnsi="Aptos" w:cs="Arial"/>
                <w:color w:val="000000" w:themeColor="text1"/>
                <w:sz w:val="22"/>
                <w:szCs w:val="22"/>
              </w:rPr>
              <w:t xml:space="preserve">with a pharmacist onward transmission of their data, including name /DOB for the provision of support services (e.g., GP, lifestyle services such as smoking cessation) must be given separately via consent during the consultation.  </w:t>
            </w:r>
          </w:p>
          <w:p w14:paraId="44E3D56E" w14:textId="77777777" w:rsidR="004E3356" w:rsidRPr="000E231A" w:rsidRDefault="004E3356" w:rsidP="004E3356">
            <w:pPr>
              <w:textAlignment w:val="baseline"/>
              <w:rPr>
                <w:rFonts w:ascii="Aptos" w:hAnsi="Aptos" w:cs="Arial"/>
                <w:color w:val="000000"/>
                <w:sz w:val="22"/>
                <w:szCs w:val="22"/>
              </w:rPr>
            </w:pPr>
          </w:p>
          <w:p w14:paraId="737FB8BF" w14:textId="77777777" w:rsidR="004E3356" w:rsidRPr="000E231A" w:rsidRDefault="004E3356" w:rsidP="004E3356">
            <w:pPr>
              <w:jc w:val="left"/>
              <w:textAlignment w:val="baseline"/>
              <w:rPr>
                <w:rFonts w:ascii="Aptos" w:hAnsi="Aptos" w:cs="Arial"/>
                <w:sz w:val="22"/>
                <w:szCs w:val="22"/>
              </w:rPr>
            </w:pPr>
            <w:r w:rsidRPr="000E231A">
              <w:rPr>
                <w:rFonts w:ascii="Aptos" w:hAnsi="Aptos" w:cs="Arial"/>
                <w:sz w:val="22"/>
                <w:szCs w:val="22"/>
              </w:rPr>
              <w:t>For example, a service user may consent to support with weight management, smoking cessation and increasing physical activity. The Pharmacist can make a direct referral into the Council commissioned Healthy Knowsley Service for support via a referral from the Pharmacy PharmOutcomes IT System. Information shared with Lifestyle services includes name, contact details, and what the individual requires support for.  This information can also be shared via a secure NHS email address direct to Merseycare NHS Trust. No information outside of the reason for referral following  the intervention is shared.</w:t>
            </w:r>
          </w:p>
          <w:p w14:paraId="05DF64C9" w14:textId="77777777" w:rsidR="004E3356" w:rsidRPr="000E231A" w:rsidRDefault="004E3356" w:rsidP="004E3356">
            <w:pPr>
              <w:ind w:left="1080"/>
              <w:jc w:val="left"/>
              <w:textAlignment w:val="baseline"/>
              <w:rPr>
                <w:rFonts w:ascii="Aptos" w:hAnsi="Aptos" w:cs="Arial"/>
                <w:sz w:val="22"/>
                <w:szCs w:val="22"/>
              </w:rPr>
            </w:pPr>
          </w:p>
          <w:p w14:paraId="6412F13A" w14:textId="26656488" w:rsidR="004E3356" w:rsidRPr="000E231A" w:rsidRDefault="004E3356" w:rsidP="004E3356">
            <w:pPr>
              <w:pStyle w:val="Standard"/>
              <w:rPr>
                <w:rFonts w:ascii="Aptos" w:hAnsi="Aptos" w:cs="Arial"/>
              </w:rPr>
            </w:pPr>
          </w:p>
        </w:tc>
      </w:tr>
      <w:tr w:rsidR="00F11387" w:rsidRPr="000E231A" w14:paraId="73DEC833" w14:textId="77777777" w:rsidTr="122EC1CC">
        <w:trPr>
          <w:trHeight w:val="15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68F662D" w14:textId="77777777" w:rsidR="00F11387" w:rsidRPr="000E231A" w:rsidRDefault="00F11387" w:rsidP="00F11387">
            <w:pPr>
              <w:pStyle w:val="Standard"/>
              <w:rPr>
                <w:rFonts w:ascii="Aptos" w:hAnsi="Aptos" w:cs="Arial"/>
              </w:rPr>
            </w:pPr>
            <w:r w:rsidRPr="000E231A">
              <w:rPr>
                <w:rFonts w:ascii="Aptos" w:eastAsia="Arial" w:hAnsi="Aptos" w:cs="Arial"/>
              </w:rPr>
              <w:lastRenderedPageBreak/>
              <w:t>Categories of Data Subject</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2B9368D" w14:textId="77777777" w:rsidR="00F11387" w:rsidRPr="000E231A" w:rsidRDefault="00F11387" w:rsidP="00F11387">
            <w:pPr>
              <w:pStyle w:val="Standard"/>
              <w:rPr>
                <w:rFonts w:ascii="Aptos" w:eastAsia="Arial" w:hAnsi="Aptos" w:cs="Arial"/>
              </w:rPr>
            </w:pPr>
            <w:r w:rsidRPr="000E231A">
              <w:rPr>
                <w:rFonts w:ascii="Aptos" w:eastAsia="Arial" w:hAnsi="Aptos" w:cs="Arial"/>
              </w:rPr>
              <w:t>Categories of data subjects would include:</w:t>
            </w:r>
          </w:p>
          <w:p w14:paraId="166E76BF" w14:textId="77777777" w:rsidR="00F11387" w:rsidRPr="000E231A" w:rsidRDefault="00F11387" w:rsidP="00F11387">
            <w:pPr>
              <w:pStyle w:val="Standard"/>
              <w:numPr>
                <w:ilvl w:val="0"/>
                <w:numId w:val="66"/>
              </w:numPr>
              <w:rPr>
                <w:rFonts w:ascii="Aptos" w:eastAsia="Arial" w:hAnsi="Aptos" w:cs="Arial"/>
              </w:rPr>
            </w:pPr>
            <w:r w:rsidRPr="000E231A">
              <w:rPr>
                <w:rFonts w:ascii="Aptos" w:eastAsia="Arial" w:hAnsi="Aptos" w:cs="Arial"/>
              </w:rPr>
              <w:t>Pharmacist</w:t>
            </w:r>
          </w:p>
          <w:p w14:paraId="26CE47B8" w14:textId="77777777" w:rsidR="00F11387" w:rsidRPr="000E231A" w:rsidRDefault="00F11387" w:rsidP="00F11387">
            <w:pPr>
              <w:pStyle w:val="Standard"/>
              <w:numPr>
                <w:ilvl w:val="0"/>
                <w:numId w:val="66"/>
              </w:numPr>
              <w:rPr>
                <w:rFonts w:ascii="Aptos" w:eastAsia="Arial" w:hAnsi="Aptos" w:cs="Arial"/>
              </w:rPr>
            </w:pPr>
            <w:r w:rsidRPr="000E231A">
              <w:rPr>
                <w:rFonts w:ascii="Aptos" w:eastAsia="Arial" w:hAnsi="Aptos" w:cs="Arial"/>
              </w:rPr>
              <w:t xml:space="preserve">Pharmacy Assistant </w:t>
            </w:r>
          </w:p>
          <w:p w14:paraId="52A22F84" w14:textId="77777777" w:rsidR="00F11387" w:rsidRPr="000E231A" w:rsidRDefault="00F11387" w:rsidP="00F11387">
            <w:pPr>
              <w:pStyle w:val="Standard"/>
              <w:numPr>
                <w:ilvl w:val="0"/>
                <w:numId w:val="66"/>
              </w:numPr>
              <w:rPr>
                <w:rFonts w:ascii="Aptos" w:eastAsia="Arial" w:hAnsi="Aptos" w:cs="Arial"/>
              </w:rPr>
            </w:pPr>
            <w:r w:rsidRPr="000E231A">
              <w:rPr>
                <w:rFonts w:ascii="Aptos" w:eastAsia="Arial" w:hAnsi="Aptos" w:cs="Arial"/>
              </w:rPr>
              <w:t>General Pharmacy Staff (e.g. manager or other member of staff as named contact).</w:t>
            </w:r>
          </w:p>
          <w:p w14:paraId="3305B458" w14:textId="77777777" w:rsidR="00F11387" w:rsidRPr="000E231A" w:rsidRDefault="00F11387" w:rsidP="00F11387">
            <w:pPr>
              <w:pStyle w:val="Standard"/>
              <w:numPr>
                <w:ilvl w:val="0"/>
                <w:numId w:val="66"/>
              </w:numPr>
              <w:rPr>
                <w:rFonts w:ascii="Aptos" w:eastAsia="Arial" w:hAnsi="Aptos" w:cs="Arial"/>
              </w:rPr>
            </w:pPr>
            <w:r w:rsidRPr="000E231A">
              <w:rPr>
                <w:rFonts w:ascii="Aptos" w:eastAsia="Arial" w:hAnsi="Aptos" w:cs="Arial"/>
              </w:rPr>
              <w:t>Service User .</w:t>
            </w:r>
          </w:p>
          <w:p w14:paraId="7CE46231" w14:textId="77777777" w:rsidR="00F11387" w:rsidRPr="000E231A" w:rsidRDefault="00F11387" w:rsidP="00F11387">
            <w:pPr>
              <w:pStyle w:val="Standard"/>
              <w:numPr>
                <w:ilvl w:val="0"/>
                <w:numId w:val="66"/>
              </w:numPr>
              <w:rPr>
                <w:rFonts w:ascii="Aptos" w:eastAsia="Arial" w:hAnsi="Aptos" w:cs="Arial"/>
              </w:rPr>
            </w:pPr>
            <w:r w:rsidRPr="000E231A">
              <w:rPr>
                <w:rFonts w:ascii="Aptos" w:eastAsia="Arial" w:hAnsi="Aptos" w:cs="Arial"/>
              </w:rPr>
              <w:t>KMBC officers (e.g., officers within the relevant service area and commissioning).</w:t>
            </w:r>
          </w:p>
          <w:p w14:paraId="464F8644" w14:textId="6097E3EA" w:rsidR="00F11387" w:rsidRPr="000E231A" w:rsidRDefault="00F11387" w:rsidP="00F11387">
            <w:pPr>
              <w:pStyle w:val="Standard"/>
              <w:rPr>
                <w:rFonts w:ascii="Aptos" w:hAnsi="Aptos" w:cs="Arial"/>
              </w:rPr>
            </w:pPr>
            <w:hyperlink r:id="rId27" w:history="1">
              <w:r w:rsidRPr="000E231A">
                <w:rPr>
                  <w:rFonts w:ascii="Aptos" w:hAnsi="Aptos"/>
                  <w:color w:val="0000FF"/>
                  <w:u w:val="single"/>
                </w:rPr>
                <w:t>Find Pharmacies Near Me in Knowsley | Yell Marketplace</w:t>
              </w:r>
            </w:hyperlink>
          </w:p>
        </w:tc>
      </w:tr>
      <w:tr w:rsidR="004E3356" w:rsidRPr="000E231A" w14:paraId="0BDF2331" w14:textId="77777777" w:rsidTr="122EC1CC">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4B34324" w14:textId="77777777" w:rsidR="004E3356" w:rsidRPr="000E231A" w:rsidRDefault="004E3356" w:rsidP="004E3356">
            <w:pPr>
              <w:pStyle w:val="Standard"/>
              <w:rPr>
                <w:rFonts w:ascii="Aptos" w:hAnsi="Aptos" w:cs="Arial"/>
              </w:rPr>
            </w:pPr>
            <w:r w:rsidRPr="000E231A">
              <w:rPr>
                <w:rFonts w:ascii="Aptos" w:hAnsi="Aptos" w:cs="Arial"/>
              </w:rPr>
              <w:lastRenderedPageBreak/>
              <w:t>How is the data processed?</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97E4565" w14:textId="77777777" w:rsidR="009809B5" w:rsidRPr="000E231A" w:rsidRDefault="009809B5" w:rsidP="009809B5">
            <w:pPr>
              <w:textAlignment w:val="baseline"/>
              <w:rPr>
                <w:rFonts w:ascii="Aptos" w:hAnsi="Aptos" w:cs="Arial"/>
                <w:color w:val="000000"/>
                <w:sz w:val="22"/>
                <w:szCs w:val="22"/>
              </w:rPr>
            </w:pPr>
            <w:r w:rsidRPr="000E231A">
              <w:rPr>
                <w:rFonts w:ascii="Aptos" w:hAnsi="Aptos" w:cs="Arial"/>
                <w:color w:val="000000" w:themeColor="text1"/>
                <w:sz w:val="22"/>
                <w:szCs w:val="22"/>
              </w:rPr>
              <w:t>Any information collected by the Pharmacist/staff member carrying out the services will be stored on their PharmOutcomes IT System, a health record system used across all Community Pharmacies and processed in line with NHS data processing requirements. </w:t>
            </w:r>
          </w:p>
          <w:p w14:paraId="3C38FCAC" w14:textId="77777777" w:rsidR="009809B5" w:rsidRPr="000E231A" w:rsidRDefault="009809B5" w:rsidP="009809B5">
            <w:pPr>
              <w:rPr>
                <w:rFonts w:ascii="Aptos" w:hAnsi="Aptos" w:cs="Arial"/>
                <w:color w:val="000000" w:themeColor="text1"/>
                <w:sz w:val="22"/>
                <w:szCs w:val="22"/>
              </w:rPr>
            </w:pPr>
          </w:p>
          <w:p w14:paraId="7142292C" w14:textId="77777777" w:rsidR="009809B5" w:rsidRPr="000E231A" w:rsidRDefault="009809B5" w:rsidP="009809B5">
            <w:pPr>
              <w:textAlignment w:val="baseline"/>
              <w:rPr>
                <w:rFonts w:ascii="Aptos" w:hAnsi="Aptos" w:cs="Arial"/>
                <w:color w:val="000000"/>
                <w:sz w:val="22"/>
                <w:szCs w:val="22"/>
              </w:rPr>
            </w:pPr>
            <w:r w:rsidRPr="000E231A">
              <w:rPr>
                <w:rFonts w:ascii="Aptos" w:hAnsi="Aptos" w:cs="Arial"/>
                <w:color w:val="000000" w:themeColor="text1"/>
                <w:sz w:val="22"/>
                <w:szCs w:val="22"/>
              </w:rPr>
              <w:t>The Pharmacy will remain an independent data controller for the duration of this contract term.</w:t>
            </w:r>
          </w:p>
          <w:p w14:paraId="12328342" w14:textId="77777777" w:rsidR="009809B5" w:rsidRPr="000E231A" w:rsidRDefault="009809B5" w:rsidP="009809B5">
            <w:pPr>
              <w:rPr>
                <w:rFonts w:ascii="Aptos" w:hAnsi="Aptos" w:cs="Arial"/>
                <w:color w:val="000000" w:themeColor="text1"/>
                <w:sz w:val="22"/>
                <w:szCs w:val="22"/>
              </w:rPr>
            </w:pPr>
          </w:p>
          <w:p w14:paraId="36E241A3" w14:textId="77777777" w:rsidR="009809B5" w:rsidRPr="000E231A" w:rsidRDefault="009809B5" w:rsidP="009809B5">
            <w:pPr>
              <w:textAlignment w:val="baseline"/>
              <w:rPr>
                <w:rFonts w:ascii="Aptos" w:hAnsi="Aptos" w:cs="Arial"/>
                <w:color w:val="000000"/>
                <w:sz w:val="22"/>
                <w:szCs w:val="22"/>
              </w:rPr>
            </w:pPr>
            <w:r w:rsidRPr="000E231A">
              <w:rPr>
                <w:rFonts w:ascii="Aptos" w:hAnsi="Aptos" w:cs="Arial"/>
                <w:color w:val="000000" w:themeColor="text1"/>
                <w:sz w:val="22"/>
                <w:szCs w:val="22"/>
              </w:rPr>
              <w:t xml:space="preserve">Information may be shared with relevant partners as identified above following a consultation via onward referral securely via PharmOutcomes system or secure NHS Email. Commissioner information on invoices includes no personal data, only number of referrals.  </w:t>
            </w:r>
          </w:p>
          <w:p w14:paraId="20FCC8B5" w14:textId="77777777" w:rsidR="009809B5" w:rsidRPr="000E231A" w:rsidRDefault="009809B5" w:rsidP="009809B5">
            <w:pPr>
              <w:rPr>
                <w:rFonts w:ascii="Aptos" w:hAnsi="Aptos" w:cs="Arial"/>
                <w:color w:val="000000" w:themeColor="text1"/>
                <w:sz w:val="22"/>
                <w:szCs w:val="22"/>
              </w:rPr>
            </w:pPr>
          </w:p>
          <w:p w14:paraId="1CAC8DF7" w14:textId="77777777" w:rsidR="009809B5" w:rsidRPr="000E231A" w:rsidRDefault="009809B5" w:rsidP="009809B5">
            <w:pPr>
              <w:textAlignment w:val="baseline"/>
              <w:rPr>
                <w:rFonts w:ascii="Aptos" w:hAnsi="Aptos" w:cs="Arial"/>
                <w:color w:val="000000"/>
                <w:sz w:val="22"/>
                <w:szCs w:val="22"/>
              </w:rPr>
            </w:pPr>
            <w:r w:rsidRPr="000E231A">
              <w:rPr>
                <w:rFonts w:ascii="Aptos" w:hAnsi="Aptos" w:cs="Arial"/>
                <w:color w:val="000000" w:themeColor="text1"/>
                <w:sz w:val="22"/>
                <w:szCs w:val="22"/>
              </w:rPr>
              <w:t>Onward referrals for lifestyle interventions to the Healthy Knowsley Service for triage will be done direct from PharmOutcomes via a secure nhs.net email address to Merseycare NHS Trust (name and contact details and potential reason for referral e.g. Smoking Cessation).</w:t>
            </w:r>
          </w:p>
          <w:p w14:paraId="6994C890" w14:textId="77777777" w:rsidR="004E3356" w:rsidRPr="000E231A" w:rsidRDefault="004E3356" w:rsidP="004E3356">
            <w:pPr>
              <w:pStyle w:val="Standard"/>
              <w:rPr>
                <w:rFonts w:ascii="Aptos" w:hAnsi="Aptos" w:cs="Arial"/>
              </w:rPr>
            </w:pPr>
          </w:p>
        </w:tc>
      </w:tr>
      <w:tr w:rsidR="002D5498" w:rsidRPr="000E231A" w14:paraId="5A2B94D4" w14:textId="77777777" w:rsidTr="122EC1CC">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A55D157" w14:textId="77777777" w:rsidR="002D5498" w:rsidRPr="000E231A" w:rsidRDefault="002D5498" w:rsidP="002D5498">
            <w:pPr>
              <w:pStyle w:val="Standard"/>
              <w:rPr>
                <w:rFonts w:ascii="Aptos" w:eastAsia="Arial" w:hAnsi="Aptos" w:cs="Arial"/>
              </w:rPr>
            </w:pPr>
            <w:r w:rsidRPr="000E231A">
              <w:rPr>
                <w:rFonts w:ascii="Aptos" w:eastAsia="Arial" w:hAnsi="Aptos" w:cs="Arial"/>
              </w:rPr>
              <w:t>Transmission of personal data</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9A29279" w14:textId="77777777" w:rsidR="002D5498" w:rsidRPr="000E231A" w:rsidRDefault="002D5498" w:rsidP="002D5498">
            <w:pPr>
              <w:rPr>
                <w:rFonts w:ascii="Aptos" w:hAnsi="Aptos"/>
                <w:sz w:val="22"/>
                <w:szCs w:val="22"/>
              </w:rPr>
            </w:pPr>
            <w:r w:rsidRPr="000E231A">
              <w:rPr>
                <w:rFonts w:ascii="Aptos" w:hAnsi="Aptos" w:cs="Arial"/>
                <w:color w:val="000000" w:themeColor="text1"/>
                <w:sz w:val="22"/>
                <w:szCs w:val="22"/>
              </w:rPr>
              <w:t>The Provider will offer support and advice to Service Users accessing the service, e.g.</w:t>
            </w:r>
            <w:r w:rsidRPr="000E231A">
              <w:rPr>
                <w:rFonts w:ascii="Aptos" w:hAnsi="Aptos"/>
                <w:sz w:val="22"/>
                <w:szCs w:val="22"/>
              </w:rPr>
              <w:t xml:space="preserve"> to supervise the consumption of prescribed medicines at the point of dispensing in the pharmacy, ensuring that the dose has been administered to the Service User. </w:t>
            </w:r>
          </w:p>
          <w:p w14:paraId="1CDA1203" w14:textId="77777777" w:rsidR="002D5498" w:rsidRPr="000E231A" w:rsidRDefault="002D5498" w:rsidP="002D5498">
            <w:pPr>
              <w:rPr>
                <w:rFonts w:ascii="Aptos" w:hAnsi="Aptos"/>
                <w:sz w:val="22"/>
                <w:szCs w:val="22"/>
              </w:rPr>
            </w:pPr>
            <w:r w:rsidRPr="000E231A">
              <w:rPr>
                <w:rFonts w:ascii="Aptos" w:hAnsi="Aptos"/>
                <w:sz w:val="22"/>
                <w:szCs w:val="22"/>
              </w:rPr>
              <w:t>The Provider will provide support and advice to the Service User, including referral to primary care or specialist centres where appropriate. </w:t>
            </w:r>
          </w:p>
          <w:p w14:paraId="74F1BFB3" w14:textId="77777777" w:rsidR="002D5498" w:rsidRPr="000E231A" w:rsidRDefault="002D5498" w:rsidP="002D5498">
            <w:pPr>
              <w:rPr>
                <w:rFonts w:ascii="Aptos" w:hAnsi="Aptos"/>
                <w:sz w:val="22"/>
                <w:szCs w:val="22"/>
              </w:rPr>
            </w:pPr>
            <w:r w:rsidRPr="000E231A">
              <w:rPr>
                <w:rFonts w:ascii="Aptos" w:hAnsi="Aptos"/>
                <w:sz w:val="22"/>
                <w:szCs w:val="22"/>
              </w:rPr>
              <w:t>This service is concerned with the consumption of methadone, buprenorphine and</w:t>
            </w:r>
            <w:r w:rsidRPr="000E231A">
              <w:rPr>
                <w:rFonts w:ascii="Arial" w:hAnsi="Arial" w:cs="Arial"/>
                <w:sz w:val="22"/>
                <w:szCs w:val="22"/>
              </w:rPr>
              <w:t> </w:t>
            </w:r>
            <w:r w:rsidRPr="000E231A">
              <w:rPr>
                <w:rFonts w:ascii="Aptos" w:hAnsi="Aptos"/>
                <w:sz w:val="22"/>
                <w:szCs w:val="22"/>
              </w:rPr>
              <w:t>espranor, as well as other medicines used for the management of opiate dependence. </w:t>
            </w:r>
          </w:p>
          <w:p w14:paraId="79542238" w14:textId="77777777" w:rsidR="002D5498" w:rsidRPr="000E231A" w:rsidRDefault="002D5498" w:rsidP="002D5498">
            <w:pPr>
              <w:rPr>
                <w:rFonts w:ascii="Aptos" w:hAnsi="Aptos" w:cs="Arial"/>
                <w:color w:val="000000" w:themeColor="text1"/>
                <w:sz w:val="22"/>
                <w:szCs w:val="22"/>
              </w:rPr>
            </w:pPr>
          </w:p>
          <w:p w14:paraId="2BB1C9A3" w14:textId="77777777" w:rsidR="002D5498" w:rsidRPr="000E231A" w:rsidRDefault="002D5498" w:rsidP="002D5498">
            <w:pPr>
              <w:rPr>
                <w:rFonts w:ascii="Aptos" w:hAnsi="Aptos"/>
                <w:sz w:val="22"/>
                <w:szCs w:val="22"/>
              </w:rPr>
            </w:pPr>
            <w:r w:rsidRPr="000E231A">
              <w:rPr>
                <w:rFonts w:ascii="Aptos" w:hAnsi="Aptos"/>
                <w:sz w:val="22"/>
                <w:szCs w:val="22"/>
              </w:rPr>
              <w:t>The Provider will report potential intoxication; missed doses; recommended need for re-titration etc</w:t>
            </w:r>
          </w:p>
          <w:p w14:paraId="5E913F77" w14:textId="77777777" w:rsidR="002D5498" w:rsidRPr="000E231A" w:rsidRDefault="002D5498" w:rsidP="002D5498">
            <w:pPr>
              <w:rPr>
                <w:rFonts w:ascii="Aptos" w:hAnsi="Aptos" w:cs="Arial"/>
                <w:color w:val="000000" w:themeColor="text1"/>
                <w:sz w:val="22"/>
                <w:szCs w:val="22"/>
              </w:rPr>
            </w:pPr>
          </w:p>
          <w:p w14:paraId="053C9C7D" w14:textId="77777777" w:rsidR="002D5498" w:rsidRPr="000E231A" w:rsidRDefault="002D5498" w:rsidP="002D5498">
            <w:pPr>
              <w:textAlignment w:val="baseline"/>
              <w:rPr>
                <w:rFonts w:ascii="Aptos" w:hAnsi="Aptos" w:cs="Arial"/>
                <w:color w:val="000000" w:themeColor="text1"/>
                <w:sz w:val="22"/>
                <w:szCs w:val="22"/>
              </w:rPr>
            </w:pPr>
            <w:r w:rsidRPr="000E231A">
              <w:rPr>
                <w:rFonts w:ascii="Aptos" w:hAnsi="Aptos" w:cs="Arial"/>
                <w:color w:val="000000" w:themeColor="text1"/>
                <w:sz w:val="22"/>
                <w:szCs w:val="22"/>
              </w:rPr>
              <w:t>Advice which may be verbal, written or in the form of websites will be provided to the Service User. This should be supplemented by a referral (where appropriate) to a service that can provide treatment and further advice and care.</w:t>
            </w:r>
          </w:p>
          <w:p w14:paraId="014C1C3D" w14:textId="77777777" w:rsidR="002D5498" w:rsidRPr="000E231A" w:rsidRDefault="002D5498" w:rsidP="002D5498">
            <w:pPr>
              <w:textAlignment w:val="baseline"/>
              <w:rPr>
                <w:rFonts w:ascii="Aptos" w:hAnsi="Aptos" w:cs="Arial"/>
                <w:color w:val="000000" w:themeColor="text1"/>
                <w:sz w:val="22"/>
                <w:szCs w:val="22"/>
              </w:rPr>
            </w:pPr>
          </w:p>
          <w:p w14:paraId="5FE405CF" w14:textId="77777777" w:rsidR="002D5498" w:rsidRPr="000E231A" w:rsidRDefault="002D5498" w:rsidP="002D5498">
            <w:pPr>
              <w:textAlignment w:val="baseline"/>
              <w:rPr>
                <w:rFonts w:ascii="Aptos" w:hAnsi="Aptos" w:cs="Arial"/>
                <w:color w:val="000000" w:themeColor="text1"/>
                <w:sz w:val="22"/>
                <w:szCs w:val="22"/>
              </w:rPr>
            </w:pPr>
            <w:r w:rsidRPr="000E231A">
              <w:rPr>
                <w:rFonts w:ascii="Aptos" w:hAnsi="Aptos" w:cs="Arial"/>
                <w:color w:val="000000" w:themeColor="text1"/>
                <w:sz w:val="22"/>
                <w:szCs w:val="22"/>
              </w:rPr>
              <w:t>The Provider must maintain appropriate records to ensure effective ongoing service delivery and audit. Records will be confidential and should be stored securely and for a length of time in line with local NHS record retention policies.</w:t>
            </w:r>
          </w:p>
          <w:p w14:paraId="49BFB223" w14:textId="77777777" w:rsidR="002D5498" w:rsidRPr="000E231A" w:rsidRDefault="002D5498" w:rsidP="002D5498">
            <w:pPr>
              <w:rPr>
                <w:rFonts w:ascii="Aptos" w:hAnsi="Aptos" w:cs="Arial"/>
                <w:sz w:val="22"/>
                <w:szCs w:val="22"/>
              </w:rPr>
            </w:pPr>
          </w:p>
          <w:p w14:paraId="5A21C925" w14:textId="77777777" w:rsidR="002D5498" w:rsidRPr="000E231A" w:rsidRDefault="002D5498" w:rsidP="002D5498">
            <w:pPr>
              <w:textAlignment w:val="baseline"/>
              <w:rPr>
                <w:rFonts w:ascii="Aptos" w:hAnsi="Aptos" w:cs="Arial"/>
                <w:sz w:val="22"/>
                <w:szCs w:val="22"/>
              </w:rPr>
            </w:pPr>
            <w:r w:rsidRPr="000E231A">
              <w:rPr>
                <w:rFonts w:ascii="Aptos" w:hAnsi="Aptos" w:cs="Arial"/>
                <w:sz w:val="22"/>
                <w:szCs w:val="22"/>
              </w:rPr>
              <w:t xml:space="preserve">This information is shared direct from Pharmoutcomes or via a secure NHS email address direct to Merseycare NHS Trust. No information about the outcomes of the consultation other than potential BP reading is shared. </w:t>
            </w:r>
          </w:p>
          <w:p w14:paraId="5D2E87E0" w14:textId="77777777" w:rsidR="002D5498" w:rsidRPr="000E231A" w:rsidRDefault="002D5498" w:rsidP="002D5498">
            <w:pPr>
              <w:rPr>
                <w:rFonts w:ascii="Aptos" w:hAnsi="Aptos" w:cs="Arial"/>
                <w:sz w:val="22"/>
                <w:szCs w:val="22"/>
              </w:rPr>
            </w:pPr>
          </w:p>
          <w:p w14:paraId="151177BF" w14:textId="5D1F8ABE" w:rsidR="002D5498" w:rsidRPr="000E231A" w:rsidRDefault="002D5498" w:rsidP="002D5498">
            <w:pPr>
              <w:rPr>
                <w:rFonts w:ascii="Aptos" w:eastAsia="Arial" w:hAnsi="Aptos" w:cs="Arial"/>
                <w:i/>
                <w:sz w:val="22"/>
                <w:szCs w:val="22"/>
              </w:rPr>
            </w:pPr>
            <w:r w:rsidRPr="000E231A">
              <w:rPr>
                <w:rFonts w:ascii="Aptos" w:hAnsi="Aptos" w:cs="Arial"/>
                <w:b/>
                <w:bCs/>
                <w:sz w:val="22"/>
                <w:szCs w:val="22"/>
              </w:rPr>
              <w:t xml:space="preserve">No Personal Data is shared with the commissioner. </w:t>
            </w:r>
          </w:p>
        </w:tc>
      </w:tr>
      <w:tr w:rsidR="002D5498" w:rsidRPr="000E231A" w14:paraId="2A38FBE8" w14:textId="77777777" w:rsidTr="122EC1CC">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4F97CEE" w14:textId="77777777" w:rsidR="002D5498" w:rsidRPr="000E231A" w:rsidRDefault="002D5498" w:rsidP="002D5498">
            <w:pPr>
              <w:pStyle w:val="Standard"/>
              <w:rPr>
                <w:rFonts w:ascii="Aptos" w:eastAsia="Arial" w:hAnsi="Aptos" w:cs="Arial"/>
              </w:rPr>
            </w:pPr>
            <w:r w:rsidRPr="000E231A">
              <w:rPr>
                <w:rFonts w:ascii="Aptos" w:eastAsia="Arial" w:hAnsi="Aptos" w:cs="Arial"/>
              </w:rPr>
              <w:lastRenderedPageBreak/>
              <w:t>Security of personal data</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9064C5B" w14:textId="77777777" w:rsidR="00E550E6" w:rsidRPr="000E231A" w:rsidRDefault="00E550E6" w:rsidP="00E550E6">
            <w:pPr>
              <w:textAlignment w:val="baseline"/>
              <w:rPr>
                <w:rFonts w:ascii="Aptos" w:hAnsi="Aptos" w:cs="Arial"/>
                <w:color w:val="000000"/>
                <w:sz w:val="22"/>
                <w:szCs w:val="22"/>
              </w:rPr>
            </w:pPr>
            <w:r w:rsidRPr="000E231A">
              <w:rPr>
                <w:rFonts w:ascii="Aptos" w:hAnsi="Aptos" w:cs="Arial"/>
                <w:color w:val="000000" w:themeColor="text1"/>
                <w:sz w:val="22"/>
                <w:szCs w:val="22"/>
              </w:rPr>
              <w:t>Any information collected by the Pharmacy carrying out the services will be stored on Pharmoutcomes, a health record system used across Community Pharmacies in line with NHS data recording and processing requirements. Any personal service user information will be shared via NHS secure email and other secure emails gateways e.g. Egress.</w:t>
            </w:r>
          </w:p>
          <w:p w14:paraId="31AC23C3" w14:textId="77777777" w:rsidR="00E550E6" w:rsidRPr="000E231A" w:rsidRDefault="00E550E6" w:rsidP="00E550E6">
            <w:pPr>
              <w:textAlignment w:val="baseline"/>
              <w:rPr>
                <w:rFonts w:ascii="Aptos" w:hAnsi="Aptos" w:cs="Arial"/>
                <w:color w:val="000000"/>
                <w:sz w:val="22"/>
                <w:szCs w:val="22"/>
              </w:rPr>
            </w:pPr>
          </w:p>
          <w:p w14:paraId="33E4CE7A" w14:textId="77777777" w:rsidR="00E550E6" w:rsidRPr="000E231A" w:rsidRDefault="00E550E6" w:rsidP="00E550E6">
            <w:pPr>
              <w:textAlignment w:val="baseline"/>
              <w:rPr>
                <w:rFonts w:ascii="Aptos" w:hAnsi="Aptos" w:cs="Arial"/>
                <w:b/>
                <w:bCs/>
                <w:color w:val="000000"/>
                <w:sz w:val="22"/>
                <w:szCs w:val="22"/>
              </w:rPr>
            </w:pPr>
            <w:r w:rsidRPr="000E231A">
              <w:rPr>
                <w:rFonts w:ascii="Aptos" w:hAnsi="Aptos" w:cs="Arial"/>
                <w:b/>
                <w:color w:val="000000" w:themeColor="text1"/>
                <w:sz w:val="22"/>
                <w:szCs w:val="22"/>
              </w:rPr>
              <w:t xml:space="preserve">There is an expectation that all Pharmacy staff will undergo regular training on UK GDPR and fully understand their responsibilities. This can be face to face which is delivered by </w:t>
            </w:r>
            <w:r w:rsidRPr="000E231A">
              <w:rPr>
                <w:rStyle w:val="cf01"/>
                <w:rFonts w:ascii="Aptos" w:hAnsi="Aptos"/>
                <w:b/>
                <w:bCs/>
                <w:color w:val="0070C0"/>
                <w:sz w:val="22"/>
                <w:szCs w:val="22"/>
              </w:rPr>
              <w:t>Community Pharmacy England</w:t>
            </w:r>
            <w:r w:rsidRPr="000E231A">
              <w:rPr>
                <w:rStyle w:val="cf01"/>
                <w:rFonts w:ascii="Aptos" w:hAnsi="Aptos"/>
                <w:color w:val="0070C0"/>
                <w:sz w:val="22"/>
                <w:szCs w:val="22"/>
              </w:rPr>
              <w:t xml:space="preserve"> </w:t>
            </w:r>
            <w:r w:rsidRPr="000E231A">
              <w:rPr>
                <w:rFonts w:ascii="Aptos" w:hAnsi="Aptos" w:cs="Arial"/>
                <w:b/>
                <w:color w:val="000000" w:themeColor="text1"/>
                <w:sz w:val="22"/>
                <w:szCs w:val="22"/>
              </w:rPr>
              <w:t>as well as online options. The National UK GDPR training will explore case studies to further cement the information.</w:t>
            </w:r>
          </w:p>
          <w:p w14:paraId="1BBBCBC7" w14:textId="77777777" w:rsidR="002D5498" w:rsidRPr="000E231A" w:rsidRDefault="002D5498" w:rsidP="002D5498">
            <w:pPr>
              <w:rPr>
                <w:rFonts w:ascii="Aptos" w:hAnsi="Aptos" w:cs="Arial"/>
                <w:i/>
                <w:sz w:val="22"/>
                <w:szCs w:val="22"/>
                <w:shd w:val="clear" w:color="auto" w:fill="F2DBDB" w:themeFill="accent2" w:themeFillTint="33"/>
              </w:rPr>
            </w:pPr>
          </w:p>
          <w:p w14:paraId="0E854872" w14:textId="77777777" w:rsidR="002D5498" w:rsidRPr="000E231A" w:rsidRDefault="002D5498" w:rsidP="002D5498">
            <w:pPr>
              <w:rPr>
                <w:rFonts w:ascii="Aptos" w:eastAsia="Arial" w:hAnsi="Aptos" w:cs="Arial"/>
                <w:i/>
                <w:sz w:val="22"/>
                <w:szCs w:val="22"/>
              </w:rPr>
            </w:pPr>
          </w:p>
        </w:tc>
      </w:tr>
      <w:tr w:rsidR="002D5498" w:rsidRPr="000E231A" w14:paraId="127A2538" w14:textId="77777777" w:rsidTr="122EC1CC">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724B97D" w14:textId="77777777" w:rsidR="002D5498" w:rsidRPr="000E231A" w:rsidRDefault="002D5498" w:rsidP="002D5498">
            <w:pPr>
              <w:pStyle w:val="Standard"/>
              <w:rPr>
                <w:rFonts w:ascii="Aptos" w:eastAsia="Arial" w:hAnsi="Aptos" w:cs="Arial"/>
              </w:rPr>
            </w:pPr>
            <w:r w:rsidRPr="000E231A">
              <w:rPr>
                <w:rFonts w:ascii="Aptos" w:eastAsia="Arial" w:hAnsi="Aptos" w:cs="Arial"/>
              </w:rPr>
              <w:t>Retention of personal data, return and destruction once the Processing is complete</w:t>
            </w:r>
          </w:p>
          <w:p w14:paraId="06ECD1D2" w14:textId="77777777" w:rsidR="002D5498" w:rsidRPr="000E231A" w:rsidRDefault="002D5498" w:rsidP="002D5498">
            <w:pPr>
              <w:pStyle w:val="Standard"/>
              <w:rPr>
                <w:rFonts w:ascii="Aptos" w:eastAsia="Arial" w:hAnsi="Aptos" w:cs="Arial"/>
              </w:rPr>
            </w:pPr>
            <w:r w:rsidRPr="000E231A">
              <w:rPr>
                <w:rFonts w:ascii="Aptos" w:eastAsia="Arial" w:hAnsi="Aptos" w:cs="Arial"/>
              </w:rPr>
              <w:t xml:space="preserve">UNLESS requirement under Union or Member State law to preserve that type of data </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E300D13" w14:textId="77777777" w:rsidR="00A20FBE" w:rsidRPr="000E231A" w:rsidRDefault="00A20FBE" w:rsidP="00A20FBE">
            <w:pPr>
              <w:textAlignment w:val="baseline"/>
              <w:rPr>
                <w:rFonts w:ascii="Aptos" w:hAnsi="Aptos" w:cs="Arial"/>
                <w:color w:val="000000"/>
                <w:sz w:val="22"/>
                <w:szCs w:val="22"/>
              </w:rPr>
            </w:pPr>
            <w:r w:rsidRPr="000E231A">
              <w:rPr>
                <w:rFonts w:ascii="Aptos" w:hAnsi="Aptos" w:cs="Arial"/>
                <w:color w:val="000000" w:themeColor="text1"/>
                <w:sz w:val="22"/>
                <w:szCs w:val="22"/>
              </w:rPr>
              <w:t>Any information collected by the Pharmacies carrying out the services will be stored on Pharmoutcomes IT System, a health record system used across Community Pharmacies in line with NHS data processing requirements. </w:t>
            </w:r>
          </w:p>
          <w:p w14:paraId="747274E1" w14:textId="77777777" w:rsidR="00A20FBE" w:rsidRPr="000E231A" w:rsidRDefault="00A20FBE" w:rsidP="00A20FBE">
            <w:pPr>
              <w:rPr>
                <w:rFonts w:ascii="Aptos" w:hAnsi="Aptos" w:cs="Arial"/>
                <w:color w:val="000000" w:themeColor="text1"/>
                <w:sz w:val="22"/>
                <w:szCs w:val="22"/>
              </w:rPr>
            </w:pPr>
          </w:p>
          <w:p w14:paraId="65FAD9EA" w14:textId="77777777" w:rsidR="00A20FBE" w:rsidRPr="000E231A" w:rsidRDefault="00A20FBE" w:rsidP="00A20FBE">
            <w:pPr>
              <w:pStyle w:val="NormalWeb"/>
              <w:spacing w:before="0" w:beforeAutospacing="0" w:after="200" w:afterAutospacing="0"/>
              <w:rPr>
                <w:rFonts w:ascii="Aptos" w:hAnsi="Aptos" w:cs="Arial"/>
                <w:sz w:val="22"/>
                <w:szCs w:val="22"/>
              </w:rPr>
            </w:pPr>
            <w:r w:rsidRPr="000E231A">
              <w:rPr>
                <w:rFonts w:ascii="Aptos" w:hAnsi="Aptos" w:cs="Arial"/>
                <w:color w:val="000000" w:themeColor="text1"/>
                <w:sz w:val="22"/>
                <w:szCs w:val="22"/>
              </w:rPr>
              <w:t xml:space="preserve">The information will be stored in line with the NHS Record Management Code of Practice i.e. for the lifetime of the patient. </w:t>
            </w:r>
          </w:p>
          <w:p w14:paraId="6386E1B6" w14:textId="77777777" w:rsidR="00A20FBE" w:rsidRPr="000E231A" w:rsidRDefault="00A20FBE" w:rsidP="00A20FBE">
            <w:pPr>
              <w:textAlignment w:val="baseline"/>
              <w:rPr>
                <w:rFonts w:ascii="Aptos" w:hAnsi="Aptos" w:cs="Arial"/>
                <w:color w:val="000000"/>
                <w:sz w:val="22"/>
                <w:szCs w:val="22"/>
              </w:rPr>
            </w:pPr>
            <w:r w:rsidRPr="000E231A">
              <w:rPr>
                <w:rFonts w:ascii="Aptos" w:hAnsi="Aptos" w:cs="Arial"/>
                <w:color w:val="000000" w:themeColor="text1"/>
                <w:sz w:val="22"/>
                <w:szCs w:val="22"/>
              </w:rPr>
              <w:t xml:space="preserve">Although Knowsley Metropolitan Borough Council do not process patient level personal data, if personal data is shared with the Council, it will be retained in line with the retention periods stated in the Council’s Records Management Policy.   </w:t>
            </w:r>
          </w:p>
          <w:p w14:paraId="3E986015" w14:textId="77777777" w:rsidR="002D5498" w:rsidRPr="000E231A" w:rsidRDefault="002D5498" w:rsidP="002D5498">
            <w:pPr>
              <w:rPr>
                <w:rFonts w:ascii="Aptos" w:hAnsi="Aptos" w:cs="Arial"/>
                <w:i/>
                <w:sz w:val="22"/>
                <w:szCs w:val="22"/>
                <w:shd w:val="clear" w:color="auto" w:fill="F2DBDB" w:themeFill="accent2" w:themeFillTint="33"/>
              </w:rPr>
            </w:pPr>
          </w:p>
          <w:p w14:paraId="76AAD354" w14:textId="77777777" w:rsidR="002D5498" w:rsidRPr="000E231A" w:rsidRDefault="002D5498" w:rsidP="002D5498">
            <w:pPr>
              <w:pStyle w:val="Standard"/>
              <w:rPr>
                <w:rFonts w:ascii="Aptos" w:eastAsia="Arial" w:hAnsi="Aptos" w:cs="Arial"/>
                <w:i/>
              </w:rPr>
            </w:pPr>
          </w:p>
        </w:tc>
      </w:tr>
      <w:tr w:rsidR="002D5498" w:rsidRPr="000E231A" w14:paraId="73CBA629" w14:textId="77777777" w:rsidTr="122EC1CC">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2F297CD" w14:textId="77777777" w:rsidR="002D5498" w:rsidRPr="000E231A" w:rsidRDefault="002D5498" w:rsidP="002D5498">
            <w:pPr>
              <w:pStyle w:val="Standard"/>
              <w:rPr>
                <w:rFonts w:ascii="Aptos" w:eastAsia="Arial" w:hAnsi="Aptos" w:cs="Arial"/>
              </w:rPr>
            </w:pPr>
            <w:r w:rsidRPr="000E231A">
              <w:rPr>
                <w:rFonts w:ascii="Aptos" w:eastAsia="Arial" w:hAnsi="Aptos" w:cs="Arial"/>
              </w:rPr>
              <w:t>Data Breach/Incident Reporting Procedure</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E3EB5A7" w14:textId="77777777" w:rsidR="007C15AB" w:rsidRPr="000E231A" w:rsidRDefault="007C15AB" w:rsidP="007C15AB">
            <w:pPr>
              <w:pStyle w:val="Standard"/>
              <w:rPr>
                <w:rFonts w:ascii="Aptos" w:hAnsi="Aptos" w:cs="Arial"/>
              </w:rPr>
            </w:pPr>
            <w:r w:rsidRPr="000E231A">
              <w:rPr>
                <w:rFonts w:ascii="Aptos" w:hAnsi="Aptos" w:cs="Arial"/>
              </w:rPr>
              <w:t>Information regarding the steps an independent controller of personal data must take in the event of a personal data breach is included within the contract.</w:t>
            </w:r>
          </w:p>
          <w:p w14:paraId="4AD795E0" w14:textId="2CD7AEE7" w:rsidR="002D5498" w:rsidRPr="000E231A" w:rsidRDefault="007C15AB" w:rsidP="007C15AB">
            <w:pPr>
              <w:rPr>
                <w:rFonts w:ascii="Aptos" w:hAnsi="Aptos" w:cs="Arial"/>
                <w:sz w:val="22"/>
                <w:szCs w:val="22"/>
              </w:rPr>
            </w:pPr>
            <w:r w:rsidRPr="000E231A">
              <w:rPr>
                <w:rFonts w:ascii="Aptos" w:hAnsi="Aptos" w:cs="Arial"/>
                <w:sz w:val="22"/>
                <w:szCs w:val="22"/>
              </w:rPr>
              <w:t>The Pharmacy, whilst taking all necessary steps in line with its statutory independent data controller obligation.</w:t>
            </w:r>
          </w:p>
          <w:p w14:paraId="495B8319" w14:textId="77777777" w:rsidR="007C15AB" w:rsidRPr="000E231A" w:rsidRDefault="007C15AB" w:rsidP="007C15AB">
            <w:pPr>
              <w:rPr>
                <w:rFonts w:ascii="Aptos" w:hAnsi="Aptos" w:cs="Arial"/>
                <w:sz w:val="22"/>
                <w:szCs w:val="22"/>
                <w:shd w:val="clear" w:color="auto" w:fill="F2DBDB" w:themeFill="accent2" w:themeFillTint="33"/>
              </w:rPr>
            </w:pPr>
          </w:p>
          <w:p w14:paraId="4B9D7CDA" w14:textId="56C12D39" w:rsidR="002D5498" w:rsidRPr="000E231A" w:rsidRDefault="002D5498" w:rsidP="002D5498">
            <w:pPr>
              <w:pStyle w:val="Standard"/>
              <w:rPr>
                <w:rFonts w:ascii="Aptos" w:eastAsia="Arial" w:hAnsi="Aptos" w:cs="Arial"/>
                <w:i/>
              </w:rPr>
            </w:pPr>
            <w:r w:rsidRPr="000E231A">
              <w:rPr>
                <w:rFonts w:ascii="Aptos" w:hAnsi="Aptos" w:cs="Arial"/>
              </w:rPr>
              <w:t xml:space="preserve">The incident must be reported to the Councils Data Protection Officer via </w:t>
            </w:r>
            <w:hyperlink r:id="rId28" w:history="1">
              <w:r w:rsidRPr="000E231A">
                <w:rPr>
                  <w:rStyle w:val="Hyperlink"/>
                  <w:rFonts w:ascii="Aptos" w:hAnsi="Aptos" w:cs="Arial"/>
                </w:rPr>
                <w:t>information.security@knowsley.gov.uk</w:t>
              </w:r>
            </w:hyperlink>
          </w:p>
        </w:tc>
      </w:tr>
      <w:tr w:rsidR="002D5498" w:rsidRPr="000E231A" w14:paraId="4ED140C8" w14:textId="77777777" w:rsidTr="122EC1CC">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6B27378" w14:textId="77777777" w:rsidR="002D5498" w:rsidRPr="000E231A" w:rsidRDefault="002D5498" w:rsidP="002D5498">
            <w:pPr>
              <w:pStyle w:val="Standard"/>
              <w:rPr>
                <w:rFonts w:ascii="Aptos" w:eastAsia="Arial" w:hAnsi="Aptos" w:cs="Arial"/>
              </w:rPr>
            </w:pPr>
            <w:r w:rsidRPr="000E231A">
              <w:rPr>
                <w:rFonts w:ascii="Aptos" w:eastAsia="Arial" w:hAnsi="Aptos" w:cs="Arial"/>
              </w:rPr>
              <w:t>Information Rights Requests</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B05204C" w14:textId="77777777" w:rsidR="001A469B" w:rsidRPr="000E231A" w:rsidRDefault="001A469B" w:rsidP="001A469B">
            <w:pPr>
              <w:keepNext/>
              <w:keepLines/>
              <w:spacing w:before="120" w:after="60" w:line="276" w:lineRule="auto"/>
              <w:jc w:val="left"/>
              <w:rPr>
                <w:rFonts w:ascii="Aptos" w:hAnsi="Aptos" w:cs="Arial"/>
                <w:sz w:val="22"/>
                <w:szCs w:val="22"/>
              </w:rPr>
            </w:pPr>
            <w:r w:rsidRPr="000E231A">
              <w:rPr>
                <w:rFonts w:ascii="Aptos" w:hAnsi="Aptos" w:cs="Arial"/>
                <w:sz w:val="22"/>
                <w:szCs w:val="22"/>
              </w:rPr>
              <w:t xml:space="preserve">Information about information rights requests is contained within the contract.  </w:t>
            </w:r>
          </w:p>
          <w:p w14:paraId="3AF171F5" w14:textId="5EB4C206" w:rsidR="002D5498" w:rsidRPr="000E231A" w:rsidRDefault="001A469B" w:rsidP="001A469B">
            <w:pPr>
              <w:rPr>
                <w:rFonts w:ascii="Aptos" w:hAnsi="Aptos" w:cs="Arial"/>
                <w:sz w:val="22"/>
                <w:szCs w:val="22"/>
              </w:rPr>
            </w:pPr>
            <w:r w:rsidRPr="000E231A">
              <w:rPr>
                <w:rFonts w:ascii="Aptos" w:hAnsi="Aptos" w:cs="Arial"/>
                <w:sz w:val="22"/>
                <w:szCs w:val="22"/>
              </w:rPr>
              <w:t xml:space="preserve">All such requests for assistance that Pharmacies require from Knowsley Metropolitan Borough Council must be sent to </w:t>
            </w:r>
            <w:hyperlink r:id="rId29" w:history="1">
              <w:r w:rsidRPr="000E231A">
                <w:rPr>
                  <w:rFonts w:ascii="Aptos" w:hAnsi="Aptos" w:cs="Arial"/>
                  <w:color w:val="0000FF"/>
                  <w:sz w:val="22"/>
                  <w:szCs w:val="22"/>
                  <w:u w:val="single"/>
                </w:rPr>
                <w:t>inforights@knowsley.gov.uk</w:t>
              </w:r>
            </w:hyperlink>
            <w:r w:rsidRPr="000E231A">
              <w:rPr>
                <w:rFonts w:ascii="Aptos" w:hAnsi="Aptos" w:cs="Arial"/>
                <w:sz w:val="22"/>
                <w:szCs w:val="22"/>
              </w:rPr>
              <w:t xml:space="preserve">.   </w:t>
            </w:r>
          </w:p>
          <w:p w14:paraId="712F1702" w14:textId="77777777" w:rsidR="001A469B" w:rsidRPr="000E231A" w:rsidRDefault="001A469B" w:rsidP="001A469B">
            <w:pPr>
              <w:rPr>
                <w:rFonts w:ascii="Aptos" w:hAnsi="Aptos" w:cs="Arial"/>
                <w:i/>
                <w:iCs/>
                <w:sz w:val="22"/>
                <w:szCs w:val="22"/>
              </w:rPr>
            </w:pPr>
          </w:p>
          <w:p w14:paraId="5BAD941A" w14:textId="77777777" w:rsidR="002D5498" w:rsidRPr="000E231A" w:rsidRDefault="002D5498" w:rsidP="002D5498">
            <w:pPr>
              <w:rPr>
                <w:rFonts w:ascii="Aptos" w:hAnsi="Aptos" w:cs="Arial"/>
                <w:sz w:val="22"/>
                <w:szCs w:val="22"/>
              </w:rPr>
            </w:pPr>
            <w:r w:rsidRPr="000E231A">
              <w:rPr>
                <w:rFonts w:ascii="Aptos" w:hAnsi="Aptos" w:cs="Arial"/>
                <w:sz w:val="22"/>
                <w:szCs w:val="22"/>
              </w:rPr>
              <w:t>UK GDPR &amp; Data Protection Act 2018</w:t>
            </w:r>
          </w:p>
          <w:p w14:paraId="2D1789F4" w14:textId="2D50421A" w:rsidR="002D5498" w:rsidRPr="000E231A" w:rsidRDefault="002D5498" w:rsidP="002D5498">
            <w:pPr>
              <w:rPr>
                <w:rFonts w:ascii="Aptos" w:hAnsi="Aptos" w:cs="Arial"/>
                <w:sz w:val="22"/>
                <w:szCs w:val="22"/>
              </w:rPr>
            </w:pPr>
            <w:r w:rsidRPr="000E231A">
              <w:rPr>
                <w:rFonts w:ascii="Aptos" w:hAnsi="Aptos" w:cs="Arial"/>
                <w:sz w:val="22"/>
                <w:szCs w:val="22"/>
              </w:rPr>
              <w:t xml:space="preserve">In the event the Authority receives a personal rights request from an individual, </w:t>
            </w:r>
            <w:r w:rsidR="00F05842" w:rsidRPr="000E231A">
              <w:rPr>
                <w:rFonts w:ascii="Aptos" w:hAnsi="Aptos" w:cs="Arial"/>
                <w:sz w:val="22"/>
                <w:szCs w:val="22"/>
              </w:rPr>
              <w:t>Pharmacies</w:t>
            </w:r>
            <w:r w:rsidRPr="000E231A">
              <w:rPr>
                <w:rFonts w:ascii="Aptos" w:hAnsi="Aptos" w:cs="Arial"/>
                <w:sz w:val="22"/>
                <w:szCs w:val="22"/>
              </w:rPr>
              <w:t xml:space="preserve"> must assist the Authority, by providing copies of </w:t>
            </w:r>
            <w:r w:rsidRPr="000E231A">
              <w:rPr>
                <w:rFonts w:ascii="Aptos" w:hAnsi="Aptos" w:cs="Arial"/>
                <w:sz w:val="22"/>
                <w:szCs w:val="22"/>
              </w:rPr>
              <w:lastRenderedPageBreak/>
              <w:t>any personal data or related information, or assurances that the requested action has been completed.</w:t>
            </w:r>
          </w:p>
          <w:p w14:paraId="7B142DAE" w14:textId="77777777" w:rsidR="002D5498" w:rsidRPr="000E231A" w:rsidRDefault="002D5498" w:rsidP="002D5498">
            <w:pPr>
              <w:rPr>
                <w:rFonts w:ascii="Aptos" w:hAnsi="Aptos" w:cs="Arial"/>
                <w:i/>
                <w:iCs/>
                <w:sz w:val="22"/>
                <w:szCs w:val="22"/>
              </w:rPr>
            </w:pPr>
          </w:p>
          <w:p w14:paraId="50295675" w14:textId="77777777" w:rsidR="002D5498" w:rsidRPr="000E231A" w:rsidRDefault="002D5498" w:rsidP="002D5498">
            <w:pPr>
              <w:rPr>
                <w:rFonts w:ascii="Aptos" w:hAnsi="Aptos" w:cs="Arial"/>
                <w:sz w:val="22"/>
                <w:szCs w:val="22"/>
              </w:rPr>
            </w:pPr>
            <w:r w:rsidRPr="000E231A">
              <w:rPr>
                <w:rFonts w:ascii="Aptos" w:hAnsi="Aptos" w:cs="Arial"/>
                <w:sz w:val="22"/>
                <w:szCs w:val="22"/>
              </w:rPr>
              <w:t>Information rights requests includes the right to:</w:t>
            </w:r>
          </w:p>
          <w:p w14:paraId="5CE6B638" w14:textId="77777777" w:rsidR="002D5498" w:rsidRPr="000E231A" w:rsidRDefault="002D5498" w:rsidP="002D5498">
            <w:pPr>
              <w:rPr>
                <w:rFonts w:ascii="Aptos" w:hAnsi="Aptos" w:cs="Arial"/>
                <w:sz w:val="22"/>
                <w:szCs w:val="22"/>
              </w:rPr>
            </w:pPr>
            <w:r w:rsidRPr="000E231A">
              <w:rPr>
                <w:rFonts w:ascii="Aptos" w:hAnsi="Aptos" w:cs="Arial"/>
                <w:sz w:val="22"/>
                <w:szCs w:val="22"/>
              </w:rPr>
              <w:t>· To be informed</w:t>
            </w:r>
          </w:p>
          <w:p w14:paraId="19E97BE1" w14:textId="77777777" w:rsidR="002D5498" w:rsidRPr="000E231A" w:rsidRDefault="002D5498" w:rsidP="002D5498">
            <w:pPr>
              <w:rPr>
                <w:rFonts w:ascii="Aptos" w:hAnsi="Aptos" w:cs="Arial"/>
                <w:sz w:val="22"/>
                <w:szCs w:val="22"/>
              </w:rPr>
            </w:pPr>
            <w:r w:rsidRPr="000E231A">
              <w:rPr>
                <w:rFonts w:ascii="Aptos" w:hAnsi="Aptos" w:cs="Arial"/>
                <w:sz w:val="22"/>
                <w:szCs w:val="22"/>
              </w:rPr>
              <w:t>· Access – Subject Access Request</w:t>
            </w:r>
          </w:p>
          <w:p w14:paraId="2D42320B" w14:textId="77777777" w:rsidR="002D5498" w:rsidRPr="000E231A" w:rsidRDefault="002D5498" w:rsidP="002D5498">
            <w:pPr>
              <w:rPr>
                <w:rFonts w:ascii="Aptos" w:hAnsi="Aptos" w:cs="Arial"/>
                <w:sz w:val="22"/>
                <w:szCs w:val="22"/>
              </w:rPr>
            </w:pPr>
            <w:r w:rsidRPr="000E231A">
              <w:rPr>
                <w:rFonts w:ascii="Aptos" w:hAnsi="Aptos" w:cs="Arial"/>
                <w:sz w:val="22"/>
                <w:szCs w:val="22"/>
              </w:rPr>
              <w:t>· Rectification</w:t>
            </w:r>
          </w:p>
          <w:p w14:paraId="5F869886" w14:textId="77777777" w:rsidR="002D5498" w:rsidRPr="000E231A" w:rsidRDefault="002D5498" w:rsidP="002D5498">
            <w:pPr>
              <w:rPr>
                <w:rFonts w:ascii="Aptos" w:hAnsi="Aptos" w:cs="Arial"/>
                <w:sz w:val="22"/>
                <w:szCs w:val="22"/>
              </w:rPr>
            </w:pPr>
            <w:r w:rsidRPr="000E231A">
              <w:rPr>
                <w:rFonts w:ascii="Aptos" w:hAnsi="Aptos" w:cs="Arial"/>
                <w:sz w:val="22"/>
                <w:szCs w:val="22"/>
              </w:rPr>
              <w:t>· Erasure</w:t>
            </w:r>
          </w:p>
          <w:p w14:paraId="4996464A" w14:textId="77777777" w:rsidR="002D5498" w:rsidRPr="000E231A" w:rsidRDefault="002D5498" w:rsidP="002D5498">
            <w:pPr>
              <w:rPr>
                <w:rFonts w:ascii="Aptos" w:hAnsi="Aptos" w:cs="Arial"/>
                <w:sz w:val="22"/>
                <w:szCs w:val="22"/>
              </w:rPr>
            </w:pPr>
            <w:r w:rsidRPr="000E231A">
              <w:rPr>
                <w:rFonts w:ascii="Aptos" w:hAnsi="Aptos" w:cs="Arial"/>
                <w:sz w:val="22"/>
                <w:szCs w:val="22"/>
              </w:rPr>
              <w:t>· Restriction of processing</w:t>
            </w:r>
          </w:p>
          <w:p w14:paraId="25135728" w14:textId="77777777" w:rsidR="002D5498" w:rsidRPr="000E231A" w:rsidRDefault="002D5498" w:rsidP="002D5498">
            <w:pPr>
              <w:rPr>
                <w:rFonts w:ascii="Aptos" w:hAnsi="Aptos" w:cs="Arial"/>
                <w:sz w:val="22"/>
                <w:szCs w:val="22"/>
              </w:rPr>
            </w:pPr>
            <w:r w:rsidRPr="000E231A">
              <w:rPr>
                <w:rFonts w:ascii="Aptos" w:hAnsi="Aptos" w:cs="Arial"/>
                <w:sz w:val="22"/>
                <w:szCs w:val="22"/>
              </w:rPr>
              <w:t>· Data portability</w:t>
            </w:r>
          </w:p>
          <w:p w14:paraId="72035DF0" w14:textId="77777777" w:rsidR="002D5498" w:rsidRPr="000E231A" w:rsidRDefault="002D5498" w:rsidP="002D5498">
            <w:pPr>
              <w:rPr>
                <w:rFonts w:ascii="Aptos" w:hAnsi="Aptos" w:cs="Arial"/>
                <w:sz w:val="22"/>
                <w:szCs w:val="22"/>
              </w:rPr>
            </w:pPr>
            <w:r w:rsidRPr="000E231A">
              <w:rPr>
                <w:rFonts w:ascii="Aptos" w:hAnsi="Aptos" w:cs="Arial"/>
                <w:sz w:val="22"/>
                <w:szCs w:val="22"/>
              </w:rPr>
              <w:t>· Object to processing</w:t>
            </w:r>
          </w:p>
          <w:p w14:paraId="0637BA2D" w14:textId="77777777" w:rsidR="002D5498" w:rsidRPr="000E231A" w:rsidRDefault="002D5498" w:rsidP="002D5498">
            <w:pPr>
              <w:rPr>
                <w:rFonts w:ascii="Aptos" w:hAnsi="Aptos" w:cs="Arial"/>
                <w:sz w:val="22"/>
                <w:szCs w:val="22"/>
              </w:rPr>
            </w:pPr>
            <w:r w:rsidRPr="000E231A">
              <w:rPr>
                <w:rFonts w:ascii="Aptos" w:hAnsi="Aptos" w:cs="Arial"/>
                <w:sz w:val="22"/>
                <w:szCs w:val="22"/>
              </w:rPr>
              <w:t xml:space="preserve">· Automated decision making &amp; profiling </w:t>
            </w:r>
          </w:p>
          <w:p w14:paraId="22EDF8BC" w14:textId="77777777" w:rsidR="002D5498" w:rsidRPr="000E231A" w:rsidRDefault="002D5498" w:rsidP="002D5498">
            <w:pPr>
              <w:rPr>
                <w:rFonts w:ascii="Aptos" w:hAnsi="Aptos" w:cs="Arial"/>
                <w:sz w:val="22"/>
                <w:szCs w:val="22"/>
              </w:rPr>
            </w:pPr>
          </w:p>
          <w:p w14:paraId="1E6C1A77" w14:textId="77777777" w:rsidR="002D5498" w:rsidRPr="000E231A" w:rsidRDefault="002D5498" w:rsidP="002D5498">
            <w:pPr>
              <w:rPr>
                <w:rFonts w:ascii="Aptos" w:hAnsi="Aptos" w:cs="Arial"/>
                <w:sz w:val="22"/>
                <w:szCs w:val="22"/>
              </w:rPr>
            </w:pPr>
            <w:r w:rsidRPr="000E231A">
              <w:rPr>
                <w:rFonts w:ascii="Aptos" w:hAnsi="Aptos" w:cs="Arial"/>
                <w:sz w:val="22"/>
                <w:szCs w:val="22"/>
              </w:rPr>
              <w:t xml:space="preserve">All personal information rights will be dealt with in accordance with the requirements of the UK General Data Protection Regulation (UK GDPR) and the Data Protection Act 2018. </w:t>
            </w:r>
          </w:p>
          <w:p w14:paraId="34401CBA" w14:textId="77777777" w:rsidR="002D5498" w:rsidRPr="000E231A" w:rsidRDefault="002D5498" w:rsidP="002D5498">
            <w:pPr>
              <w:rPr>
                <w:rFonts w:ascii="Aptos" w:hAnsi="Aptos" w:cs="Arial"/>
                <w:i/>
                <w:iCs/>
                <w:sz w:val="22"/>
                <w:szCs w:val="22"/>
              </w:rPr>
            </w:pPr>
          </w:p>
          <w:p w14:paraId="1A9AC8B7" w14:textId="50B3B2A7" w:rsidR="002D5498" w:rsidRPr="000E231A" w:rsidRDefault="002D5498" w:rsidP="002D5498">
            <w:pPr>
              <w:rPr>
                <w:rFonts w:ascii="Aptos" w:hAnsi="Aptos" w:cs="Arial"/>
                <w:sz w:val="22"/>
                <w:szCs w:val="22"/>
              </w:rPr>
            </w:pPr>
            <w:r w:rsidRPr="000E231A">
              <w:rPr>
                <w:rFonts w:ascii="Aptos" w:hAnsi="Aptos" w:cs="Arial"/>
                <w:sz w:val="22"/>
                <w:szCs w:val="22"/>
              </w:rPr>
              <w:t xml:space="preserve">If the Authority receives a subject access request from an individual, </w:t>
            </w:r>
            <w:r w:rsidR="00F05842" w:rsidRPr="000E231A">
              <w:rPr>
                <w:rFonts w:ascii="Aptos" w:hAnsi="Aptos" w:cs="Arial"/>
                <w:sz w:val="22"/>
                <w:szCs w:val="22"/>
              </w:rPr>
              <w:t>Pharmacies</w:t>
            </w:r>
            <w:r w:rsidRPr="000E231A">
              <w:rPr>
                <w:rFonts w:ascii="Aptos" w:hAnsi="Aptos" w:cs="Arial"/>
                <w:sz w:val="22"/>
                <w:szCs w:val="22"/>
              </w:rPr>
              <w:t xml:space="preserve"> will be expected to provide the requested personal information that they hold to enable the Council to respond appropriately. This information at the very latest, must be provided to the Authority within 10 working days to allow the Authority to disclose the documents within the calendar month, statutory deadline.</w:t>
            </w:r>
          </w:p>
          <w:p w14:paraId="3F12D059" w14:textId="77777777" w:rsidR="002D5498" w:rsidRPr="000E231A" w:rsidRDefault="002D5498" w:rsidP="002D5498">
            <w:pPr>
              <w:rPr>
                <w:rFonts w:ascii="Aptos" w:hAnsi="Aptos" w:cs="Arial"/>
                <w:i/>
                <w:iCs/>
                <w:sz w:val="22"/>
                <w:szCs w:val="22"/>
              </w:rPr>
            </w:pPr>
          </w:p>
          <w:p w14:paraId="4FCFC531" w14:textId="1A4617F9" w:rsidR="002D5498" w:rsidRPr="000E231A" w:rsidRDefault="002D5498" w:rsidP="002D5498">
            <w:pPr>
              <w:rPr>
                <w:rFonts w:ascii="Aptos" w:hAnsi="Aptos" w:cs="Arial"/>
                <w:sz w:val="22"/>
                <w:szCs w:val="22"/>
              </w:rPr>
            </w:pPr>
            <w:r w:rsidRPr="000E231A">
              <w:rPr>
                <w:rFonts w:ascii="Aptos" w:hAnsi="Aptos" w:cs="Arial"/>
                <w:sz w:val="22"/>
                <w:szCs w:val="22"/>
              </w:rPr>
              <w:t xml:space="preserve">If </w:t>
            </w:r>
            <w:r w:rsidR="00F05842" w:rsidRPr="000E231A">
              <w:rPr>
                <w:rFonts w:ascii="Aptos" w:hAnsi="Aptos" w:cs="Arial"/>
                <w:sz w:val="22"/>
                <w:szCs w:val="22"/>
              </w:rPr>
              <w:t>Pharmacies</w:t>
            </w:r>
            <w:r w:rsidRPr="000E231A">
              <w:rPr>
                <w:rFonts w:ascii="Aptos" w:hAnsi="Aptos" w:cs="Arial"/>
                <w:sz w:val="22"/>
                <w:szCs w:val="22"/>
              </w:rPr>
              <w:t xml:space="preserve"> receive a subject access request, they must notify the Authority within 24 hours of receiving the request. All such notifications must be sent to </w:t>
            </w:r>
            <w:hyperlink r:id="rId30" w:history="1">
              <w:r w:rsidRPr="000E231A">
                <w:rPr>
                  <w:rStyle w:val="Hyperlink"/>
                  <w:rFonts w:ascii="Aptos" w:hAnsi="Aptos" w:cs="Arial"/>
                  <w:sz w:val="22"/>
                  <w:szCs w:val="22"/>
                </w:rPr>
                <w:t>inforights@knowsley.gov.uk</w:t>
              </w:r>
            </w:hyperlink>
            <w:r w:rsidRPr="000E231A">
              <w:rPr>
                <w:rFonts w:ascii="Aptos" w:hAnsi="Aptos" w:cs="Arial"/>
                <w:sz w:val="22"/>
                <w:szCs w:val="22"/>
              </w:rPr>
              <w:t xml:space="preserve">. </w:t>
            </w:r>
          </w:p>
          <w:p w14:paraId="70CCC0FD" w14:textId="77777777" w:rsidR="002D5498" w:rsidRPr="000E231A" w:rsidRDefault="002D5498" w:rsidP="002D5498">
            <w:pPr>
              <w:rPr>
                <w:rFonts w:ascii="Aptos" w:hAnsi="Aptos" w:cs="Arial"/>
                <w:i/>
                <w:iCs/>
                <w:sz w:val="22"/>
                <w:szCs w:val="22"/>
              </w:rPr>
            </w:pPr>
          </w:p>
          <w:p w14:paraId="7A14A218" w14:textId="77777777" w:rsidR="002D5498" w:rsidRPr="000E231A" w:rsidRDefault="002D5498" w:rsidP="002D5498">
            <w:pPr>
              <w:rPr>
                <w:rFonts w:ascii="Aptos" w:hAnsi="Aptos" w:cs="Arial"/>
                <w:sz w:val="22"/>
                <w:szCs w:val="22"/>
              </w:rPr>
            </w:pPr>
            <w:r w:rsidRPr="000E231A">
              <w:rPr>
                <w:rFonts w:ascii="Aptos" w:hAnsi="Aptos" w:cs="Arial"/>
                <w:sz w:val="22"/>
                <w:szCs w:val="22"/>
              </w:rPr>
              <w:t>Freedom of Information Act 2000 (FOIA)</w:t>
            </w:r>
          </w:p>
          <w:p w14:paraId="049B5A0C" w14:textId="77777777" w:rsidR="002D5498" w:rsidRPr="000E231A" w:rsidRDefault="002D5498" w:rsidP="002D5498">
            <w:pPr>
              <w:rPr>
                <w:rFonts w:ascii="Aptos" w:hAnsi="Aptos" w:cs="Arial"/>
                <w:i/>
                <w:iCs/>
                <w:sz w:val="22"/>
                <w:szCs w:val="22"/>
              </w:rPr>
            </w:pPr>
          </w:p>
          <w:p w14:paraId="56DA446B" w14:textId="04AB3859" w:rsidR="002D5498" w:rsidRPr="000E231A" w:rsidRDefault="002D5498" w:rsidP="002D5498">
            <w:pPr>
              <w:rPr>
                <w:rFonts w:ascii="Aptos" w:hAnsi="Aptos" w:cs="Arial"/>
                <w:sz w:val="22"/>
                <w:szCs w:val="22"/>
              </w:rPr>
            </w:pPr>
            <w:r w:rsidRPr="000E231A">
              <w:rPr>
                <w:rFonts w:ascii="Aptos" w:hAnsi="Aptos" w:cs="Arial"/>
                <w:sz w:val="22"/>
                <w:szCs w:val="22"/>
              </w:rPr>
              <w:t>In the event the Authority receives an FOI,</w:t>
            </w:r>
            <w:r w:rsidR="00F05842" w:rsidRPr="000E231A">
              <w:rPr>
                <w:rFonts w:ascii="Aptos" w:hAnsi="Aptos" w:cs="Arial"/>
                <w:sz w:val="22"/>
                <w:szCs w:val="22"/>
              </w:rPr>
              <w:t xml:space="preserve"> Pharmacies</w:t>
            </w:r>
            <w:r w:rsidRPr="000E231A">
              <w:rPr>
                <w:rFonts w:ascii="Aptos" w:hAnsi="Aptos" w:cs="Arial"/>
                <w:sz w:val="22"/>
                <w:szCs w:val="22"/>
              </w:rPr>
              <w:t xml:space="preserve"> must assist the Authority, by providing copies of any data or related information within 7 working days. If </w:t>
            </w:r>
            <w:r w:rsidR="00F05842" w:rsidRPr="000E231A">
              <w:rPr>
                <w:rFonts w:ascii="Aptos" w:hAnsi="Aptos" w:cs="Arial"/>
                <w:sz w:val="22"/>
                <w:szCs w:val="22"/>
              </w:rPr>
              <w:t xml:space="preserve">Pharmacies </w:t>
            </w:r>
            <w:r w:rsidRPr="000E231A">
              <w:rPr>
                <w:rFonts w:ascii="Aptos" w:hAnsi="Aptos" w:cs="Arial"/>
                <w:sz w:val="22"/>
                <w:szCs w:val="22"/>
              </w:rPr>
              <w:t xml:space="preserve">receive an FOI, they must notify the Authority within 24 hours of receiving the request. All such notifications must be sent to </w:t>
            </w:r>
            <w:hyperlink r:id="rId31" w:history="1">
              <w:r w:rsidRPr="000E231A">
                <w:rPr>
                  <w:rStyle w:val="Hyperlink"/>
                  <w:rFonts w:ascii="Aptos" w:hAnsi="Aptos" w:cs="Arial"/>
                  <w:sz w:val="22"/>
                  <w:szCs w:val="22"/>
                </w:rPr>
                <w:t>inforights@knowsley.gov.uk</w:t>
              </w:r>
            </w:hyperlink>
            <w:r w:rsidRPr="000E231A">
              <w:rPr>
                <w:rFonts w:ascii="Aptos" w:hAnsi="Aptos" w:cs="Arial"/>
                <w:sz w:val="22"/>
                <w:szCs w:val="22"/>
              </w:rPr>
              <w:t xml:space="preserve"> </w:t>
            </w:r>
          </w:p>
          <w:p w14:paraId="0E7F9058" w14:textId="77777777" w:rsidR="002D5498" w:rsidRPr="000E231A" w:rsidRDefault="002D5498" w:rsidP="002D5498">
            <w:pPr>
              <w:pStyle w:val="Standard"/>
              <w:rPr>
                <w:rFonts w:ascii="Aptos" w:eastAsia="Arial" w:hAnsi="Aptos" w:cs="Arial"/>
                <w:i/>
              </w:rPr>
            </w:pPr>
          </w:p>
        </w:tc>
      </w:tr>
      <w:tr w:rsidR="002D5498" w:rsidRPr="000E231A" w14:paraId="317FC5DF" w14:textId="77777777" w:rsidTr="122EC1CC">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CAF1711" w14:textId="77777777" w:rsidR="002D5498" w:rsidRPr="000E231A" w:rsidRDefault="002D5498" w:rsidP="002D5498">
            <w:pPr>
              <w:pStyle w:val="Standard"/>
              <w:rPr>
                <w:rFonts w:ascii="Aptos" w:eastAsia="Arial" w:hAnsi="Aptos" w:cs="Arial"/>
              </w:rPr>
            </w:pPr>
            <w:r w:rsidRPr="000E231A">
              <w:rPr>
                <w:rFonts w:ascii="Aptos" w:eastAsia="Arial" w:hAnsi="Aptos" w:cs="Arial"/>
              </w:rPr>
              <w:lastRenderedPageBreak/>
              <w:t xml:space="preserve">Complaints </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C23B093" w14:textId="77777777" w:rsidR="00997ECE" w:rsidRPr="000E231A" w:rsidRDefault="00997ECE" w:rsidP="00997ECE">
            <w:pPr>
              <w:keepNext/>
              <w:keepLines/>
              <w:spacing w:before="120" w:after="60" w:line="276" w:lineRule="auto"/>
              <w:jc w:val="left"/>
              <w:rPr>
                <w:rFonts w:ascii="Aptos" w:hAnsi="Aptos" w:cs="Arial"/>
                <w:sz w:val="22"/>
                <w:szCs w:val="22"/>
              </w:rPr>
            </w:pPr>
            <w:r w:rsidRPr="000E231A">
              <w:rPr>
                <w:rFonts w:ascii="Aptos" w:hAnsi="Aptos" w:cs="Arial"/>
                <w:sz w:val="22"/>
                <w:szCs w:val="22"/>
              </w:rPr>
              <w:t xml:space="preserve">Pharmacies who are providing the </w:t>
            </w:r>
            <w:r w:rsidRPr="000E231A">
              <w:rPr>
                <w:rFonts w:ascii="Aptos" w:hAnsi="Aptos" w:cs="Arial"/>
                <w:bCs/>
                <w:sz w:val="22"/>
                <w:szCs w:val="22"/>
              </w:rPr>
              <w:t>Supervised Consumption Programme</w:t>
            </w:r>
            <w:r w:rsidRPr="000E231A">
              <w:rPr>
                <w:rFonts w:ascii="Aptos" w:hAnsi="Aptos" w:cs="Arial"/>
                <w:sz w:val="22"/>
                <w:szCs w:val="22"/>
              </w:rPr>
              <w:t xml:space="preserve"> as part of this contract and Knowsley Metropolitan Borough Council will deal with any complaints as independent data controllers.  Information about complaints for independent controllers is included within the contract as opposed to this Annex.</w:t>
            </w:r>
          </w:p>
          <w:p w14:paraId="5A7A10EB" w14:textId="77777777" w:rsidR="002D5498" w:rsidRPr="000E231A" w:rsidRDefault="002D5498" w:rsidP="002D5498">
            <w:pPr>
              <w:rPr>
                <w:rFonts w:ascii="Aptos" w:hAnsi="Aptos"/>
                <w:sz w:val="22"/>
                <w:szCs w:val="22"/>
              </w:rPr>
            </w:pPr>
          </w:p>
          <w:p w14:paraId="17E7EC9A" w14:textId="732A2B64" w:rsidR="002D5498" w:rsidRPr="000E231A" w:rsidRDefault="002D5498" w:rsidP="002D5498">
            <w:pPr>
              <w:rPr>
                <w:rFonts w:ascii="Aptos" w:hAnsi="Aptos" w:cs="Arial"/>
                <w:i/>
                <w:iCs/>
                <w:sz w:val="22"/>
                <w:szCs w:val="22"/>
              </w:rPr>
            </w:pPr>
            <w:r w:rsidRPr="000E231A">
              <w:rPr>
                <w:rFonts w:ascii="Aptos" w:hAnsi="Aptos" w:cs="Arial"/>
                <w:sz w:val="22"/>
                <w:szCs w:val="22"/>
              </w:rPr>
              <w:t>Any complaint or allegation involving the misuse of personal information by</w:t>
            </w:r>
            <w:r w:rsidR="00997ECE" w:rsidRPr="000E231A">
              <w:rPr>
                <w:rFonts w:ascii="Aptos" w:hAnsi="Aptos" w:cs="Arial"/>
                <w:sz w:val="22"/>
                <w:szCs w:val="22"/>
              </w:rPr>
              <w:t xml:space="preserve"> Pharmacies</w:t>
            </w:r>
            <w:r w:rsidRPr="000E231A">
              <w:rPr>
                <w:rFonts w:ascii="Aptos" w:hAnsi="Aptos" w:cs="Arial"/>
                <w:sz w:val="22"/>
                <w:szCs w:val="22"/>
              </w:rPr>
              <w:t xml:space="preserve"> is to be reported immediately to the Commissioning Manager responsible for this agreement. The Commissioning Manager will then inform the Head of Service or the most senior manager available at the time the incident has been reported. The Authority’s data breach process will be followed, and the Authority’s Data Protection Officer will be informed</w:t>
            </w:r>
            <w:r w:rsidRPr="000E231A">
              <w:rPr>
                <w:rFonts w:ascii="Aptos" w:hAnsi="Aptos" w:cs="Arial"/>
                <w:i/>
                <w:iCs/>
                <w:sz w:val="22"/>
                <w:szCs w:val="22"/>
              </w:rPr>
              <w:t xml:space="preserve">. </w:t>
            </w:r>
          </w:p>
          <w:p w14:paraId="376C92A2" w14:textId="77777777" w:rsidR="002D5498" w:rsidRPr="000E231A" w:rsidRDefault="002D5498" w:rsidP="002D5498">
            <w:pPr>
              <w:rPr>
                <w:rFonts w:ascii="Aptos" w:hAnsi="Aptos" w:cs="Arial"/>
                <w:sz w:val="22"/>
                <w:szCs w:val="22"/>
              </w:rPr>
            </w:pPr>
          </w:p>
          <w:p w14:paraId="5B421DA7" w14:textId="396A4736" w:rsidR="002D5498" w:rsidRPr="000E231A" w:rsidRDefault="002D5498" w:rsidP="002D5498">
            <w:pPr>
              <w:rPr>
                <w:rFonts w:ascii="Aptos" w:hAnsi="Aptos" w:cs="Arial"/>
                <w:i/>
                <w:iCs/>
                <w:sz w:val="22"/>
                <w:szCs w:val="22"/>
              </w:rPr>
            </w:pPr>
            <w:r w:rsidRPr="000E231A">
              <w:rPr>
                <w:rFonts w:ascii="Aptos" w:hAnsi="Aptos" w:cs="Arial"/>
                <w:sz w:val="22"/>
                <w:szCs w:val="22"/>
              </w:rPr>
              <w:t>If</w:t>
            </w:r>
            <w:r w:rsidR="00997ECE" w:rsidRPr="000E231A">
              <w:rPr>
                <w:rFonts w:ascii="Aptos" w:hAnsi="Aptos" w:cs="Arial"/>
                <w:sz w:val="22"/>
                <w:szCs w:val="22"/>
              </w:rPr>
              <w:t xml:space="preserve"> Pharmacies </w:t>
            </w:r>
            <w:r w:rsidRPr="000E231A">
              <w:rPr>
                <w:rFonts w:ascii="Aptos" w:hAnsi="Aptos" w:cs="Arial"/>
                <w:sz w:val="22"/>
                <w:szCs w:val="22"/>
              </w:rPr>
              <w:t xml:space="preserve">receive a complaint from any stakeholder relating to the collection and use of data for this programme or receives a complaint via the Authority concerning collection and use of data, </w:t>
            </w:r>
            <w:r w:rsidR="00C46340" w:rsidRPr="000E231A">
              <w:rPr>
                <w:rFonts w:ascii="Aptos" w:hAnsi="Aptos" w:cs="Arial"/>
                <w:sz w:val="22"/>
                <w:szCs w:val="22"/>
              </w:rPr>
              <w:t xml:space="preserve">Pharmacies </w:t>
            </w:r>
            <w:r w:rsidRPr="000E231A">
              <w:rPr>
                <w:rFonts w:ascii="Aptos" w:hAnsi="Aptos" w:cs="Arial"/>
                <w:sz w:val="22"/>
                <w:szCs w:val="22"/>
              </w:rPr>
              <w:t xml:space="preserve">will aim to acknowledge the complaint within 48 hours of the complaint arising, and then provide an initial response and any aligned actions in light of this complaint within 7 working days. If further action is required, </w:t>
            </w:r>
            <w:r w:rsidR="00C46340" w:rsidRPr="000E231A">
              <w:rPr>
                <w:rFonts w:ascii="Aptos" w:hAnsi="Aptos" w:cs="Arial"/>
                <w:sz w:val="22"/>
                <w:szCs w:val="22"/>
              </w:rPr>
              <w:t>Pharmacies</w:t>
            </w:r>
            <w:r w:rsidRPr="000E231A">
              <w:rPr>
                <w:rFonts w:ascii="Aptos" w:hAnsi="Aptos" w:cs="Arial"/>
                <w:sz w:val="22"/>
                <w:szCs w:val="22"/>
              </w:rPr>
              <w:t xml:space="preserve"> will aim to respond to this within 72 hours depending on the nature of the complaint and whether the complaint is deemed to be valid</w:t>
            </w:r>
            <w:r w:rsidRPr="000E231A">
              <w:rPr>
                <w:rFonts w:ascii="Aptos" w:hAnsi="Aptos" w:cs="Arial"/>
                <w:i/>
                <w:iCs/>
                <w:sz w:val="22"/>
                <w:szCs w:val="22"/>
              </w:rPr>
              <w:t>.</w:t>
            </w:r>
          </w:p>
          <w:p w14:paraId="1278707A" w14:textId="77777777" w:rsidR="002D5498" w:rsidRPr="000E231A" w:rsidRDefault="002D5498" w:rsidP="002D5498">
            <w:pPr>
              <w:pStyle w:val="Standard"/>
              <w:rPr>
                <w:rFonts w:ascii="Aptos" w:eastAsia="Arial" w:hAnsi="Aptos" w:cs="Arial"/>
                <w:i/>
              </w:rPr>
            </w:pPr>
          </w:p>
        </w:tc>
      </w:tr>
      <w:tr w:rsidR="002D5498" w:rsidRPr="000E231A" w14:paraId="5481313C" w14:textId="77777777" w:rsidTr="122EC1CC">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DD6D5C7" w14:textId="77777777" w:rsidR="002D5498" w:rsidRPr="000E231A" w:rsidRDefault="002D5498" w:rsidP="002D5498">
            <w:pPr>
              <w:pStyle w:val="Standard"/>
              <w:rPr>
                <w:rFonts w:ascii="Aptos" w:eastAsia="Arial" w:hAnsi="Aptos" w:cs="Arial"/>
              </w:rPr>
            </w:pPr>
            <w:r w:rsidRPr="000E231A">
              <w:rPr>
                <w:rFonts w:ascii="Aptos" w:eastAsia="Arial" w:hAnsi="Aptos" w:cs="Arial"/>
              </w:rPr>
              <w:lastRenderedPageBreak/>
              <w:t xml:space="preserve">Breach of the data processing schedule/agreement </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6B3A9B8" w14:textId="77777777" w:rsidR="002B1A68" w:rsidRPr="004C60F9" w:rsidRDefault="002B1A68" w:rsidP="002B1A68">
            <w:r w:rsidRPr="4C0D5CE2">
              <w:rPr>
                <w:rFonts w:ascii="Aptos" w:hAnsi="Aptos" w:cs="Arial"/>
                <w:sz w:val="22"/>
                <w:szCs w:val="22"/>
              </w:rPr>
              <w:t>As both parties are independent data controllers this section is not applicable</w:t>
            </w:r>
          </w:p>
          <w:p w14:paraId="6ABC4A74" w14:textId="27468FBF" w:rsidR="002D5498" w:rsidRPr="000E231A" w:rsidDel="002B1A68" w:rsidRDefault="002D5498" w:rsidP="4C0D5CE2">
            <w:pPr>
              <w:rPr>
                <w:rFonts w:ascii="Aptos" w:hAnsi="Aptos" w:cs="Arial"/>
                <w:i/>
                <w:iCs/>
                <w:sz w:val="22"/>
                <w:szCs w:val="22"/>
              </w:rPr>
            </w:pPr>
          </w:p>
        </w:tc>
      </w:tr>
    </w:tbl>
    <w:p w14:paraId="7B4AB69E" w14:textId="77777777" w:rsidR="00A646AD" w:rsidRPr="000E231A" w:rsidRDefault="00A646AD" w:rsidP="00A646AD">
      <w:pPr>
        <w:rPr>
          <w:rFonts w:ascii="Aptos" w:hAnsi="Aptos" w:cs="Arial"/>
          <w:sz w:val="22"/>
          <w:szCs w:val="22"/>
        </w:rPr>
      </w:pPr>
    </w:p>
    <w:p w14:paraId="7C4CB3D8" w14:textId="77777777" w:rsidR="00A646AD" w:rsidRPr="000E231A" w:rsidRDefault="00A646AD" w:rsidP="00A646AD">
      <w:pPr>
        <w:rPr>
          <w:rFonts w:ascii="Aptos" w:hAnsi="Aptos" w:cs="Arial"/>
          <w:sz w:val="22"/>
          <w:szCs w:val="22"/>
        </w:rPr>
      </w:pPr>
    </w:p>
    <w:p w14:paraId="259C6DC4" w14:textId="77777777" w:rsidR="00A646AD" w:rsidRPr="000E231A" w:rsidRDefault="00A646AD" w:rsidP="00A646AD">
      <w:pPr>
        <w:pStyle w:val="Standard"/>
        <w:rPr>
          <w:rFonts w:ascii="Aptos" w:eastAsia="Arial" w:hAnsi="Aptos" w:cs="Arial"/>
          <w:b/>
        </w:rPr>
      </w:pPr>
    </w:p>
    <w:p w14:paraId="7D2BBB43" w14:textId="77777777" w:rsidR="00A646AD" w:rsidRPr="004C48D9" w:rsidRDefault="00A646AD" w:rsidP="00A646AD">
      <w:pPr>
        <w:pStyle w:val="Standard"/>
        <w:rPr>
          <w:rFonts w:ascii="Verdana" w:eastAsia="Arial" w:hAnsi="Verdana" w:cs="Arial"/>
          <w:b/>
          <w:sz w:val="20"/>
          <w:szCs w:val="20"/>
        </w:rPr>
      </w:pPr>
    </w:p>
    <w:p w14:paraId="11BBE8FC" w14:textId="77777777" w:rsidR="00A646AD" w:rsidRPr="004C48D9" w:rsidRDefault="00A646AD" w:rsidP="00A646AD">
      <w:pPr>
        <w:pStyle w:val="Standard"/>
        <w:rPr>
          <w:rFonts w:ascii="Verdana" w:eastAsia="Arial" w:hAnsi="Verdana" w:cs="Arial"/>
          <w:b/>
          <w:sz w:val="20"/>
          <w:szCs w:val="20"/>
        </w:rPr>
      </w:pPr>
    </w:p>
    <w:p w14:paraId="70E5D7E5" w14:textId="77777777" w:rsidR="00A646AD" w:rsidRPr="004C48D9" w:rsidRDefault="00A646AD" w:rsidP="00A646AD">
      <w:pPr>
        <w:pStyle w:val="Standard"/>
        <w:rPr>
          <w:rFonts w:ascii="Verdana" w:eastAsia="Arial" w:hAnsi="Verdana" w:cs="Arial"/>
          <w:b/>
          <w:sz w:val="20"/>
          <w:szCs w:val="20"/>
        </w:rPr>
      </w:pPr>
    </w:p>
    <w:p w14:paraId="3C986FEA" w14:textId="77777777" w:rsidR="00A646AD" w:rsidRPr="004C48D9" w:rsidRDefault="00A646AD" w:rsidP="00A646AD">
      <w:pPr>
        <w:pStyle w:val="Standard"/>
        <w:rPr>
          <w:rFonts w:ascii="Verdana" w:eastAsia="Arial" w:hAnsi="Verdana" w:cs="Arial"/>
          <w:b/>
          <w:sz w:val="20"/>
          <w:szCs w:val="20"/>
        </w:rPr>
      </w:pPr>
    </w:p>
    <w:p w14:paraId="3F0A4A6F"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b/>
          <w:sz w:val="20"/>
          <w:szCs w:val="20"/>
        </w:rPr>
        <w:t>Annex B - Joint Controller Agreement</w:t>
      </w:r>
    </w:p>
    <w:p w14:paraId="08D669C8" w14:textId="77777777" w:rsidR="00A646AD" w:rsidRPr="004C48D9" w:rsidRDefault="00A646AD" w:rsidP="00A646AD">
      <w:pPr>
        <w:pStyle w:val="Standard"/>
        <w:keepNext/>
        <w:rPr>
          <w:rFonts w:ascii="Verdana" w:hAnsi="Verdana" w:cs="Arial"/>
          <w:sz w:val="20"/>
          <w:szCs w:val="20"/>
        </w:rPr>
      </w:pPr>
      <w:r w:rsidRPr="004C48D9">
        <w:rPr>
          <w:rFonts w:ascii="Verdana" w:eastAsia="Arial" w:hAnsi="Verdana" w:cs="Arial"/>
          <w:b/>
          <w:sz w:val="20"/>
          <w:szCs w:val="20"/>
        </w:rPr>
        <w:t>1. Joint Controller Status and Allocation of Responsibilities</w:t>
      </w:r>
    </w:p>
    <w:p w14:paraId="24A4CEE3" w14:textId="77777777" w:rsidR="00A646AD" w:rsidRPr="004C48D9" w:rsidRDefault="00A646AD" w:rsidP="00A646AD">
      <w:pPr>
        <w:pStyle w:val="Standard"/>
        <w:keepNext/>
        <w:ind w:left="851" w:hanging="851"/>
        <w:rPr>
          <w:rFonts w:ascii="Verdana" w:hAnsi="Verdana" w:cs="Arial"/>
          <w:sz w:val="20"/>
          <w:szCs w:val="20"/>
        </w:rPr>
      </w:pPr>
      <w:r w:rsidRPr="004C48D9">
        <w:rPr>
          <w:rFonts w:ascii="Verdana" w:eastAsia="Arial" w:hAnsi="Verdana" w:cs="Arial"/>
          <w:sz w:val="20"/>
          <w:szCs w:val="20"/>
        </w:rPr>
        <w:t>1.1</w:t>
      </w:r>
      <w:r w:rsidRPr="004C48D9">
        <w:rPr>
          <w:rFonts w:ascii="Verdana" w:eastAsia="Arial" w:hAnsi="Verdana" w:cs="Arial"/>
          <w:sz w:val="20"/>
          <w:szCs w:val="20"/>
        </w:rPr>
        <w:tab/>
        <w:t>With respect to Personal Data under Joint Control of the Parties, the Parties envisage that they shall each be a Data Controller in respect of that Personal Data in accordance with the terms of this Annex 2 (Joint Controller Agreement) in replacement of paragraphs F3.</w:t>
      </w:r>
      <w:r>
        <w:rPr>
          <w:rFonts w:ascii="Verdana" w:eastAsia="Arial" w:hAnsi="Verdana" w:cs="Arial"/>
          <w:sz w:val="20"/>
          <w:szCs w:val="20"/>
        </w:rPr>
        <w:t>3</w:t>
      </w:r>
      <w:r w:rsidRPr="004C48D9">
        <w:rPr>
          <w:rFonts w:ascii="Verdana" w:eastAsia="Arial" w:hAnsi="Verdana" w:cs="Arial"/>
          <w:sz w:val="20"/>
          <w:szCs w:val="20"/>
        </w:rPr>
        <w:t>-F</w:t>
      </w:r>
      <w:r>
        <w:rPr>
          <w:rFonts w:ascii="Verdana" w:eastAsia="Arial" w:hAnsi="Verdana" w:cs="Arial"/>
          <w:sz w:val="20"/>
          <w:szCs w:val="20"/>
        </w:rPr>
        <w:t>3.16</w:t>
      </w:r>
      <w:r w:rsidRPr="004C48D9">
        <w:rPr>
          <w:rFonts w:ascii="Verdana" w:eastAsia="Arial" w:hAnsi="Verdana" w:cs="Arial"/>
          <w:sz w:val="20"/>
          <w:szCs w:val="20"/>
        </w:rPr>
        <w:t xml:space="preserve"> of this Schedule (Where one Party is Controller and the other Party is Processor) and paragraphs F</w:t>
      </w:r>
      <w:r>
        <w:rPr>
          <w:rFonts w:ascii="Verdana" w:eastAsia="Arial" w:hAnsi="Verdana" w:cs="Arial"/>
          <w:sz w:val="20"/>
          <w:szCs w:val="20"/>
        </w:rPr>
        <w:t>3.18</w:t>
      </w:r>
      <w:r w:rsidRPr="004C48D9">
        <w:rPr>
          <w:rFonts w:ascii="Verdana" w:eastAsia="Arial" w:hAnsi="Verdana" w:cs="Arial"/>
          <w:sz w:val="20"/>
          <w:szCs w:val="20"/>
        </w:rPr>
        <w:t>-F</w:t>
      </w:r>
      <w:r>
        <w:rPr>
          <w:rFonts w:ascii="Verdana" w:eastAsia="Arial" w:hAnsi="Verdana" w:cs="Arial"/>
          <w:sz w:val="20"/>
          <w:szCs w:val="20"/>
        </w:rPr>
        <w:t>3.28</w:t>
      </w:r>
      <w:r w:rsidRPr="004C48D9">
        <w:rPr>
          <w:rFonts w:ascii="Verdana" w:eastAsia="Arial" w:hAnsi="Verdana" w:cs="Arial"/>
          <w:sz w:val="20"/>
          <w:szCs w:val="20"/>
        </w:rPr>
        <w:t xml:space="preserve"> of this Schedule (Independent Controllers of Personal Data). Accordingly, the Parties each undertake to comply with the applicable Data Protection Legislation in respect of their Processing of such Personal Data as Data Controllers.</w:t>
      </w:r>
    </w:p>
    <w:p w14:paraId="61A19AE7" w14:textId="77777777" w:rsidR="00A646AD" w:rsidRPr="004C48D9" w:rsidRDefault="00A646AD" w:rsidP="00A646AD">
      <w:pPr>
        <w:pStyle w:val="Standard"/>
        <w:keepNext/>
        <w:rPr>
          <w:rFonts w:ascii="Verdana" w:hAnsi="Verdana" w:cs="Arial"/>
          <w:sz w:val="20"/>
          <w:szCs w:val="20"/>
        </w:rPr>
      </w:pPr>
      <w:r w:rsidRPr="004C48D9">
        <w:rPr>
          <w:rFonts w:ascii="Verdana" w:eastAsia="Arial" w:hAnsi="Verdana" w:cs="Arial"/>
          <w:sz w:val="20"/>
          <w:szCs w:val="20"/>
          <w:shd w:val="clear" w:color="auto" w:fill="FFFFFF"/>
        </w:rPr>
        <w:t>1.2 The Parties agree that the [</w:t>
      </w:r>
      <w:r w:rsidRPr="004C48D9">
        <w:rPr>
          <w:rFonts w:ascii="Verdana" w:eastAsia="Arial" w:hAnsi="Verdana" w:cs="Arial"/>
          <w:sz w:val="20"/>
          <w:szCs w:val="20"/>
          <w:highlight w:val="yellow"/>
        </w:rPr>
        <w:t>Authority/Contractor]:</w:t>
      </w:r>
    </w:p>
    <w:p w14:paraId="0FC071DA"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(a)</w:t>
      </w:r>
      <w:r w:rsidRPr="004C48D9">
        <w:rPr>
          <w:rFonts w:ascii="Verdana" w:eastAsia="Arial" w:hAnsi="Verdana" w:cs="Arial"/>
          <w:sz w:val="20"/>
          <w:szCs w:val="20"/>
          <w:shd w:val="clear" w:color="auto" w:fill="FFFFFF"/>
        </w:rPr>
        <w:tab/>
        <w:t>is the exclusive point of contact for Data Subjects and is responsible for all steps necessary to comply with the UK GDPR regarding the exercise by Data Subjects of their rights under the UK GDPR;</w:t>
      </w:r>
    </w:p>
    <w:p w14:paraId="64DC7B2E"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 xml:space="preserve">(b) </w:t>
      </w:r>
      <w:r w:rsidRPr="004C48D9">
        <w:rPr>
          <w:rFonts w:ascii="Verdana" w:eastAsia="Arial" w:hAnsi="Verdana" w:cs="Arial"/>
          <w:sz w:val="20"/>
          <w:szCs w:val="20"/>
          <w:shd w:val="clear" w:color="auto" w:fill="FFFFFF"/>
        </w:rPr>
        <w:tab/>
        <w:t>shall direct Data Subjects to its Data Protection Officer or suitable alternative in connection with the exercise of their rights as Data Subjects and for any enquiries concerning their Personal Data or privacy;</w:t>
      </w:r>
    </w:p>
    <w:p w14:paraId="796E7C62"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(c)</w:t>
      </w:r>
      <w:r w:rsidRPr="004C48D9">
        <w:rPr>
          <w:rFonts w:ascii="Verdana" w:eastAsia="Arial" w:hAnsi="Verdana" w:cs="Arial"/>
          <w:sz w:val="20"/>
          <w:szCs w:val="20"/>
          <w:shd w:val="clear" w:color="auto" w:fill="FFFFFF"/>
        </w:rPr>
        <w:tab/>
        <w:t>is solely responsible for the Parties’ compliance with all duties to provide information to Data Subjects under Articles 13 and 14 of the UK GDPR;</w:t>
      </w:r>
    </w:p>
    <w:p w14:paraId="1EA6B24A"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lastRenderedPageBreak/>
        <w:t>(d)</w:t>
      </w:r>
      <w:r w:rsidRPr="004C48D9">
        <w:rPr>
          <w:rFonts w:ascii="Verdana" w:eastAsia="Arial" w:hAnsi="Verdana" w:cs="Arial"/>
          <w:sz w:val="20"/>
          <w:szCs w:val="20"/>
          <w:shd w:val="clear" w:color="auto" w:fill="FFFFFF"/>
        </w:rPr>
        <w:tab/>
        <w:t>is responsible for obtaining the informed consent of Data Subjects, in accordance with the UK GDPR, for Processing in connection with the Services where consent is the relevant legal basis for that Processing; and</w:t>
      </w:r>
    </w:p>
    <w:p w14:paraId="7C128FEE" w14:textId="77777777" w:rsidR="00A646AD" w:rsidRPr="004C48D9" w:rsidRDefault="00A646AD" w:rsidP="00A646AD">
      <w:pPr>
        <w:pStyle w:val="Standard"/>
        <w:spacing w:after="0" w:line="240" w:lineRule="auto"/>
        <w:ind w:left="992" w:hanging="567"/>
        <w:rPr>
          <w:rFonts w:ascii="Verdana" w:eastAsia="Arial" w:hAnsi="Verdana" w:cs="Arial"/>
          <w:sz w:val="20"/>
          <w:szCs w:val="20"/>
        </w:rPr>
      </w:pPr>
      <w:r w:rsidRPr="004C48D9">
        <w:rPr>
          <w:rFonts w:ascii="Verdana" w:eastAsia="Arial" w:hAnsi="Verdana" w:cs="Arial"/>
          <w:sz w:val="20"/>
          <w:szCs w:val="20"/>
          <w:shd w:val="clear" w:color="auto" w:fill="FFFFFF"/>
        </w:rPr>
        <w:t>(e)</w:t>
      </w:r>
      <w:r w:rsidRPr="004C48D9">
        <w:rPr>
          <w:rFonts w:ascii="Verdana" w:eastAsia="Arial" w:hAnsi="Verdana" w:cs="Arial"/>
          <w:sz w:val="20"/>
          <w:szCs w:val="20"/>
          <w:shd w:val="clear" w:color="auto" w:fill="FFFFFF"/>
        </w:rPr>
        <w:tab/>
        <w:t>shall make available to Data Subjects the essence of this Annex (and notify them of any changes to it) concerning the allocation of responsibilities as Joint Controller</w:t>
      </w:r>
      <w:r w:rsidRPr="004C48D9">
        <w:rPr>
          <w:rFonts w:ascii="Verdana" w:eastAsia="Arial" w:hAnsi="Verdana" w:cs="Arial"/>
          <w:sz w:val="20"/>
          <w:szCs w:val="20"/>
        </w:rPr>
        <w:t xml:space="preserve"> and its role as exclusive point of contact, the Parties having used their best endeavours to agree the terms of that essence</w:t>
      </w:r>
      <w:r w:rsidRPr="004C48D9">
        <w:rPr>
          <w:rFonts w:ascii="Verdana" w:eastAsia="Arial" w:hAnsi="Verdana" w:cs="Arial"/>
          <w:sz w:val="20"/>
          <w:szCs w:val="20"/>
          <w:shd w:val="clear" w:color="auto" w:fill="FFFFFF"/>
        </w:rPr>
        <w:t>. This must be outlined in the [</w:t>
      </w:r>
      <w:r w:rsidRPr="004C48D9">
        <w:rPr>
          <w:rFonts w:ascii="Verdana" w:eastAsia="Arial" w:hAnsi="Verdana" w:cs="Arial"/>
          <w:sz w:val="20"/>
          <w:szCs w:val="20"/>
          <w:shd w:val="clear" w:color="auto" w:fill="FFFF00"/>
        </w:rPr>
        <w:t>Contractors/Authority’s</w:t>
      </w:r>
      <w:r w:rsidRPr="004C48D9">
        <w:rPr>
          <w:rFonts w:ascii="Verdana" w:eastAsia="Arial" w:hAnsi="Verdana" w:cs="Arial"/>
          <w:sz w:val="20"/>
          <w:szCs w:val="20"/>
          <w:shd w:val="clear" w:color="auto" w:fill="FFFFFF"/>
        </w:rPr>
        <w:t xml:space="preserve">] privacy policy </w:t>
      </w:r>
      <w:r w:rsidRPr="004C48D9">
        <w:rPr>
          <w:rFonts w:ascii="Verdana" w:eastAsia="Arial" w:hAnsi="Verdana" w:cs="Arial"/>
          <w:sz w:val="20"/>
          <w:szCs w:val="20"/>
        </w:rPr>
        <w:t>(which must be readily available by hyperlink or otherwise on all of its public facing services and marketing).</w:t>
      </w:r>
    </w:p>
    <w:p w14:paraId="6F288F80" w14:textId="77777777" w:rsidR="00A646AD" w:rsidRPr="004C48D9" w:rsidRDefault="00A646AD" w:rsidP="00A646AD">
      <w:pPr>
        <w:pStyle w:val="Standard"/>
        <w:spacing w:after="0" w:line="240" w:lineRule="auto"/>
        <w:ind w:left="992" w:hanging="567"/>
        <w:rPr>
          <w:rFonts w:ascii="Verdana" w:hAnsi="Verdana" w:cs="Arial"/>
          <w:sz w:val="20"/>
          <w:szCs w:val="20"/>
        </w:rPr>
      </w:pPr>
    </w:p>
    <w:p w14:paraId="02160D07" w14:textId="77777777" w:rsidR="00A646AD" w:rsidRPr="004C48D9" w:rsidRDefault="00A646AD" w:rsidP="00A646AD">
      <w:pPr>
        <w:pStyle w:val="Standard"/>
        <w:ind w:left="851" w:hanging="851"/>
        <w:rPr>
          <w:rFonts w:ascii="Verdana" w:hAnsi="Verdana" w:cs="Arial"/>
          <w:sz w:val="20"/>
          <w:szCs w:val="20"/>
        </w:rPr>
      </w:pPr>
      <w:r w:rsidRPr="004C48D9">
        <w:rPr>
          <w:rFonts w:ascii="Verdana" w:eastAsia="Arial" w:hAnsi="Verdana" w:cs="Arial"/>
          <w:sz w:val="20"/>
          <w:szCs w:val="20"/>
        </w:rPr>
        <w:t xml:space="preserve">1.3       </w:t>
      </w:r>
      <w:r>
        <w:rPr>
          <w:rFonts w:ascii="Verdana" w:eastAsia="Arial" w:hAnsi="Verdana" w:cs="Arial"/>
          <w:sz w:val="20"/>
          <w:szCs w:val="20"/>
        </w:rPr>
        <w:tab/>
      </w:r>
      <w:r w:rsidRPr="004C48D9">
        <w:rPr>
          <w:rFonts w:ascii="Verdana" w:eastAsia="Arial" w:hAnsi="Verdana" w:cs="Arial"/>
          <w:sz w:val="20"/>
          <w:szCs w:val="20"/>
        </w:rPr>
        <w:t>Notwithstanding the terms of clause 1.2, the Parties acknowledge that a Data Subject has the right to exercise their legal rights under the Data Protection Legislation as against the relevant Party as Controller.</w:t>
      </w:r>
    </w:p>
    <w:p w14:paraId="22FE6BD5" w14:textId="77777777" w:rsidR="00A646AD" w:rsidRPr="004C48D9" w:rsidRDefault="00A646AD" w:rsidP="00A646AD">
      <w:pPr>
        <w:pStyle w:val="Standard"/>
        <w:numPr>
          <w:ilvl w:val="2"/>
          <w:numId w:val="34"/>
        </w:numPr>
        <w:spacing w:after="240" w:line="240" w:lineRule="auto"/>
        <w:jc w:val="both"/>
        <w:rPr>
          <w:rFonts w:ascii="Verdana" w:hAnsi="Verdana" w:cs="Arial"/>
          <w:sz w:val="20"/>
          <w:szCs w:val="20"/>
        </w:rPr>
      </w:pPr>
      <w:r w:rsidRPr="004C48D9">
        <w:rPr>
          <w:rFonts w:ascii="Verdana" w:eastAsia="Arial" w:hAnsi="Verdana" w:cs="Arial"/>
          <w:b/>
          <w:color w:val="000000"/>
          <w:sz w:val="20"/>
          <w:szCs w:val="20"/>
        </w:rPr>
        <w:t>Undertakings of both Parties</w:t>
      </w:r>
    </w:p>
    <w:p w14:paraId="157B9D41" w14:textId="77777777" w:rsidR="00A646AD" w:rsidRPr="004C48D9" w:rsidRDefault="00A646AD" w:rsidP="00A646AD">
      <w:pPr>
        <w:pStyle w:val="Standard"/>
        <w:numPr>
          <w:ilvl w:val="3"/>
          <w:numId w:val="34"/>
        </w:numPr>
        <w:spacing w:after="240" w:line="240" w:lineRule="auto"/>
        <w:ind w:left="993" w:hanging="709"/>
        <w:jc w:val="both"/>
        <w:rPr>
          <w:rFonts w:ascii="Verdana" w:hAnsi="Verdana" w:cs="Arial"/>
          <w:sz w:val="20"/>
          <w:szCs w:val="20"/>
        </w:rPr>
      </w:pPr>
      <w:r w:rsidRPr="004C48D9">
        <w:rPr>
          <w:rFonts w:ascii="Verdana" w:eastAsia="Arial" w:hAnsi="Verdana" w:cs="Arial"/>
          <w:color w:val="000000"/>
          <w:sz w:val="20"/>
          <w:szCs w:val="20"/>
        </w:rPr>
        <w:t>The Contractor and the Relevant Authority each undertake that they shall:</w:t>
      </w:r>
    </w:p>
    <w:p w14:paraId="424C8D0C"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(a)</w:t>
      </w:r>
      <w:r w:rsidRPr="004C48D9">
        <w:rPr>
          <w:rFonts w:ascii="Verdana" w:eastAsia="Arial" w:hAnsi="Verdana" w:cs="Arial"/>
          <w:sz w:val="20"/>
          <w:szCs w:val="20"/>
        </w:rPr>
        <w:tab/>
        <w:t xml:space="preserve">report to the other Party every </w:t>
      </w:r>
      <w:r w:rsidRPr="004C48D9">
        <w:rPr>
          <w:rFonts w:ascii="Verdana" w:eastAsia="Arial" w:hAnsi="Verdana" w:cs="Arial"/>
          <w:sz w:val="20"/>
          <w:szCs w:val="20"/>
          <w:shd w:val="clear" w:color="auto" w:fill="FFFF00"/>
        </w:rPr>
        <w:t>[x]</w:t>
      </w:r>
      <w:r w:rsidRPr="004C48D9">
        <w:rPr>
          <w:rFonts w:ascii="Verdana" w:eastAsia="Arial" w:hAnsi="Verdana" w:cs="Arial"/>
          <w:sz w:val="20"/>
          <w:szCs w:val="20"/>
        </w:rPr>
        <w:t xml:space="preserve"> months on:</w:t>
      </w:r>
    </w:p>
    <w:p w14:paraId="0DCBD550"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w:t>
      </w:r>
      <w:r w:rsidRPr="004C48D9">
        <w:rPr>
          <w:rFonts w:ascii="Verdana" w:eastAsia="Arial" w:hAnsi="Verdana" w:cs="Arial"/>
          <w:sz w:val="20"/>
          <w:szCs w:val="20"/>
        </w:rPr>
        <w:tab/>
        <w:t>the volume of Data Subject Access Request (or purported Data Subject  Access Requests) from Data Subjects (or third parties on their behalf);</w:t>
      </w:r>
    </w:p>
    <w:p w14:paraId="5FC30A45"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(ii)</w:t>
      </w:r>
      <w:r w:rsidRPr="004C48D9">
        <w:rPr>
          <w:rFonts w:ascii="Verdana" w:eastAsia="Arial" w:hAnsi="Verdana" w:cs="Arial"/>
          <w:sz w:val="20"/>
          <w:szCs w:val="20"/>
        </w:rPr>
        <w:tab/>
        <w:t>the volume of requests from Data Subjects (or third parties on their behalf) to rectify, block or erase any Personal Data;</w:t>
      </w:r>
    </w:p>
    <w:p w14:paraId="586DD959"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(iii)</w:t>
      </w:r>
      <w:r w:rsidRPr="004C48D9">
        <w:rPr>
          <w:rFonts w:ascii="Verdana" w:eastAsia="Arial" w:hAnsi="Verdana" w:cs="Arial"/>
          <w:sz w:val="20"/>
          <w:szCs w:val="20"/>
        </w:rPr>
        <w:tab/>
        <w:t>any other requests, complaints or communications from Data Subjects (or third parties on their behalf) relating to the other Party’s obligations under applicable Data Protection Legislation;</w:t>
      </w:r>
    </w:p>
    <w:p w14:paraId="093814D6"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(iv)</w:t>
      </w:r>
      <w:r w:rsidRPr="004C48D9">
        <w:rPr>
          <w:rFonts w:ascii="Verdana" w:eastAsia="Arial" w:hAnsi="Verdana" w:cs="Arial"/>
          <w:sz w:val="20"/>
          <w:szCs w:val="20"/>
        </w:rPr>
        <w:tab/>
        <w:t>any communications from the Information Commissioner or any other regulatory authority in connection with Personal Data; and</w:t>
      </w:r>
    </w:p>
    <w:p w14:paraId="4783FFA1"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(v)</w:t>
      </w:r>
      <w:r w:rsidRPr="004C48D9">
        <w:rPr>
          <w:rFonts w:ascii="Verdana" w:eastAsia="Arial" w:hAnsi="Verdana" w:cs="Arial"/>
          <w:sz w:val="20"/>
          <w:szCs w:val="20"/>
        </w:rPr>
        <w:tab/>
        <w:t>any requests from any third party for disclosure of Personal Data where compliance with such request is required or purported to be required by Law,</w:t>
      </w:r>
    </w:p>
    <w:p w14:paraId="2DF28B92" w14:textId="77777777" w:rsidR="00A646AD" w:rsidRPr="004C48D9" w:rsidRDefault="00A646AD" w:rsidP="00A646AD">
      <w:pPr>
        <w:pStyle w:val="Standard"/>
        <w:spacing w:after="0" w:line="240" w:lineRule="auto"/>
        <w:ind w:left="1843" w:hanging="640"/>
        <w:rPr>
          <w:rFonts w:ascii="Verdana" w:eastAsia="Arial" w:hAnsi="Verdana" w:cs="Arial"/>
          <w:sz w:val="20"/>
          <w:szCs w:val="20"/>
        </w:rPr>
      </w:pPr>
      <w:r w:rsidRPr="004C48D9">
        <w:rPr>
          <w:rFonts w:ascii="Verdana" w:eastAsia="Arial" w:hAnsi="Verdana" w:cs="Arial"/>
          <w:sz w:val="20"/>
          <w:szCs w:val="20"/>
        </w:rPr>
        <w:t xml:space="preserve">           that it has received in relation to the subject matter of the Contract during that period.</w:t>
      </w:r>
    </w:p>
    <w:p w14:paraId="4CE12FD6" w14:textId="77777777" w:rsidR="00A646AD" w:rsidRPr="004C48D9" w:rsidRDefault="00A646AD" w:rsidP="00A646AD">
      <w:pPr>
        <w:pStyle w:val="Standard"/>
        <w:spacing w:after="0" w:line="240" w:lineRule="auto"/>
        <w:ind w:left="1203"/>
        <w:rPr>
          <w:rFonts w:ascii="Verdana" w:hAnsi="Verdana" w:cs="Arial"/>
          <w:sz w:val="20"/>
          <w:szCs w:val="20"/>
        </w:rPr>
      </w:pPr>
    </w:p>
    <w:p w14:paraId="75F50FBD"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(b)</w:t>
      </w:r>
      <w:r w:rsidRPr="004C48D9">
        <w:rPr>
          <w:rFonts w:ascii="Verdana" w:eastAsia="Arial" w:hAnsi="Verdana" w:cs="Arial"/>
          <w:sz w:val="20"/>
          <w:szCs w:val="20"/>
        </w:rPr>
        <w:tab/>
      </w:r>
      <w:r w:rsidRPr="004C48D9">
        <w:rPr>
          <w:rFonts w:ascii="Verdana" w:eastAsia="Arial" w:hAnsi="Verdana" w:cs="Arial"/>
          <w:sz w:val="20"/>
          <w:szCs w:val="20"/>
          <w:shd w:val="clear" w:color="auto" w:fill="FFFFFF"/>
        </w:rPr>
        <w:t>notify each other immediately if it receives any</w:t>
      </w:r>
      <w:r w:rsidRPr="004C48D9">
        <w:rPr>
          <w:rFonts w:ascii="Verdana" w:eastAsia="Arial" w:hAnsi="Verdana" w:cs="Arial"/>
          <w:sz w:val="20"/>
          <w:szCs w:val="20"/>
        </w:rPr>
        <w:t xml:space="preserve"> request, complaint or communication made as referred to in Clauses 2.1(a)(i) to (v);</w:t>
      </w:r>
    </w:p>
    <w:p w14:paraId="5569AE2F"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(c)</w:t>
      </w:r>
      <w:r w:rsidRPr="004C48D9">
        <w:rPr>
          <w:rFonts w:ascii="Verdana" w:eastAsia="Arial" w:hAnsi="Verdana" w:cs="Arial"/>
          <w:sz w:val="20"/>
          <w:szCs w:val="20"/>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24C29E6" w14:textId="77777777" w:rsidR="00A646AD" w:rsidRPr="004C48D9" w:rsidRDefault="00A646AD" w:rsidP="00A646AD">
      <w:pPr>
        <w:pStyle w:val="Standard"/>
        <w:ind w:left="1203" w:hanging="566"/>
        <w:rPr>
          <w:rFonts w:ascii="Verdana" w:eastAsia="Arial" w:hAnsi="Verdana" w:cs="Arial"/>
          <w:sz w:val="20"/>
          <w:szCs w:val="20"/>
        </w:rPr>
      </w:pPr>
      <w:r w:rsidRPr="004C48D9">
        <w:rPr>
          <w:rFonts w:ascii="Verdana" w:eastAsia="Arial" w:hAnsi="Verdana" w:cs="Arial"/>
          <w:sz w:val="20"/>
          <w:szCs w:val="20"/>
        </w:rPr>
        <w:t xml:space="preserve">(d) </w:t>
      </w:r>
      <w:r w:rsidRPr="004C48D9">
        <w:rPr>
          <w:rFonts w:ascii="Verdana" w:eastAsia="Arial" w:hAnsi="Verdana" w:cs="Arial"/>
          <w:sz w:val="20"/>
          <w:szCs w:val="2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EF03AD0" w14:textId="77777777" w:rsidR="00A646AD" w:rsidRPr="004C48D9" w:rsidRDefault="00A646AD" w:rsidP="00A646AD">
      <w:pPr>
        <w:pStyle w:val="Standard"/>
        <w:spacing w:after="0" w:line="240" w:lineRule="auto"/>
        <w:ind w:left="1134" w:hanging="567"/>
        <w:jc w:val="both"/>
        <w:rPr>
          <w:rFonts w:ascii="Verdana" w:eastAsia="Arial" w:hAnsi="Verdana" w:cs="Arial"/>
          <w:sz w:val="20"/>
          <w:szCs w:val="20"/>
        </w:rPr>
      </w:pPr>
      <w:r w:rsidRPr="004C48D9">
        <w:rPr>
          <w:rFonts w:ascii="Verdana" w:eastAsia="Arial" w:hAnsi="Verdana" w:cs="Arial"/>
          <w:sz w:val="20"/>
          <w:szCs w:val="20"/>
        </w:rPr>
        <w:t xml:space="preserve">(e) </w:t>
      </w:r>
      <w:r w:rsidRPr="004C48D9">
        <w:rPr>
          <w:rFonts w:ascii="Verdana" w:eastAsia="Arial" w:hAnsi="Verdana" w:cs="Arial"/>
          <w:sz w:val="20"/>
          <w:szCs w:val="20"/>
        </w:rPr>
        <w:tab/>
        <w:t>not transfer Personal Data outside of the UK unless the following conditions are fulfilled:</w:t>
      </w:r>
    </w:p>
    <w:p w14:paraId="710D2ABB" w14:textId="77777777" w:rsidR="00A646AD" w:rsidRPr="004C48D9" w:rsidRDefault="00A646AD" w:rsidP="00A646AD">
      <w:pPr>
        <w:pStyle w:val="Standard"/>
        <w:spacing w:after="0" w:line="240" w:lineRule="auto"/>
        <w:ind w:left="993" w:hanging="993"/>
        <w:jc w:val="both"/>
        <w:rPr>
          <w:rFonts w:ascii="Verdana" w:hAnsi="Verdana" w:cs="Arial"/>
          <w:sz w:val="20"/>
          <w:szCs w:val="20"/>
        </w:rPr>
      </w:pPr>
    </w:p>
    <w:p w14:paraId="212D3ABA" w14:textId="77777777" w:rsidR="00A646AD" w:rsidRPr="004C48D9" w:rsidRDefault="00A646AD" w:rsidP="00A646AD">
      <w:pPr>
        <w:pStyle w:val="Standard"/>
        <w:numPr>
          <w:ilvl w:val="0"/>
          <w:numId w:val="62"/>
        </w:numPr>
        <w:tabs>
          <w:tab w:val="left" w:pos="1560"/>
        </w:tabs>
        <w:spacing w:after="0" w:line="240" w:lineRule="auto"/>
        <w:ind w:left="1560" w:hanging="426"/>
        <w:jc w:val="both"/>
        <w:rPr>
          <w:rFonts w:ascii="Verdana" w:hAnsi="Verdana" w:cs="Arial"/>
          <w:sz w:val="20"/>
          <w:szCs w:val="20"/>
        </w:rPr>
      </w:pPr>
      <w:r w:rsidRPr="004C48D9">
        <w:rPr>
          <w:rFonts w:ascii="Verdana" w:eastAsia="Arial" w:hAnsi="Verdana" w:cs="Arial"/>
          <w:sz w:val="20"/>
          <w:szCs w:val="20"/>
        </w:rPr>
        <w:t>appropriate safeguards are in place in relation to the transfer (whether in accordance with UK GDPR Article 46 or LED Article 37) as determined by the Joint Controllers;</w:t>
      </w:r>
    </w:p>
    <w:p w14:paraId="5F32AF89" w14:textId="77777777" w:rsidR="00A646AD" w:rsidRPr="004C48D9" w:rsidRDefault="00A646AD" w:rsidP="00A646AD">
      <w:pPr>
        <w:pStyle w:val="Standard"/>
        <w:numPr>
          <w:ilvl w:val="0"/>
          <w:numId w:val="62"/>
        </w:numPr>
        <w:tabs>
          <w:tab w:val="left" w:pos="1560"/>
        </w:tabs>
        <w:spacing w:after="0" w:line="240" w:lineRule="auto"/>
        <w:ind w:firstLine="414"/>
        <w:jc w:val="both"/>
        <w:rPr>
          <w:rFonts w:ascii="Verdana" w:hAnsi="Verdana" w:cs="Arial"/>
          <w:sz w:val="20"/>
          <w:szCs w:val="20"/>
        </w:rPr>
      </w:pPr>
      <w:r w:rsidRPr="004C48D9">
        <w:rPr>
          <w:rFonts w:ascii="Verdana" w:eastAsia="Arial" w:hAnsi="Verdana" w:cs="Arial"/>
          <w:sz w:val="20"/>
          <w:szCs w:val="20"/>
        </w:rPr>
        <w:t>the Data Subject has enforceable rights and effective legal remedies;</w:t>
      </w:r>
    </w:p>
    <w:p w14:paraId="3684FCED" w14:textId="77777777" w:rsidR="00A646AD" w:rsidRPr="004C48D9" w:rsidRDefault="00A646AD" w:rsidP="00A646AD">
      <w:pPr>
        <w:pStyle w:val="Standard"/>
        <w:numPr>
          <w:ilvl w:val="0"/>
          <w:numId w:val="62"/>
        </w:numPr>
        <w:tabs>
          <w:tab w:val="left" w:pos="1560"/>
        </w:tabs>
        <w:spacing w:after="0" w:line="240" w:lineRule="auto"/>
        <w:ind w:left="1560" w:hanging="426"/>
        <w:jc w:val="both"/>
        <w:rPr>
          <w:rFonts w:ascii="Verdana" w:hAnsi="Verdana" w:cs="Arial"/>
          <w:sz w:val="20"/>
          <w:szCs w:val="20"/>
        </w:rPr>
      </w:pPr>
      <w:r w:rsidRPr="004C48D9">
        <w:rPr>
          <w:rFonts w:ascii="Verdana" w:eastAsia="Arial" w:hAnsi="Verdana" w:cs="Arial"/>
          <w:sz w:val="20"/>
          <w:szCs w:val="20"/>
        </w:rPr>
        <w:t xml:space="preserve">the Parties comply with its obligations under the Data Protection Legislation by providing an adequate level of protection to any Personal Data that is transferred as determined by the Joint Controllers. </w:t>
      </w:r>
    </w:p>
    <w:p w14:paraId="26E7E7FE" w14:textId="77777777" w:rsidR="00A646AD" w:rsidRPr="004C48D9" w:rsidRDefault="00A646AD" w:rsidP="00A646AD">
      <w:pPr>
        <w:pStyle w:val="Standard"/>
        <w:tabs>
          <w:tab w:val="left" w:pos="1560"/>
        </w:tabs>
        <w:spacing w:after="0" w:line="240" w:lineRule="auto"/>
        <w:ind w:left="1560"/>
        <w:jc w:val="both"/>
        <w:rPr>
          <w:rFonts w:ascii="Verdana" w:hAnsi="Verdana" w:cs="Arial"/>
          <w:sz w:val="20"/>
          <w:szCs w:val="20"/>
        </w:rPr>
      </w:pPr>
    </w:p>
    <w:p w14:paraId="29BBB139" w14:textId="77777777" w:rsidR="00A646AD" w:rsidRPr="004C48D9" w:rsidRDefault="00A646AD" w:rsidP="00A646AD">
      <w:pPr>
        <w:pStyle w:val="Standard"/>
        <w:ind w:left="1203" w:hanging="566"/>
        <w:rPr>
          <w:rFonts w:ascii="Verdana" w:eastAsia="Arial" w:hAnsi="Verdana" w:cs="Arial"/>
          <w:sz w:val="20"/>
          <w:szCs w:val="20"/>
        </w:rPr>
      </w:pPr>
      <w:r w:rsidRPr="004C48D9">
        <w:rPr>
          <w:rFonts w:ascii="Verdana" w:eastAsia="Arial" w:hAnsi="Verdana" w:cs="Arial"/>
          <w:sz w:val="20"/>
          <w:szCs w:val="20"/>
        </w:rPr>
        <w:t xml:space="preserve">(f)  </w:t>
      </w:r>
      <w:r w:rsidRPr="004C48D9">
        <w:rPr>
          <w:rFonts w:ascii="Verdana" w:eastAsia="Arial" w:hAnsi="Verdana" w:cs="Arial"/>
          <w:sz w:val="20"/>
          <w:szCs w:val="20"/>
        </w:rPr>
        <w:tab/>
        <w:t xml:space="preserve">Should the conditions as outlined at (e) be fulfilled, the Parties, as Joint Controllers, shall update respective privacy policies to ensure transparency. </w:t>
      </w:r>
    </w:p>
    <w:p w14:paraId="208AA928"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(g)</w:t>
      </w:r>
      <w:r w:rsidRPr="004C48D9">
        <w:rPr>
          <w:rFonts w:ascii="Verdana" w:eastAsia="Arial" w:hAnsi="Verdana" w:cs="Arial"/>
          <w:sz w:val="20"/>
          <w:szCs w:val="20"/>
        </w:rPr>
        <w:tab/>
        <w:t>request from the Data Subject only the minimum information necessary to provide the Services and treat such extracted information as Confidential Information;</w:t>
      </w:r>
    </w:p>
    <w:p w14:paraId="02882805"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(h)</w:t>
      </w:r>
      <w:r w:rsidRPr="004C48D9">
        <w:rPr>
          <w:rFonts w:ascii="Verdana" w:eastAsia="Arial" w:hAnsi="Verdana" w:cs="Arial"/>
          <w:sz w:val="20"/>
          <w:szCs w:val="2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C73FC0B"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(i)</w:t>
      </w:r>
      <w:r w:rsidRPr="004C48D9">
        <w:rPr>
          <w:rFonts w:ascii="Verdana" w:eastAsia="Arial" w:hAnsi="Verdana" w:cs="Arial"/>
          <w:sz w:val="20"/>
          <w:szCs w:val="20"/>
        </w:rPr>
        <w:tab/>
        <w:t>take all reasonable steps to ensure the reliability and integrity of any of its Personnel who have access to the Personal Data and ensure that its Personnel:</w:t>
      </w:r>
    </w:p>
    <w:p w14:paraId="4898FCA0"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w:t>
      </w:r>
      <w:r w:rsidRPr="004C48D9">
        <w:rPr>
          <w:rFonts w:ascii="Verdana" w:eastAsia="Arial" w:hAnsi="Verdana" w:cs="Arial"/>
          <w:sz w:val="20"/>
          <w:szCs w:val="20"/>
        </w:rPr>
        <w:tab/>
        <w:t>are aware of and comply with their duties under this Annex 2 (Joint Controller Agreement) and those in respect of Confidential Information</w:t>
      </w:r>
    </w:p>
    <w:p w14:paraId="302073AC" w14:textId="77777777" w:rsidR="00A646AD" w:rsidRPr="004C48D9" w:rsidRDefault="00A646AD" w:rsidP="00A646AD">
      <w:pPr>
        <w:pStyle w:val="Standard"/>
        <w:spacing w:after="0" w:line="240" w:lineRule="auto"/>
        <w:ind w:left="1769" w:hanging="567"/>
        <w:rPr>
          <w:rFonts w:ascii="Verdana" w:eastAsia="Arial" w:hAnsi="Verdana" w:cs="Arial"/>
          <w:sz w:val="20"/>
          <w:szCs w:val="20"/>
        </w:rPr>
      </w:pPr>
      <w:r w:rsidRPr="004C48D9">
        <w:rPr>
          <w:rFonts w:ascii="Verdana" w:eastAsia="Arial" w:hAnsi="Verdana" w:cs="Arial"/>
          <w:sz w:val="20"/>
          <w:szCs w:val="20"/>
        </w:rPr>
        <w:t>(ii)</w:t>
      </w:r>
      <w:r w:rsidRPr="004C48D9">
        <w:rPr>
          <w:rFonts w:ascii="Verdana" w:eastAsia="Arial" w:hAnsi="Verdana" w:cs="Arial"/>
          <w:sz w:val="20"/>
          <w:szCs w:val="20"/>
        </w:rP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68025663" w14:textId="77777777" w:rsidR="00A646AD" w:rsidRPr="004C48D9" w:rsidRDefault="00A646AD" w:rsidP="00A646AD">
      <w:pPr>
        <w:pStyle w:val="Standard"/>
        <w:spacing w:after="0" w:line="240" w:lineRule="auto"/>
        <w:ind w:left="1843" w:hanging="567"/>
        <w:rPr>
          <w:rFonts w:ascii="Verdana" w:eastAsia="Arial" w:hAnsi="Verdana" w:cs="Arial"/>
          <w:sz w:val="20"/>
          <w:szCs w:val="20"/>
        </w:rPr>
      </w:pPr>
      <w:r w:rsidRPr="004C48D9">
        <w:rPr>
          <w:rFonts w:ascii="Verdana" w:eastAsia="Arial" w:hAnsi="Verdana" w:cs="Arial"/>
          <w:sz w:val="20"/>
          <w:szCs w:val="20"/>
        </w:rPr>
        <w:t>(iii)    have undergone adequate training in the use, care, protection and handling of   personal data as required by the applicable Data Protection Legislation;</w:t>
      </w:r>
    </w:p>
    <w:p w14:paraId="3CB90A0D" w14:textId="77777777" w:rsidR="00A646AD" w:rsidRPr="004C48D9" w:rsidRDefault="00A646AD" w:rsidP="00A646AD">
      <w:pPr>
        <w:pStyle w:val="Standard"/>
        <w:spacing w:after="0" w:line="240" w:lineRule="auto"/>
        <w:ind w:left="2126"/>
        <w:rPr>
          <w:rFonts w:ascii="Verdana" w:hAnsi="Verdana" w:cs="Arial"/>
          <w:sz w:val="20"/>
          <w:szCs w:val="20"/>
        </w:rPr>
      </w:pPr>
    </w:p>
    <w:p w14:paraId="21C378C1"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(j)</w:t>
      </w:r>
      <w:r w:rsidRPr="004C48D9">
        <w:rPr>
          <w:rFonts w:ascii="Verdana" w:eastAsia="Arial" w:hAnsi="Verdana" w:cs="Arial"/>
          <w:sz w:val="20"/>
          <w:szCs w:val="20"/>
        </w:rPr>
        <w:tab/>
        <w:t>ensure that it has in place Protective Measures as appropriate to protect against a Personal Data Breach having taken account of the:</w:t>
      </w:r>
    </w:p>
    <w:p w14:paraId="62FC4A65"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  nature of the data to be protected;</w:t>
      </w:r>
    </w:p>
    <w:p w14:paraId="03BEED12"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  harm that might result from a Personal Data Breach;</w:t>
      </w:r>
    </w:p>
    <w:p w14:paraId="4E997FFD"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(iii) state of technological development; and</w:t>
      </w:r>
    </w:p>
    <w:p w14:paraId="71CFEC71"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(iv) cost of implementing any measures;</w:t>
      </w:r>
    </w:p>
    <w:p w14:paraId="50AE9B98" w14:textId="77777777" w:rsidR="00A646AD" w:rsidRPr="004C48D9" w:rsidRDefault="00A646AD" w:rsidP="00A646AD">
      <w:pPr>
        <w:pStyle w:val="Standard"/>
        <w:spacing w:after="0" w:line="240" w:lineRule="auto"/>
        <w:ind w:left="1418" w:hanging="215"/>
        <w:rPr>
          <w:rFonts w:ascii="Verdana" w:hAnsi="Verdana" w:cs="Arial"/>
          <w:sz w:val="20"/>
          <w:szCs w:val="20"/>
        </w:rPr>
      </w:pPr>
      <w:r w:rsidRPr="004C48D9">
        <w:rPr>
          <w:rFonts w:ascii="Verdana" w:eastAsia="Arial" w:hAnsi="Verdana" w:cs="Arial"/>
          <w:sz w:val="20"/>
          <w:szCs w:val="20"/>
        </w:rPr>
        <w:t>(i)  ensure that it has the capability (whether technological or otherwise), to the extent  required by Data Protection Legislation, to provide or correct or delete at the request of a Data Subject all the Personal Data relating to that Data Subject that it holds; and</w:t>
      </w:r>
    </w:p>
    <w:p w14:paraId="5593E977" w14:textId="77777777" w:rsidR="00A646AD" w:rsidRPr="004C48D9" w:rsidRDefault="00A646AD" w:rsidP="00A646AD">
      <w:pPr>
        <w:pStyle w:val="Standard"/>
        <w:spacing w:after="0" w:line="240" w:lineRule="auto"/>
        <w:ind w:left="1418" w:hanging="215"/>
        <w:rPr>
          <w:rFonts w:ascii="Verdana" w:eastAsia="Arial" w:hAnsi="Verdana" w:cs="Arial"/>
          <w:sz w:val="20"/>
          <w:szCs w:val="20"/>
        </w:rPr>
      </w:pPr>
      <w:r w:rsidRPr="004C48D9">
        <w:rPr>
          <w:rFonts w:ascii="Verdana" w:eastAsia="Arial" w:hAnsi="Verdana" w:cs="Arial"/>
          <w:sz w:val="20"/>
          <w:szCs w:val="20"/>
        </w:rPr>
        <w:t>(i)  ensure that it notifies the other Party as soon as it becomes aware of a Personal Data Breach.</w:t>
      </w:r>
    </w:p>
    <w:p w14:paraId="26704C81" w14:textId="77777777" w:rsidR="00A646AD" w:rsidRPr="004C48D9" w:rsidRDefault="00A646AD" w:rsidP="00A646AD">
      <w:pPr>
        <w:pStyle w:val="Standard"/>
        <w:spacing w:after="0" w:line="240" w:lineRule="auto"/>
        <w:ind w:left="1203" w:hanging="567"/>
        <w:rPr>
          <w:rFonts w:ascii="Verdana" w:hAnsi="Verdana" w:cs="Arial"/>
          <w:sz w:val="20"/>
          <w:szCs w:val="20"/>
        </w:rPr>
      </w:pPr>
    </w:p>
    <w:p w14:paraId="3D33B546" w14:textId="77777777" w:rsidR="00A646AD" w:rsidRPr="004C48D9" w:rsidRDefault="00A646AD" w:rsidP="00A646AD">
      <w:pPr>
        <w:pStyle w:val="Standard"/>
        <w:ind w:left="11" w:hanging="720"/>
        <w:rPr>
          <w:rFonts w:ascii="Verdana" w:hAnsi="Verdana" w:cs="Arial"/>
          <w:sz w:val="20"/>
          <w:szCs w:val="20"/>
        </w:rPr>
      </w:pPr>
      <w:r w:rsidRPr="004C48D9">
        <w:rPr>
          <w:rFonts w:ascii="Verdana" w:eastAsia="Arial" w:hAnsi="Verdana" w:cs="Arial"/>
          <w:sz w:val="20"/>
          <w:szCs w:val="20"/>
        </w:rPr>
        <w:t xml:space="preserve">2.2 </w:t>
      </w:r>
      <w:r w:rsidRPr="004C48D9">
        <w:rPr>
          <w:rFonts w:ascii="Verdana" w:eastAsia="Arial" w:hAnsi="Verdana" w:cs="Arial"/>
          <w:sz w:val="20"/>
          <w:szCs w:val="2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3BE120E" w14:textId="77777777" w:rsidR="00A646AD" w:rsidRPr="004C48D9" w:rsidRDefault="00A646AD" w:rsidP="00A646AD">
      <w:pPr>
        <w:pStyle w:val="Standard"/>
        <w:ind w:left="11" w:hanging="720"/>
        <w:rPr>
          <w:rFonts w:ascii="Verdana" w:hAnsi="Verdana" w:cs="Arial"/>
          <w:sz w:val="20"/>
          <w:szCs w:val="20"/>
        </w:rPr>
      </w:pPr>
      <w:r w:rsidRPr="004C48D9">
        <w:rPr>
          <w:rFonts w:ascii="Verdana" w:eastAsia="Arial" w:hAnsi="Verdana" w:cs="Arial"/>
          <w:sz w:val="20"/>
          <w:szCs w:val="20"/>
        </w:rPr>
        <w:lastRenderedPageBreak/>
        <w:t>3</w:t>
      </w:r>
      <w:r w:rsidRPr="004C48D9">
        <w:rPr>
          <w:rFonts w:ascii="Verdana" w:eastAsia="Arial" w:hAnsi="Verdana" w:cs="Arial"/>
          <w:b/>
          <w:sz w:val="20"/>
          <w:szCs w:val="20"/>
        </w:rPr>
        <w:t xml:space="preserve">. </w:t>
      </w:r>
      <w:r w:rsidRPr="004C48D9">
        <w:rPr>
          <w:rFonts w:ascii="Verdana" w:eastAsia="Arial" w:hAnsi="Verdana" w:cs="Arial"/>
          <w:b/>
          <w:sz w:val="20"/>
          <w:szCs w:val="20"/>
        </w:rPr>
        <w:tab/>
        <w:t>Data Protection Breach</w:t>
      </w:r>
    </w:p>
    <w:p w14:paraId="2DC74B79" w14:textId="77777777" w:rsidR="00A646AD" w:rsidRPr="004C48D9" w:rsidRDefault="00A646AD" w:rsidP="00A646AD">
      <w:pPr>
        <w:pStyle w:val="Standard"/>
        <w:ind w:left="11" w:hanging="720"/>
        <w:rPr>
          <w:rFonts w:ascii="Verdana" w:hAnsi="Verdana" w:cs="Arial"/>
          <w:sz w:val="20"/>
          <w:szCs w:val="20"/>
        </w:rPr>
      </w:pPr>
      <w:r w:rsidRPr="004C48D9">
        <w:rPr>
          <w:rFonts w:ascii="Verdana" w:eastAsia="Arial" w:hAnsi="Verdana" w:cs="Arial"/>
          <w:sz w:val="20"/>
          <w:szCs w:val="20"/>
        </w:rPr>
        <w:t>3.1        Without prejudice to clause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51A73720"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(a) sufficient information and in a timescale which allows the other Party to meet any obligations to report a Personal Data Breach under the Data Protection Legislation;</w:t>
      </w:r>
    </w:p>
    <w:p w14:paraId="16FA9C1F"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(b) all reasonable assistance, including:</w:t>
      </w:r>
    </w:p>
    <w:p w14:paraId="27440E68"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co-operation with the other Party and the Information Commissioner investigating the Personal Data Breach and its cause, containing and recovering the compromised Personal Data and compliance with the applicable guidance;</w:t>
      </w:r>
    </w:p>
    <w:p w14:paraId="78E967A5"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co-operation with the other Party including taking such reasonable steps as are directed by the Relevant Authority to assist in the investigation, mitigation and remediation of a Personal Data Breach;</w:t>
      </w:r>
    </w:p>
    <w:p w14:paraId="2D3A2A2A"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co-ordination with the other Party regarding the management of public relations and public statements relating to the Personal Data Breach; and/or</w:t>
      </w:r>
    </w:p>
    <w:p w14:paraId="2B70659A"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1F67E58" w14:textId="77777777" w:rsidR="00A646AD" w:rsidRPr="004C48D9" w:rsidRDefault="00A646AD" w:rsidP="00A646AD">
      <w:pPr>
        <w:pStyle w:val="Standard"/>
        <w:spacing w:after="0" w:line="240" w:lineRule="auto"/>
        <w:ind w:left="1275"/>
        <w:rPr>
          <w:rFonts w:ascii="Verdana" w:hAnsi="Verdana" w:cs="Arial"/>
          <w:sz w:val="20"/>
          <w:szCs w:val="20"/>
        </w:rPr>
      </w:pPr>
    </w:p>
    <w:p w14:paraId="3859AEB1" w14:textId="77777777" w:rsidR="00A646AD" w:rsidRPr="004C48D9" w:rsidRDefault="00A646AD" w:rsidP="00A646AD">
      <w:pPr>
        <w:pStyle w:val="Standard"/>
        <w:ind w:hanging="709"/>
        <w:rPr>
          <w:rFonts w:ascii="Verdana" w:hAnsi="Verdana" w:cs="Arial"/>
          <w:sz w:val="20"/>
          <w:szCs w:val="20"/>
        </w:rPr>
      </w:pPr>
      <w:r w:rsidRPr="004C48D9">
        <w:rPr>
          <w:rFonts w:ascii="Verdana" w:eastAsia="Arial" w:hAnsi="Verdana" w:cs="Arial"/>
          <w:sz w:val="20"/>
          <w:szCs w:val="20"/>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38F8308" w14:textId="77777777" w:rsidR="00A646AD" w:rsidRPr="004C48D9" w:rsidRDefault="00A646AD" w:rsidP="00A646AD">
      <w:pPr>
        <w:pStyle w:val="Standard"/>
        <w:spacing w:after="0" w:line="240" w:lineRule="auto"/>
        <w:ind w:left="851"/>
        <w:rPr>
          <w:rFonts w:ascii="Verdana" w:hAnsi="Verdana" w:cs="Arial"/>
          <w:sz w:val="20"/>
          <w:szCs w:val="20"/>
        </w:rPr>
      </w:pPr>
      <w:r w:rsidRPr="004C48D9">
        <w:rPr>
          <w:rFonts w:ascii="Verdana" w:eastAsia="Arial" w:hAnsi="Verdana" w:cs="Arial"/>
          <w:sz w:val="20"/>
          <w:szCs w:val="20"/>
        </w:rPr>
        <w:t>(a) the nature of the Personal Data Breach;</w:t>
      </w:r>
    </w:p>
    <w:p w14:paraId="13A2B5BB" w14:textId="77777777" w:rsidR="00A646AD" w:rsidRPr="004C48D9" w:rsidRDefault="00A646AD" w:rsidP="00A646AD">
      <w:pPr>
        <w:pStyle w:val="Standard"/>
        <w:spacing w:after="0" w:line="240" w:lineRule="auto"/>
        <w:ind w:left="851"/>
        <w:rPr>
          <w:rFonts w:ascii="Verdana" w:hAnsi="Verdana" w:cs="Arial"/>
          <w:sz w:val="20"/>
          <w:szCs w:val="20"/>
        </w:rPr>
      </w:pPr>
      <w:r w:rsidRPr="004C48D9">
        <w:rPr>
          <w:rFonts w:ascii="Verdana" w:eastAsia="Arial" w:hAnsi="Verdana" w:cs="Arial"/>
          <w:sz w:val="20"/>
          <w:szCs w:val="20"/>
        </w:rPr>
        <w:t>(b) the nature of Personal Data affected;</w:t>
      </w:r>
    </w:p>
    <w:p w14:paraId="64228905" w14:textId="77777777" w:rsidR="00A646AD" w:rsidRPr="004C48D9" w:rsidRDefault="00A646AD" w:rsidP="00A646AD">
      <w:pPr>
        <w:pStyle w:val="Standard"/>
        <w:spacing w:after="0" w:line="240" w:lineRule="auto"/>
        <w:ind w:left="851" w:hanging="851"/>
        <w:rPr>
          <w:rFonts w:ascii="Verdana" w:hAnsi="Verdana" w:cs="Arial"/>
          <w:sz w:val="20"/>
          <w:szCs w:val="20"/>
        </w:rPr>
      </w:pPr>
      <w:r w:rsidRPr="004C48D9">
        <w:rPr>
          <w:rFonts w:ascii="Verdana" w:eastAsia="Arial" w:hAnsi="Verdana" w:cs="Arial"/>
          <w:sz w:val="20"/>
          <w:szCs w:val="20"/>
        </w:rPr>
        <w:t xml:space="preserve">                (c) the categories and number of Data Subjects concerned;</w:t>
      </w:r>
    </w:p>
    <w:p w14:paraId="1BEF669A" w14:textId="77777777" w:rsidR="00A646AD" w:rsidRPr="004C48D9" w:rsidRDefault="00A646AD" w:rsidP="00A646AD">
      <w:pPr>
        <w:pStyle w:val="Standard"/>
        <w:spacing w:after="0" w:line="240" w:lineRule="auto"/>
        <w:ind w:left="993" w:hanging="993"/>
        <w:rPr>
          <w:rFonts w:ascii="Verdana" w:hAnsi="Verdana" w:cs="Arial"/>
          <w:sz w:val="20"/>
          <w:szCs w:val="20"/>
        </w:rPr>
      </w:pPr>
      <w:r w:rsidRPr="004C48D9">
        <w:rPr>
          <w:rFonts w:ascii="Verdana" w:eastAsia="Arial" w:hAnsi="Verdana" w:cs="Arial"/>
          <w:sz w:val="20"/>
          <w:szCs w:val="20"/>
        </w:rPr>
        <w:t xml:space="preserve">                (d) the name and contact details of the Supplier’s Data Protection Officer or other relevant               contact from whom more information may be obtained;</w:t>
      </w:r>
    </w:p>
    <w:p w14:paraId="4A3FD6FF" w14:textId="77777777" w:rsidR="00A646AD" w:rsidRPr="004C48D9" w:rsidRDefault="00A646AD" w:rsidP="00A646AD">
      <w:pPr>
        <w:pStyle w:val="Standard"/>
        <w:spacing w:after="0" w:line="240" w:lineRule="auto"/>
        <w:ind w:firstLine="851"/>
        <w:rPr>
          <w:rFonts w:ascii="Verdana" w:hAnsi="Verdana" w:cs="Arial"/>
          <w:sz w:val="20"/>
          <w:szCs w:val="20"/>
        </w:rPr>
      </w:pPr>
      <w:r w:rsidRPr="004C48D9">
        <w:rPr>
          <w:rFonts w:ascii="Verdana" w:eastAsia="Arial" w:hAnsi="Verdana" w:cs="Arial"/>
          <w:sz w:val="20"/>
          <w:szCs w:val="20"/>
        </w:rPr>
        <w:t>(e) measures taken or proposed to be taken to address the Personal Data Breach; and</w:t>
      </w:r>
    </w:p>
    <w:p w14:paraId="0E27BF32" w14:textId="77777777" w:rsidR="00A646AD" w:rsidRPr="004C48D9" w:rsidRDefault="00A646AD" w:rsidP="00A646AD">
      <w:pPr>
        <w:pStyle w:val="Standard"/>
        <w:spacing w:after="0" w:line="240" w:lineRule="auto"/>
        <w:ind w:firstLine="851"/>
        <w:rPr>
          <w:rFonts w:ascii="Verdana" w:eastAsia="Arial" w:hAnsi="Verdana" w:cs="Arial"/>
          <w:sz w:val="20"/>
          <w:szCs w:val="20"/>
        </w:rPr>
      </w:pPr>
      <w:r w:rsidRPr="004C48D9">
        <w:rPr>
          <w:rFonts w:ascii="Verdana" w:eastAsia="Arial" w:hAnsi="Verdana" w:cs="Arial"/>
          <w:sz w:val="20"/>
          <w:szCs w:val="20"/>
        </w:rPr>
        <w:t>(f) describe the likely consequences of the Personal Data Breach.</w:t>
      </w:r>
    </w:p>
    <w:p w14:paraId="25DE8A60" w14:textId="77777777" w:rsidR="00A646AD" w:rsidRPr="004C48D9" w:rsidRDefault="00A646AD" w:rsidP="00A646AD">
      <w:pPr>
        <w:pStyle w:val="Standard"/>
        <w:spacing w:after="0" w:line="240" w:lineRule="auto"/>
        <w:ind w:firstLine="851"/>
        <w:rPr>
          <w:rFonts w:ascii="Verdana" w:hAnsi="Verdana" w:cs="Arial"/>
          <w:sz w:val="20"/>
          <w:szCs w:val="20"/>
        </w:rPr>
      </w:pPr>
    </w:p>
    <w:p w14:paraId="656F5AF7" w14:textId="77777777" w:rsidR="00A646AD" w:rsidRPr="004C48D9" w:rsidRDefault="00A646AD" w:rsidP="00A646AD">
      <w:pPr>
        <w:pStyle w:val="Standard"/>
        <w:keepNext/>
        <w:ind w:hanging="567"/>
        <w:rPr>
          <w:rFonts w:ascii="Verdana" w:hAnsi="Verdana" w:cs="Arial"/>
          <w:sz w:val="20"/>
          <w:szCs w:val="20"/>
        </w:rPr>
      </w:pPr>
      <w:r w:rsidRPr="004C48D9">
        <w:rPr>
          <w:rFonts w:ascii="Verdana" w:eastAsia="Arial" w:hAnsi="Verdana" w:cs="Arial"/>
          <w:sz w:val="20"/>
          <w:szCs w:val="20"/>
        </w:rPr>
        <w:t>4</w:t>
      </w:r>
      <w:r w:rsidRPr="004C48D9">
        <w:rPr>
          <w:rFonts w:ascii="Verdana" w:eastAsia="Arial" w:hAnsi="Verdana" w:cs="Arial"/>
          <w:b/>
          <w:sz w:val="20"/>
          <w:szCs w:val="20"/>
        </w:rPr>
        <w:t xml:space="preserve">. </w:t>
      </w:r>
      <w:r w:rsidRPr="004C48D9">
        <w:rPr>
          <w:rFonts w:ascii="Verdana" w:eastAsia="Arial" w:hAnsi="Verdana" w:cs="Arial"/>
          <w:b/>
          <w:sz w:val="20"/>
          <w:szCs w:val="20"/>
        </w:rPr>
        <w:tab/>
        <w:t>Audit</w:t>
      </w:r>
    </w:p>
    <w:p w14:paraId="7C01AA9E" w14:textId="77777777" w:rsidR="00A646AD" w:rsidRPr="004C48D9" w:rsidRDefault="00A646AD" w:rsidP="00A646AD">
      <w:pPr>
        <w:pStyle w:val="Standard"/>
        <w:ind w:hanging="567"/>
        <w:rPr>
          <w:rFonts w:ascii="Verdana" w:hAnsi="Verdana" w:cs="Arial"/>
          <w:sz w:val="20"/>
          <w:szCs w:val="20"/>
        </w:rPr>
      </w:pPr>
      <w:r w:rsidRPr="004C48D9">
        <w:rPr>
          <w:rFonts w:ascii="Verdana" w:eastAsia="Arial" w:hAnsi="Verdana" w:cs="Arial"/>
          <w:sz w:val="20"/>
          <w:szCs w:val="20"/>
        </w:rPr>
        <w:t xml:space="preserve">4.1 </w:t>
      </w:r>
      <w:r w:rsidRPr="004C48D9">
        <w:rPr>
          <w:rFonts w:ascii="Verdana" w:eastAsia="Arial" w:hAnsi="Verdana" w:cs="Arial"/>
          <w:sz w:val="20"/>
          <w:szCs w:val="20"/>
        </w:rPr>
        <w:tab/>
        <w:t xml:space="preserve"> The Contractor shall permit:</w:t>
      </w:r>
      <w:r w:rsidRPr="004C48D9">
        <w:rPr>
          <w:rFonts w:ascii="Verdana" w:eastAsia="Arial" w:hAnsi="Verdana" w:cs="Arial"/>
          <w:sz w:val="20"/>
          <w:szCs w:val="20"/>
        </w:rPr>
        <w:tab/>
      </w:r>
    </w:p>
    <w:p w14:paraId="66FB5706" w14:textId="77777777" w:rsidR="00A646AD" w:rsidRPr="004C48D9" w:rsidRDefault="00A646AD" w:rsidP="00A646AD">
      <w:pPr>
        <w:pStyle w:val="Standard"/>
        <w:keepNext/>
        <w:numPr>
          <w:ilvl w:val="0"/>
          <w:numId w:val="57"/>
        </w:numPr>
        <w:spacing w:after="0" w:line="256" w:lineRule="auto"/>
        <w:jc w:val="both"/>
        <w:rPr>
          <w:rFonts w:ascii="Verdana" w:hAnsi="Verdana" w:cs="Arial"/>
          <w:sz w:val="20"/>
          <w:szCs w:val="20"/>
        </w:rPr>
      </w:pPr>
      <w:r w:rsidRPr="004C48D9">
        <w:rPr>
          <w:rFonts w:ascii="Verdana" w:eastAsia="Arial" w:hAnsi="Verdana" w:cs="Arial"/>
          <w:sz w:val="20"/>
          <w:szCs w:val="20"/>
        </w:rPr>
        <w:t xml:space="preserve">the Relevant Authority, or a third-party auditor acting under the Relevant Authority’s direction, to conduct, at the Relevant Authority’s cost, data privacy and security audits, assessments and inspections concerning the Contractor’s data </w:t>
      </w:r>
      <w:r w:rsidRPr="004C48D9">
        <w:rPr>
          <w:rFonts w:ascii="Verdana" w:eastAsia="Arial" w:hAnsi="Verdana" w:cs="Arial"/>
          <w:sz w:val="20"/>
          <w:szCs w:val="20"/>
        </w:rPr>
        <w:lastRenderedPageBreak/>
        <w:t>security and privacy procedures relating to Personal Data, its compliance with this Annex 2 and the Data Protection Legislation; and/or</w:t>
      </w:r>
    </w:p>
    <w:p w14:paraId="5346631C" w14:textId="77777777" w:rsidR="00A646AD" w:rsidRPr="004C48D9" w:rsidRDefault="00A646AD" w:rsidP="00A646AD">
      <w:pPr>
        <w:pStyle w:val="Standard"/>
        <w:keepNext/>
        <w:spacing w:after="0" w:line="256" w:lineRule="auto"/>
        <w:ind w:left="709"/>
        <w:jc w:val="both"/>
        <w:rPr>
          <w:rFonts w:ascii="Verdana" w:eastAsia="Arial" w:hAnsi="Verdana" w:cs="Arial"/>
          <w:sz w:val="20"/>
          <w:szCs w:val="20"/>
        </w:rPr>
      </w:pPr>
    </w:p>
    <w:p w14:paraId="4E551285" w14:textId="77777777" w:rsidR="00A646AD" w:rsidRPr="004C48D9" w:rsidRDefault="00A646AD" w:rsidP="00A646AD">
      <w:pPr>
        <w:pStyle w:val="Standard"/>
        <w:keepNext/>
        <w:numPr>
          <w:ilvl w:val="0"/>
          <w:numId w:val="57"/>
        </w:numPr>
        <w:spacing w:after="0" w:line="256" w:lineRule="auto"/>
        <w:jc w:val="both"/>
        <w:rPr>
          <w:rFonts w:ascii="Verdana" w:hAnsi="Verdana" w:cs="Arial"/>
          <w:sz w:val="20"/>
          <w:szCs w:val="20"/>
        </w:rPr>
      </w:pPr>
      <w:r w:rsidRPr="004C48D9">
        <w:rPr>
          <w:rFonts w:ascii="Verdana" w:eastAsia="Arial" w:hAnsi="Verdana" w:cs="Arial"/>
          <w:sz w:val="20"/>
          <w:szCs w:val="20"/>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Contractor so far as relevant to the Contract, and procedures, including premises under the control of any third party appointed by the Contractor to assist in the provision of the Services.</w:t>
      </w:r>
    </w:p>
    <w:p w14:paraId="30B460FE" w14:textId="77777777" w:rsidR="00A646AD" w:rsidRPr="004C48D9" w:rsidRDefault="00A646AD" w:rsidP="00A646AD">
      <w:pPr>
        <w:pStyle w:val="Standard"/>
        <w:keepNext/>
        <w:spacing w:after="0" w:line="256" w:lineRule="auto"/>
        <w:rPr>
          <w:rFonts w:ascii="Verdana" w:eastAsia="Arial" w:hAnsi="Verdana" w:cs="Arial"/>
          <w:sz w:val="20"/>
          <w:szCs w:val="20"/>
        </w:rPr>
      </w:pPr>
    </w:p>
    <w:p w14:paraId="12F9C09A" w14:textId="77777777" w:rsidR="00A646AD" w:rsidRPr="004C48D9" w:rsidRDefault="00A646AD" w:rsidP="00A646AD">
      <w:pPr>
        <w:pStyle w:val="Standard"/>
        <w:keepNext/>
        <w:ind w:hanging="567"/>
        <w:rPr>
          <w:rFonts w:ascii="Verdana" w:eastAsia="Arial" w:hAnsi="Verdana" w:cs="Arial"/>
          <w:sz w:val="20"/>
          <w:szCs w:val="20"/>
        </w:rPr>
      </w:pPr>
      <w:r w:rsidRPr="004C48D9">
        <w:rPr>
          <w:rFonts w:ascii="Verdana" w:eastAsia="Arial" w:hAnsi="Verdana" w:cs="Arial"/>
          <w:sz w:val="20"/>
          <w:szCs w:val="20"/>
        </w:rPr>
        <w:t xml:space="preserve">4.2 </w:t>
      </w:r>
      <w:r w:rsidRPr="004C48D9">
        <w:rPr>
          <w:rFonts w:ascii="Verdana" w:eastAsia="Arial" w:hAnsi="Verdana" w:cs="Arial"/>
          <w:sz w:val="20"/>
          <w:szCs w:val="20"/>
        </w:rPr>
        <w:tab/>
        <w:t>The Relevant Authority may, in its sole discretion, require the Contractor to provide evidence of the Contractor’s compliance with Clause 4.1 in lieu of conducting such an audit, assessment or inspection.</w:t>
      </w:r>
    </w:p>
    <w:p w14:paraId="125E7CA2" w14:textId="77777777" w:rsidR="00A646AD" w:rsidRPr="004C48D9" w:rsidRDefault="00A646AD" w:rsidP="00A646AD">
      <w:pPr>
        <w:pStyle w:val="Standard"/>
        <w:keepNext/>
        <w:rPr>
          <w:rFonts w:ascii="Verdana" w:hAnsi="Verdana" w:cs="Arial"/>
          <w:sz w:val="20"/>
          <w:szCs w:val="20"/>
        </w:rPr>
      </w:pPr>
    </w:p>
    <w:p w14:paraId="4DE01E87" w14:textId="77777777" w:rsidR="00A646AD" w:rsidRPr="004C48D9" w:rsidRDefault="00A646AD" w:rsidP="00A646AD">
      <w:pPr>
        <w:pStyle w:val="Standard"/>
        <w:ind w:hanging="567"/>
        <w:rPr>
          <w:rFonts w:ascii="Verdana" w:eastAsia="Arial" w:hAnsi="Verdana" w:cs="Arial"/>
          <w:b/>
          <w:sz w:val="20"/>
          <w:szCs w:val="20"/>
        </w:rPr>
      </w:pPr>
    </w:p>
    <w:p w14:paraId="2A000C6B" w14:textId="77777777" w:rsidR="00A646AD" w:rsidRPr="004C48D9" w:rsidRDefault="00A646AD" w:rsidP="00A646AD">
      <w:pPr>
        <w:pStyle w:val="Standard"/>
        <w:ind w:hanging="567"/>
        <w:rPr>
          <w:rFonts w:ascii="Verdana" w:hAnsi="Verdana" w:cs="Arial"/>
          <w:sz w:val="20"/>
          <w:szCs w:val="20"/>
        </w:rPr>
      </w:pPr>
      <w:r w:rsidRPr="004C48D9">
        <w:rPr>
          <w:rFonts w:ascii="Verdana" w:eastAsia="Arial" w:hAnsi="Verdana" w:cs="Arial"/>
          <w:b/>
          <w:sz w:val="20"/>
          <w:szCs w:val="20"/>
        </w:rPr>
        <w:t xml:space="preserve">5. </w:t>
      </w:r>
      <w:r w:rsidRPr="004C48D9">
        <w:rPr>
          <w:rFonts w:ascii="Verdana" w:eastAsia="Arial" w:hAnsi="Verdana" w:cs="Arial"/>
          <w:b/>
          <w:sz w:val="20"/>
          <w:szCs w:val="20"/>
        </w:rPr>
        <w:tab/>
        <w:t>Data Protection Impact Assessments</w:t>
      </w:r>
    </w:p>
    <w:p w14:paraId="5EE92382"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5.1 The Parties shall:</w:t>
      </w:r>
    </w:p>
    <w:p w14:paraId="31042CBC" w14:textId="77777777" w:rsidR="00A646AD" w:rsidRPr="004C48D9" w:rsidRDefault="00A646AD" w:rsidP="00A646AD">
      <w:pPr>
        <w:pStyle w:val="Standard"/>
        <w:keepNext/>
        <w:numPr>
          <w:ilvl w:val="0"/>
          <w:numId w:val="55"/>
        </w:numPr>
        <w:spacing w:after="0" w:line="256" w:lineRule="auto"/>
        <w:ind w:left="709"/>
        <w:jc w:val="both"/>
        <w:rPr>
          <w:rFonts w:ascii="Verdana" w:hAnsi="Verdana" w:cs="Arial"/>
          <w:sz w:val="20"/>
          <w:szCs w:val="20"/>
        </w:rPr>
      </w:pPr>
      <w:r w:rsidRPr="004C48D9">
        <w:rPr>
          <w:rFonts w:ascii="Verdana" w:eastAsia="Arial" w:hAnsi="Verdana" w:cs="Arial"/>
          <w:sz w:val="20"/>
          <w:szCs w:val="20"/>
        </w:rPr>
        <w:tab/>
        <w:t>provide all reasonable assistance to each other to prepare any Data Protection Impact Assessment as may be required (including provision of detailed information and assessments in relation to Processing operations, risks and measures). Such assistance may, at the discretion of the Authority, include:</w:t>
      </w:r>
    </w:p>
    <w:p w14:paraId="08350177" w14:textId="77777777" w:rsidR="00A646AD" w:rsidRPr="004C48D9" w:rsidRDefault="00A646AD" w:rsidP="00A646AD">
      <w:pPr>
        <w:pStyle w:val="Standard"/>
        <w:keepNext/>
        <w:spacing w:after="0" w:line="256" w:lineRule="auto"/>
        <w:ind w:left="709"/>
        <w:jc w:val="both"/>
        <w:rPr>
          <w:rFonts w:ascii="Verdana" w:eastAsia="Arial" w:hAnsi="Verdana" w:cs="Arial"/>
          <w:sz w:val="20"/>
          <w:szCs w:val="20"/>
        </w:rPr>
      </w:pPr>
    </w:p>
    <w:p w14:paraId="7485EB8C"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A systematic description of the envisaged processing operations and the purpose of the processing;</w:t>
      </w:r>
    </w:p>
    <w:p w14:paraId="50AA5856"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An assessment of the necessity and proportionality of the processing operations in relation to the Services;</w:t>
      </w:r>
    </w:p>
    <w:p w14:paraId="320BCC76"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An assessment of the risks to the rights and freedoms of Data Subjects; and</w:t>
      </w:r>
    </w:p>
    <w:p w14:paraId="09AF8FF4"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 xml:space="preserve">The measures envisaged to address the risks, including safeguards, security measures and mechanisms to ensure the protection of Personal Data. </w:t>
      </w:r>
    </w:p>
    <w:p w14:paraId="2F324940" w14:textId="77777777" w:rsidR="00A646AD" w:rsidRPr="004C48D9" w:rsidRDefault="00A646AD" w:rsidP="00A646AD">
      <w:pPr>
        <w:pStyle w:val="Standard"/>
        <w:spacing w:after="0" w:line="240" w:lineRule="auto"/>
        <w:ind w:left="11"/>
        <w:rPr>
          <w:rFonts w:ascii="Verdana" w:eastAsia="Arial" w:hAnsi="Verdana" w:cs="Arial"/>
          <w:sz w:val="20"/>
          <w:szCs w:val="20"/>
        </w:rPr>
      </w:pPr>
    </w:p>
    <w:p w14:paraId="3730EC46" w14:textId="77777777" w:rsidR="00A646AD" w:rsidRPr="004C48D9" w:rsidRDefault="00A646AD" w:rsidP="00A646AD">
      <w:pPr>
        <w:pStyle w:val="Standard"/>
        <w:keepNext/>
        <w:numPr>
          <w:ilvl w:val="0"/>
          <w:numId w:val="54"/>
        </w:numPr>
        <w:spacing w:after="0" w:line="256" w:lineRule="auto"/>
        <w:ind w:left="709"/>
        <w:jc w:val="both"/>
        <w:rPr>
          <w:rFonts w:ascii="Verdana" w:hAnsi="Verdana" w:cs="Arial"/>
          <w:sz w:val="20"/>
          <w:szCs w:val="20"/>
        </w:rPr>
      </w:pPr>
      <w:r w:rsidRPr="004C48D9">
        <w:rPr>
          <w:rFonts w:ascii="Verdana" w:eastAsia="Arial" w:hAnsi="Verdana" w:cs="Arial"/>
          <w:sz w:val="20"/>
          <w:szCs w:val="20"/>
        </w:rPr>
        <w:t>maintain full and complete records of all Processing carried out in respect of the Personal Data in connection with the Contract, in accordance with the terms of Article 30 UK GDPR.</w:t>
      </w:r>
    </w:p>
    <w:p w14:paraId="6AE512F7" w14:textId="77777777" w:rsidR="00A646AD" w:rsidRPr="004C48D9" w:rsidRDefault="00A646AD" w:rsidP="00A646AD">
      <w:pPr>
        <w:pStyle w:val="Standard"/>
        <w:keepNext/>
        <w:rPr>
          <w:rFonts w:ascii="Verdana" w:eastAsia="Arial" w:hAnsi="Verdana" w:cs="Arial"/>
          <w:sz w:val="20"/>
          <w:szCs w:val="20"/>
        </w:rPr>
      </w:pPr>
    </w:p>
    <w:p w14:paraId="71159041" w14:textId="77777777" w:rsidR="00A646AD" w:rsidRPr="004C48D9" w:rsidRDefault="00A646AD" w:rsidP="00A646AD">
      <w:pPr>
        <w:pStyle w:val="Standard"/>
        <w:ind w:hanging="426"/>
        <w:rPr>
          <w:rFonts w:ascii="Verdana" w:hAnsi="Verdana" w:cs="Arial"/>
          <w:sz w:val="20"/>
          <w:szCs w:val="20"/>
        </w:rPr>
      </w:pPr>
      <w:r w:rsidRPr="004C48D9">
        <w:rPr>
          <w:rFonts w:ascii="Verdana" w:eastAsia="Arial" w:hAnsi="Verdana" w:cs="Arial"/>
          <w:b/>
          <w:sz w:val="20"/>
          <w:szCs w:val="20"/>
        </w:rPr>
        <w:t>6. ICO Guidance</w:t>
      </w:r>
    </w:p>
    <w:p w14:paraId="634BF7A3"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46802F3" w14:textId="77777777" w:rsidR="00A646AD" w:rsidRPr="004C48D9" w:rsidRDefault="00A646AD" w:rsidP="00A646AD">
      <w:pPr>
        <w:pStyle w:val="Standard"/>
        <w:ind w:hanging="426"/>
        <w:rPr>
          <w:rFonts w:ascii="Verdana" w:hAnsi="Verdana" w:cs="Arial"/>
          <w:sz w:val="20"/>
          <w:szCs w:val="20"/>
        </w:rPr>
      </w:pPr>
      <w:r w:rsidRPr="004C48D9">
        <w:rPr>
          <w:rFonts w:ascii="Verdana" w:eastAsia="Arial" w:hAnsi="Verdana" w:cs="Arial"/>
          <w:b/>
          <w:sz w:val="20"/>
          <w:szCs w:val="20"/>
        </w:rPr>
        <w:t>7. Liabilities for Data Protection Breach</w:t>
      </w:r>
    </w:p>
    <w:p w14:paraId="55462334"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b/>
          <w:sz w:val="20"/>
          <w:szCs w:val="20"/>
          <w:shd w:val="clear" w:color="auto" w:fill="FFFF00"/>
        </w:rPr>
        <w:t>[Guidance:</w:t>
      </w:r>
      <w:r w:rsidRPr="004C48D9">
        <w:rPr>
          <w:rFonts w:ascii="Verdana" w:eastAsia="Arial" w:hAnsi="Verdana" w:cs="Arial"/>
          <w:b/>
          <w:sz w:val="20"/>
          <w:szCs w:val="20"/>
        </w:rPr>
        <w:t xml:space="preserve"> </w:t>
      </w:r>
      <w:r w:rsidRPr="004C48D9">
        <w:rPr>
          <w:rFonts w:ascii="Verdana" w:eastAsia="Arial" w:hAnsi="Verdana" w:cs="Arial"/>
          <w:sz w:val="20"/>
          <w:szCs w:val="20"/>
        </w:rPr>
        <w:t>This clause represents a risk share, you may wish to reconsider the apportionment of liability and whether recoverability of losses are likely to be hindered by the contractual limitation of liability provisions]</w:t>
      </w:r>
    </w:p>
    <w:p w14:paraId="7EC176B3" w14:textId="77777777" w:rsidR="00A646AD" w:rsidRPr="004C48D9" w:rsidRDefault="00A646AD" w:rsidP="00A646AD">
      <w:pPr>
        <w:pStyle w:val="Standard"/>
        <w:ind w:hanging="426"/>
        <w:rPr>
          <w:rFonts w:ascii="Verdana" w:hAnsi="Verdana" w:cs="Arial"/>
          <w:sz w:val="20"/>
          <w:szCs w:val="20"/>
        </w:rPr>
      </w:pPr>
      <w:r w:rsidRPr="004C48D9">
        <w:rPr>
          <w:rFonts w:ascii="Verdana" w:eastAsia="Arial" w:hAnsi="Verdana" w:cs="Arial"/>
          <w:sz w:val="20"/>
          <w:szCs w:val="20"/>
        </w:rPr>
        <w:lastRenderedPageBreak/>
        <w:t>7.1  If financial penalties are imposed by the Information Commissioner on either the Relevant Authority or the Supplier for a Personal Data Breach ("</w:t>
      </w:r>
      <w:r w:rsidRPr="004C48D9">
        <w:rPr>
          <w:rFonts w:ascii="Verdana" w:eastAsia="Arial" w:hAnsi="Verdana" w:cs="Arial"/>
          <w:b/>
          <w:sz w:val="20"/>
          <w:szCs w:val="20"/>
        </w:rPr>
        <w:t>Financial Penalties</w:t>
      </w:r>
      <w:r w:rsidRPr="004C48D9">
        <w:rPr>
          <w:rFonts w:ascii="Verdana" w:eastAsia="Arial" w:hAnsi="Verdana" w:cs="Arial"/>
          <w:sz w:val="20"/>
          <w:szCs w:val="20"/>
        </w:rPr>
        <w:t>") then the following shall occur:</w:t>
      </w:r>
    </w:p>
    <w:p w14:paraId="5EF3B80C" w14:textId="77777777" w:rsidR="00A646AD" w:rsidRPr="004C48D9" w:rsidRDefault="00A646AD" w:rsidP="00A646AD">
      <w:pPr>
        <w:pStyle w:val="Standard"/>
        <w:keepNext/>
        <w:numPr>
          <w:ilvl w:val="0"/>
          <w:numId w:val="58"/>
        </w:numPr>
        <w:spacing w:after="0" w:line="256" w:lineRule="auto"/>
        <w:jc w:val="both"/>
        <w:rPr>
          <w:rFonts w:ascii="Verdana" w:hAnsi="Verdana" w:cs="Arial"/>
          <w:sz w:val="20"/>
          <w:szCs w:val="20"/>
        </w:rPr>
      </w:pPr>
      <w:r w:rsidRPr="004C48D9">
        <w:rPr>
          <w:rFonts w:ascii="Verdana" w:eastAsia="Arial" w:hAnsi="Verdana" w:cs="Arial"/>
          <w:sz w:val="20"/>
          <w:szCs w:val="20"/>
        </w:rPr>
        <w:t>if in the view of the Information Commissioner, the Relevant Authority is responsible for the Personal Data Breach, in that it is caused as a result of the actions or inaction of the Relevant Authority, its employees, agents, contractors (other than the Contractor)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Contractor shall provide to the Relevant Authority and its third party investigators and auditors, on request and at the Contractor’s reasonable cost, full cooperation and access to conduct a thorough audit of such Personal Data Breach;</w:t>
      </w:r>
    </w:p>
    <w:p w14:paraId="46E88A7D" w14:textId="77777777" w:rsidR="00A646AD" w:rsidRPr="004C48D9" w:rsidRDefault="00A646AD" w:rsidP="00A646AD">
      <w:pPr>
        <w:pStyle w:val="Standard"/>
        <w:keepNext/>
        <w:spacing w:after="0" w:line="256" w:lineRule="auto"/>
        <w:ind w:left="720"/>
        <w:jc w:val="both"/>
        <w:rPr>
          <w:rFonts w:ascii="Verdana" w:eastAsia="Arial" w:hAnsi="Verdana" w:cs="Arial"/>
          <w:sz w:val="20"/>
          <w:szCs w:val="20"/>
        </w:rPr>
      </w:pPr>
    </w:p>
    <w:p w14:paraId="6215A6FD" w14:textId="77777777" w:rsidR="00A646AD" w:rsidRPr="004C48D9" w:rsidRDefault="00A646AD" w:rsidP="00A646AD">
      <w:pPr>
        <w:pStyle w:val="Standard"/>
        <w:keepNext/>
        <w:numPr>
          <w:ilvl w:val="0"/>
          <w:numId w:val="58"/>
        </w:numPr>
        <w:spacing w:after="0" w:line="256" w:lineRule="auto"/>
        <w:jc w:val="both"/>
        <w:rPr>
          <w:rFonts w:ascii="Verdana" w:hAnsi="Verdana" w:cs="Arial"/>
          <w:sz w:val="20"/>
          <w:szCs w:val="20"/>
        </w:rPr>
      </w:pPr>
      <w:r w:rsidRPr="004C48D9">
        <w:rPr>
          <w:rFonts w:ascii="Verdana" w:eastAsia="Arial" w:hAnsi="Verdana" w:cs="Arial"/>
          <w:sz w:val="20"/>
          <w:szCs w:val="20"/>
        </w:rPr>
        <w:t>if in the view of the Information Commissioner, the Contractor is responsible for the Personal Data Breach, in that it is not a Personal Data Breach that the Relevant Authority is responsible for, then the Contractor shall be responsible for the payment of these Financial Penalties. The Contractor will provide to the Relevant Authority and its auditors, on request and at the Contractor’s sole cost, full cooperation and access to conduct a thorough audit of such Personal Data Breach; or</w:t>
      </w:r>
    </w:p>
    <w:p w14:paraId="73B41FFC" w14:textId="77777777" w:rsidR="00A646AD" w:rsidRPr="004C48D9" w:rsidRDefault="00A646AD" w:rsidP="00A646AD">
      <w:pPr>
        <w:pStyle w:val="Standard"/>
        <w:keepNext/>
        <w:spacing w:after="0" w:line="256" w:lineRule="auto"/>
        <w:ind w:left="720"/>
        <w:jc w:val="both"/>
        <w:rPr>
          <w:rFonts w:ascii="Verdana" w:eastAsia="Arial" w:hAnsi="Verdana" w:cs="Arial"/>
          <w:b/>
          <w:sz w:val="20"/>
          <w:szCs w:val="20"/>
        </w:rPr>
      </w:pPr>
    </w:p>
    <w:p w14:paraId="603BEBD9" w14:textId="77777777" w:rsidR="00A646AD" w:rsidRPr="004C48D9" w:rsidRDefault="00A646AD" w:rsidP="00A646AD">
      <w:pPr>
        <w:pStyle w:val="Standard"/>
        <w:keepNext/>
        <w:numPr>
          <w:ilvl w:val="0"/>
          <w:numId w:val="58"/>
        </w:numPr>
        <w:spacing w:after="280" w:line="256" w:lineRule="auto"/>
        <w:jc w:val="both"/>
        <w:rPr>
          <w:rFonts w:ascii="Verdana" w:hAnsi="Verdana" w:cs="Arial"/>
          <w:sz w:val="20"/>
          <w:szCs w:val="20"/>
        </w:rPr>
      </w:pPr>
      <w:r w:rsidRPr="004C48D9">
        <w:rPr>
          <w:rFonts w:ascii="Verdana" w:eastAsia="Arial" w:hAnsi="Verdana" w:cs="Arial"/>
          <w:sz w:val="20"/>
          <w:szCs w:val="20"/>
        </w:rPr>
        <w:t xml:space="preserve">if no view as to responsibility is expressed by the Information Commissioner, then the Relevant Authority and the Contractor shall work together to investigate the relevant Personal Data Breach and allocate responsibility for any Financial Penalties as outlined above, or by agreement to split any financial penalties equally if no responsibility for the Personal Data Breach can be apportioned. </w:t>
      </w:r>
      <w:r w:rsidRPr="004C48D9">
        <w:rPr>
          <w:rFonts w:ascii="Verdana" w:eastAsia="Arial" w:hAnsi="Verdana" w:cs="Arial"/>
          <w:sz w:val="20"/>
          <w:szCs w:val="20"/>
          <w:highlight w:val="yellow"/>
        </w:rPr>
        <w:t>In the event that the Parties do not agree such apportionment then such Dispute shall be referred</w:t>
      </w:r>
    </w:p>
    <w:p w14:paraId="75D3D3D9" w14:textId="77777777" w:rsidR="00A646AD" w:rsidRPr="004C48D9" w:rsidRDefault="00A646AD" w:rsidP="00A646AD">
      <w:pPr>
        <w:pStyle w:val="Heading2"/>
        <w:ind w:left="142" w:hanging="426"/>
        <w:rPr>
          <w:rFonts w:ascii="Verdana" w:hAnsi="Verdana" w:cs="Arial"/>
          <w:sz w:val="20"/>
          <w:szCs w:val="20"/>
        </w:rPr>
      </w:pPr>
      <w:r w:rsidRPr="004C48D9">
        <w:rPr>
          <w:rFonts w:ascii="Verdana" w:eastAsia="Arial" w:hAnsi="Verdana" w:cs="Arial"/>
          <w:b w:val="0"/>
          <w:sz w:val="20"/>
          <w:szCs w:val="20"/>
        </w:rPr>
        <w:t>7.2  If either the Authority or the Contractor is the defendant in a legal claim brought before a    court of competent jurisdiction (“</w:t>
      </w:r>
      <w:r w:rsidRPr="004C48D9">
        <w:rPr>
          <w:rFonts w:ascii="Verdana" w:eastAsia="Arial" w:hAnsi="Verdana" w:cs="Arial"/>
          <w:sz w:val="20"/>
          <w:szCs w:val="20"/>
        </w:rPr>
        <w:t>Court</w:t>
      </w:r>
      <w:r w:rsidRPr="004C48D9">
        <w:rPr>
          <w:rFonts w:ascii="Verdana" w:eastAsia="Arial" w:hAnsi="Verdana" w:cs="Arial"/>
          <w:b w:val="0"/>
          <w:sz w:val="20"/>
          <w:szCs w:val="2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A731AE0" w14:textId="77777777" w:rsidR="00A646AD" w:rsidRPr="004C48D9" w:rsidRDefault="00A646AD" w:rsidP="00A646AD">
      <w:pPr>
        <w:pStyle w:val="Heading2"/>
        <w:ind w:left="142" w:hanging="426"/>
        <w:rPr>
          <w:rFonts w:ascii="Verdana" w:hAnsi="Verdana" w:cs="Arial"/>
          <w:sz w:val="20"/>
          <w:szCs w:val="20"/>
        </w:rPr>
      </w:pPr>
      <w:r w:rsidRPr="004C48D9">
        <w:rPr>
          <w:rFonts w:ascii="Verdana" w:eastAsia="Arial" w:hAnsi="Verdana" w:cs="Arial"/>
          <w:b w:val="0"/>
          <w:sz w:val="20"/>
          <w:szCs w:val="20"/>
        </w:rPr>
        <w:t>7.3  In respect of any losses, cost claims or expenses incurred by either Party as a result of a Personal  Data Breach (the “</w:t>
      </w:r>
      <w:r w:rsidRPr="004C48D9">
        <w:rPr>
          <w:rFonts w:ascii="Verdana" w:eastAsia="Arial" w:hAnsi="Verdana" w:cs="Arial"/>
          <w:sz w:val="20"/>
          <w:szCs w:val="20"/>
        </w:rPr>
        <w:t>Claim Losses</w:t>
      </w:r>
      <w:r w:rsidRPr="004C48D9">
        <w:rPr>
          <w:rFonts w:ascii="Verdana" w:eastAsia="Arial" w:hAnsi="Verdana" w:cs="Arial"/>
          <w:b w:val="0"/>
          <w:sz w:val="20"/>
          <w:szCs w:val="20"/>
        </w:rPr>
        <w:t>”):</w:t>
      </w:r>
    </w:p>
    <w:p w14:paraId="0CDAE4B6" w14:textId="77777777" w:rsidR="00A646AD" w:rsidRPr="004C48D9" w:rsidRDefault="00A646AD" w:rsidP="00A646AD">
      <w:pPr>
        <w:pStyle w:val="Heading3"/>
        <w:keepNext w:val="0"/>
        <w:keepLines w:val="0"/>
        <w:spacing w:before="0" w:after="240"/>
        <w:ind w:left="11"/>
        <w:rPr>
          <w:rFonts w:ascii="Verdana" w:eastAsia="Arial" w:hAnsi="Verdana" w:cs="Arial"/>
          <w:b/>
          <w:sz w:val="20"/>
          <w:szCs w:val="20"/>
        </w:rPr>
      </w:pPr>
    </w:p>
    <w:p w14:paraId="4484CBB8" w14:textId="77777777" w:rsidR="00A646AD" w:rsidRPr="004C48D9" w:rsidRDefault="00A646AD" w:rsidP="00A646AD">
      <w:pPr>
        <w:pStyle w:val="Standard"/>
        <w:keepNext/>
        <w:numPr>
          <w:ilvl w:val="0"/>
          <w:numId w:val="59"/>
        </w:numPr>
        <w:spacing w:after="0" w:line="240" w:lineRule="auto"/>
        <w:jc w:val="both"/>
        <w:rPr>
          <w:rFonts w:ascii="Verdana" w:hAnsi="Verdana" w:cs="Arial"/>
          <w:sz w:val="20"/>
          <w:szCs w:val="20"/>
        </w:rPr>
      </w:pPr>
      <w:r w:rsidRPr="004C48D9">
        <w:rPr>
          <w:rFonts w:ascii="Verdana" w:eastAsia="Arial" w:hAnsi="Verdana" w:cs="Arial"/>
          <w:sz w:val="20"/>
          <w:szCs w:val="20"/>
        </w:rPr>
        <w:t>if the Authority is responsible for the relevant Personal Data Breach, then the Authority shall be responsible for the Claim Losses;</w:t>
      </w:r>
    </w:p>
    <w:p w14:paraId="35883520" w14:textId="77777777" w:rsidR="00A646AD" w:rsidRPr="004C48D9" w:rsidRDefault="00A646AD" w:rsidP="00A646AD">
      <w:pPr>
        <w:pStyle w:val="Standard"/>
        <w:keepNext/>
        <w:spacing w:after="0" w:line="240" w:lineRule="auto"/>
        <w:ind w:left="720"/>
        <w:jc w:val="both"/>
        <w:rPr>
          <w:rFonts w:ascii="Verdana" w:eastAsia="Arial" w:hAnsi="Verdana" w:cs="Arial"/>
          <w:sz w:val="20"/>
          <w:szCs w:val="20"/>
        </w:rPr>
      </w:pPr>
    </w:p>
    <w:p w14:paraId="456AD9F3" w14:textId="77777777" w:rsidR="00A646AD" w:rsidRPr="004C48D9" w:rsidRDefault="00A646AD" w:rsidP="00A646AD">
      <w:pPr>
        <w:pStyle w:val="Standard"/>
        <w:keepNext/>
        <w:numPr>
          <w:ilvl w:val="0"/>
          <w:numId w:val="59"/>
        </w:numPr>
        <w:spacing w:after="0" w:line="240" w:lineRule="auto"/>
        <w:jc w:val="both"/>
        <w:rPr>
          <w:rFonts w:ascii="Verdana" w:hAnsi="Verdana" w:cs="Arial"/>
          <w:sz w:val="20"/>
          <w:szCs w:val="20"/>
        </w:rPr>
      </w:pPr>
      <w:r w:rsidRPr="004C48D9">
        <w:rPr>
          <w:rFonts w:ascii="Verdana" w:eastAsia="Arial" w:hAnsi="Verdana" w:cs="Arial"/>
          <w:sz w:val="20"/>
          <w:szCs w:val="20"/>
        </w:rPr>
        <w:t>if the Contractor is responsible for the relevant Personal Data Breach, then the Contractor shall be responsible for the Claim Losses: and</w:t>
      </w:r>
    </w:p>
    <w:p w14:paraId="2F382A80" w14:textId="77777777" w:rsidR="00A646AD" w:rsidRPr="004C48D9" w:rsidRDefault="00A646AD" w:rsidP="00A646AD">
      <w:pPr>
        <w:pStyle w:val="Standard"/>
        <w:keepNext/>
        <w:spacing w:after="0" w:line="240" w:lineRule="auto"/>
        <w:jc w:val="both"/>
        <w:rPr>
          <w:rFonts w:ascii="Verdana" w:eastAsia="Arial" w:hAnsi="Verdana" w:cs="Arial"/>
          <w:sz w:val="20"/>
          <w:szCs w:val="20"/>
        </w:rPr>
      </w:pPr>
    </w:p>
    <w:p w14:paraId="18C34792" w14:textId="77777777" w:rsidR="00A646AD" w:rsidRPr="004C48D9" w:rsidRDefault="00A646AD" w:rsidP="00A646AD">
      <w:pPr>
        <w:pStyle w:val="Standard"/>
        <w:keepNext/>
        <w:numPr>
          <w:ilvl w:val="0"/>
          <w:numId w:val="59"/>
        </w:numPr>
        <w:spacing w:after="0" w:line="240" w:lineRule="auto"/>
        <w:jc w:val="both"/>
        <w:rPr>
          <w:rFonts w:ascii="Verdana" w:hAnsi="Verdana" w:cs="Arial"/>
          <w:sz w:val="20"/>
          <w:szCs w:val="20"/>
        </w:rPr>
      </w:pPr>
      <w:r w:rsidRPr="004C48D9">
        <w:rPr>
          <w:rFonts w:ascii="Verdana" w:eastAsia="Arial" w:hAnsi="Verdana" w:cs="Arial"/>
          <w:sz w:val="20"/>
          <w:szCs w:val="20"/>
        </w:rPr>
        <w:t>if responsibility for the relevant Personal Data Breach is unclear, then the Authority and the Contractor shall be responsible for the Claim Losses equally.</w:t>
      </w:r>
    </w:p>
    <w:p w14:paraId="169D6211" w14:textId="77777777" w:rsidR="00A646AD" w:rsidRPr="004C48D9" w:rsidRDefault="00A646AD" w:rsidP="00A646AD">
      <w:pPr>
        <w:pStyle w:val="Standard"/>
        <w:rPr>
          <w:rFonts w:ascii="Verdana" w:eastAsia="Arial" w:hAnsi="Verdana" w:cs="Arial"/>
          <w:sz w:val="20"/>
          <w:szCs w:val="20"/>
        </w:rPr>
      </w:pPr>
    </w:p>
    <w:p w14:paraId="2EC7D83B" w14:textId="77777777" w:rsidR="00A646AD" w:rsidRPr="004C48D9" w:rsidRDefault="00A646AD" w:rsidP="00A646AD">
      <w:pPr>
        <w:pStyle w:val="Standard"/>
        <w:ind w:hanging="284"/>
        <w:rPr>
          <w:rFonts w:ascii="Verdana" w:hAnsi="Verdana" w:cs="Arial"/>
          <w:sz w:val="20"/>
          <w:szCs w:val="20"/>
        </w:rPr>
      </w:pPr>
      <w:r w:rsidRPr="004C48D9">
        <w:rPr>
          <w:rFonts w:ascii="Verdana" w:eastAsia="Arial" w:hAnsi="Verdana" w:cs="Arial"/>
          <w:sz w:val="20"/>
          <w:szCs w:val="20"/>
        </w:rPr>
        <w:t xml:space="preserve">7.4  Nothing in either clause 7.2 or clause 7.3 shall preclude the Authority and the Contractor  reaching any other agreement, including by way of compromise with a third </w:t>
      </w:r>
      <w:r w:rsidRPr="004C48D9">
        <w:rPr>
          <w:rFonts w:ascii="Verdana" w:eastAsia="Arial" w:hAnsi="Verdana" w:cs="Arial"/>
          <w:sz w:val="20"/>
          <w:szCs w:val="20"/>
        </w:rPr>
        <w:lastRenderedPageBreak/>
        <w:t>party complainant or claimant, as to the apportionment of financial responsibility for any Claim Losses as a result of a Personal Data Breach, having regard to all the circumstances of the Personal Data Breach and the legal and financial obligations of the Authority.</w:t>
      </w:r>
    </w:p>
    <w:p w14:paraId="43BF0FCC" w14:textId="77777777" w:rsidR="00A646AD" w:rsidRPr="004C48D9" w:rsidRDefault="00A646AD" w:rsidP="00A646AD">
      <w:pPr>
        <w:pStyle w:val="Standard"/>
        <w:keepNext/>
        <w:ind w:hanging="284"/>
        <w:rPr>
          <w:rFonts w:ascii="Verdana" w:hAnsi="Verdana" w:cs="Arial"/>
          <w:sz w:val="20"/>
          <w:szCs w:val="20"/>
        </w:rPr>
      </w:pPr>
      <w:r w:rsidRPr="004C48D9">
        <w:rPr>
          <w:rFonts w:ascii="Verdana" w:eastAsia="Arial" w:hAnsi="Verdana" w:cs="Arial"/>
          <w:b/>
          <w:sz w:val="20"/>
          <w:szCs w:val="20"/>
        </w:rPr>
        <w:t>8. Termination</w:t>
      </w:r>
    </w:p>
    <w:p w14:paraId="13CDE013" w14:textId="77777777" w:rsidR="00A646AD" w:rsidRPr="004C48D9" w:rsidRDefault="00A646AD" w:rsidP="00A646AD">
      <w:pPr>
        <w:pStyle w:val="Standard"/>
        <w:keepNext/>
        <w:rPr>
          <w:rFonts w:ascii="Verdana" w:hAnsi="Verdana" w:cs="Arial"/>
          <w:sz w:val="20"/>
          <w:szCs w:val="20"/>
        </w:rPr>
      </w:pPr>
      <w:r w:rsidRPr="004C48D9">
        <w:rPr>
          <w:rFonts w:ascii="Verdana" w:eastAsia="Arial" w:hAnsi="Verdana" w:cs="Arial"/>
          <w:sz w:val="20"/>
          <w:szCs w:val="20"/>
        </w:rPr>
        <w:t>If the Contractor is in material Default under any of its obligations under this Annex 2 (</w:t>
      </w:r>
      <w:r w:rsidRPr="004C48D9">
        <w:rPr>
          <w:rFonts w:ascii="Verdana" w:eastAsia="Arial" w:hAnsi="Verdana" w:cs="Arial"/>
          <w:i/>
          <w:sz w:val="20"/>
          <w:szCs w:val="20"/>
        </w:rPr>
        <w:t>Joint Controller Agreement</w:t>
      </w:r>
      <w:r w:rsidRPr="004C48D9">
        <w:rPr>
          <w:rFonts w:ascii="Verdana" w:eastAsia="Arial" w:hAnsi="Verdana" w:cs="Arial"/>
          <w:sz w:val="20"/>
          <w:szCs w:val="20"/>
        </w:rPr>
        <w:t>), the Authority shall be entitled to terminate the Contract by issuing a Termination Notice to the Contractor in accordance with Clause 10 of the Core Terms (</w:t>
      </w:r>
      <w:r w:rsidRPr="004C48D9">
        <w:rPr>
          <w:rFonts w:ascii="Verdana" w:eastAsia="Arial" w:hAnsi="Verdana" w:cs="Arial"/>
          <w:i/>
          <w:sz w:val="20"/>
          <w:szCs w:val="20"/>
        </w:rPr>
        <w:t>Ending the contract</w:t>
      </w:r>
      <w:r w:rsidRPr="004C48D9">
        <w:rPr>
          <w:rFonts w:ascii="Verdana" w:eastAsia="Arial" w:hAnsi="Verdana" w:cs="Arial"/>
          <w:sz w:val="20"/>
          <w:szCs w:val="20"/>
        </w:rPr>
        <w:t>).</w:t>
      </w:r>
    </w:p>
    <w:p w14:paraId="5C1A0002" w14:textId="77777777" w:rsidR="00A646AD" w:rsidRPr="004C48D9" w:rsidRDefault="00A646AD" w:rsidP="00A646AD">
      <w:pPr>
        <w:pStyle w:val="Standard"/>
        <w:ind w:hanging="284"/>
        <w:rPr>
          <w:rFonts w:ascii="Verdana" w:hAnsi="Verdana" w:cs="Arial"/>
          <w:sz w:val="20"/>
          <w:szCs w:val="20"/>
        </w:rPr>
      </w:pPr>
      <w:r w:rsidRPr="004C48D9">
        <w:rPr>
          <w:rFonts w:ascii="Verdana" w:eastAsia="Arial" w:hAnsi="Verdana" w:cs="Arial"/>
          <w:b/>
          <w:sz w:val="20"/>
          <w:szCs w:val="20"/>
        </w:rPr>
        <w:t>9. Sub-Processing</w:t>
      </w:r>
    </w:p>
    <w:p w14:paraId="6C7F3506" w14:textId="77777777" w:rsidR="00A646AD" w:rsidRPr="004C48D9" w:rsidRDefault="00A646AD" w:rsidP="00A646AD">
      <w:pPr>
        <w:pStyle w:val="Standard"/>
        <w:ind w:hanging="284"/>
        <w:rPr>
          <w:rFonts w:ascii="Verdana" w:hAnsi="Verdana" w:cs="Arial"/>
          <w:sz w:val="20"/>
          <w:szCs w:val="20"/>
        </w:rPr>
      </w:pPr>
      <w:r w:rsidRPr="004C48D9">
        <w:rPr>
          <w:rFonts w:ascii="Verdana" w:eastAsia="Arial" w:hAnsi="Verdana" w:cs="Arial"/>
          <w:sz w:val="20"/>
          <w:szCs w:val="20"/>
        </w:rPr>
        <w:t>10.1 In respect of any Processing of Personal Data performed by a third party on behalf of a Party, that  Party shall:</w:t>
      </w:r>
    </w:p>
    <w:p w14:paraId="67222163" w14:textId="77777777" w:rsidR="00A646AD" w:rsidRPr="004C48D9" w:rsidRDefault="00A646AD" w:rsidP="00A646AD">
      <w:pPr>
        <w:pStyle w:val="Standard"/>
        <w:numPr>
          <w:ilvl w:val="0"/>
          <w:numId w:val="60"/>
        </w:numPr>
        <w:rPr>
          <w:rFonts w:ascii="Verdana" w:hAnsi="Verdana" w:cs="Arial"/>
          <w:sz w:val="20"/>
          <w:szCs w:val="20"/>
        </w:rPr>
      </w:pPr>
      <w:r w:rsidRPr="004C48D9">
        <w:rPr>
          <w:rFonts w:ascii="Verdana" w:eastAsia="Arial" w:hAnsi="Verdana" w:cs="Arial"/>
          <w:sz w:val="20"/>
          <w:szCs w:val="20"/>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367B6B2" w14:textId="77777777" w:rsidR="00A646AD" w:rsidRPr="004C48D9" w:rsidRDefault="00A646AD" w:rsidP="00A646AD">
      <w:pPr>
        <w:pStyle w:val="Standard"/>
        <w:numPr>
          <w:ilvl w:val="0"/>
          <w:numId w:val="60"/>
        </w:numPr>
        <w:rPr>
          <w:rFonts w:ascii="Verdana" w:hAnsi="Verdana" w:cs="Arial"/>
          <w:sz w:val="20"/>
          <w:szCs w:val="20"/>
        </w:rPr>
      </w:pPr>
      <w:r w:rsidRPr="004C48D9">
        <w:rPr>
          <w:rFonts w:ascii="Verdana" w:eastAsia="Arial" w:hAnsi="Verdana" w:cs="Arial"/>
          <w:sz w:val="20"/>
          <w:szCs w:val="20"/>
        </w:rPr>
        <w:t>ensure that a suitable agreement is in place with the third party as required under applicable Data Protection Legislation.</w:t>
      </w:r>
    </w:p>
    <w:p w14:paraId="5CD89B6F" w14:textId="77777777" w:rsidR="00A646AD" w:rsidRPr="004C48D9" w:rsidRDefault="00A646AD" w:rsidP="00A646AD">
      <w:pPr>
        <w:pStyle w:val="Standard"/>
        <w:keepNext/>
        <w:keepLines/>
        <w:rPr>
          <w:rFonts w:ascii="Verdana" w:hAnsi="Verdana" w:cs="Arial"/>
          <w:sz w:val="20"/>
          <w:szCs w:val="20"/>
        </w:rPr>
      </w:pPr>
      <w:r w:rsidRPr="004C48D9">
        <w:rPr>
          <w:rFonts w:ascii="Verdana" w:eastAsia="Arial" w:hAnsi="Verdana" w:cs="Arial"/>
          <w:b/>
          <w:sz w:val="20"/>
          <w:szCs w:val="20"/>
        </w:rPr>
        <w:t>10. Data Retention</w:t>
      </w:r>
    </w:p>
    <w:p w14:paraId="7CCFEA2E"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r w:rsidRPr="004C48D9">
        <w:rPr>
          <w:rFonts w:ascii="Verdana" w:eastAsia="Arial" w:hAnsi="Verdana" w:cs="Arial"/>
          <w:color w:val="000000"/>
          <w:sz w:val="20"/>
          <w:szCs w:val="2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F57E663"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7A2E5195"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5DFCB75D"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43135CE7"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728DF09B"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4A545A40"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2117317A" w14:textId="77777777" w:rsidR="00A646AD" w:rsidRPr="004C48D9" w:rsidRDefault="00A646AD" w:rsidP="00A646AD">
      <w:pPr>
        <w:jc w:val="left"/>
        <w:outlineLvl w:val="0"/>
        <w:rPr>
          <w:b/>
        </w:rPr>
      </w:pPr>
      <w:bookmarkStart w:id="181" w:name="bookmark=id.1ksv4uv"/>
      <w:bookmarkStart w:id="182" w:name="_Toc509395849"/>
      <w:bookmarkEnd w:id="181"/>
      <w:r w:rsidRPr="004C48D9">
        <w:rPr>
          <w:b/>
        </w:rPr>
        <w:t>Appendix C- Joint Controller Data Processing Schedule</w:t>
      </w:r>
      <w:bookmarkEnd w:id="182"/>
    </w:p>
    <w:p w14:paraId="11D1E233" w14:textId="77777777" w:rsidR="00A646AD" w:rsidRPr="004C48D9" w:rsidRDefault="00A646AD" w:rsidP="00A646AD">
      <w:pPr>
        <w:jc w:val="left"/>
        <w:outlineLvl w:val="0"/>
        <w:rPr>
          <w:b/>
        </w:rPr>
      </w:pPr>
    </w:p>
    <w:p w14:paraId="3BDF7FF1"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b/>
          <w:sz w:val="20"/>
          <w:szCs w:val="20"/>
          <w:shd w:val="clear" w:color="auto" w:fill="FFFF00"/>
        </w:rPr>
        <w:t>[Guidance:</w:t>
      </w:r>
      <w:r w:rsidRPr="004C48D9">
        <w:rPr>
          <w:rFonts w:ascii="Verdana" w:eastAsia="Arial" w:hAnsi="Verdana" w:cs="Arial"/>
          <w:b/>
          <w:sz w:val="20"/>
          <w:szCs w:val="20"/>
        </w:rPr>
        <w:t xml:space="preserve"> </w:t>
      </w:r>
      <w:r w:rsidRPr="004C48D9">
        <w:rPr>
          <w:rFonts w:ascii="Verdana" w:eastAsia="Arial" w:hAnsi="Verdana" w:cs="Arial"/>
          <w:bCs/>
          <w:sz w:val="20"/>
          <w:szCs w:val="20"/>
        </w:rPr>
        <w:t>This is to be used where applicable to the contractual relationship]</w:t>
      </w:r>
    </w:p>
    <w:p w14:paraId="083C09FC" w14:textId="77777777" w:rsidR="00A646AD" w:rsidRPr="004C48D9" w:rsidRDefault="00A646AD" w:rsidP="00A646AD">
      <w:pPr>
        <w:jc w:val="left"/>
        <w:outlineLvl w:val="0"/>
        <w:rPr>
          <w:b/>
        </w:rPr>
      </w:pPr>
    </w:p>
    <w:p w14:paraId="0257BC54" w14:textId="77777777" w:rsidR="00A646AD" w:rsidRPr="004C48D9" w:rsidRDefault="00A646AD" w:rsidP="00A646AD">
      <w:pPr>
        <w:jc w:val="left"/>
        <w:outlineLvl w:val="0"/>
        <w:rPr>
          <w:b/>
        </w:rPr>
      </w:pPr>
      <w:r w:rsidRPr="004C48D9">
        <w:rPr>
          <w:b/>
        </w:rPr>
        <w:t xml:space="preserve">Guidance </w:t>
      </w:r>
    </w:p>
    <w:p w14:paraId="7AE08355" w14:textId="77777777" w:rsidR="00A646AD" w:rsidRPr="004C48D9" w:rsidRDefault="00A646AD" w:rsidP="00A646AD"/>
    <w:p w14:paraId="121B4327" w14:textId="77777777" w:rsidR="00A646AD" w:rsidRPr="004C48D9" w:rsidRDefault="00A646AD" w:rsidP="00A646AD">
      <w:r w:rsidRPr="004C48D9">
        <w:t>The Contractor shall comply with any further written instructions with respect to processing by the Authority.</w:t>
      </w:r>
    </w:p>
    <w:p w14:paraId="3AEBEF88" w14:textId="77777777" w:rsidR="00A646AD" w:rsidRPr="004C48D9" w:rsidRDefault="00A646AD" w:rsidP="00A646AD"/>
    <w:p w14:paraId="08510F5F" w14:textId="77777777" w:rsidR="00A646AD" w:rsidRPr="004C48D9" w:rsidRDefault="00A646AD" w:rsidP="00A646AD">
      <w:r w:rsidRPr="004C48D9">
        <w:t>Any such further instructions shall be incorporated into this Schedule.</w:t>
      </w:r>
    </w:p>
    <w:p w14:paraId="28C7769F" w14:textId="77777777" w:rsidR="00A646AD" w:rsidRPr="004C48D9" w:rsidRDefault="00A646AD" w:rsidP="00A646AD"/>
    <w:p w14:paraId="071E73B4" w14:textId="77777777" w:rsidR="00A646AD" w:rsidRPr="004C48D9" w:rsidRDefault="00A646AD" w:rsidP="00A646AD">
      <w:pPr>
        <w:rPr>
          <w:b/>
        </w:rPr>
      </w:pPr>
      <w:r w:rsidRPr="004C48D9">
        <w:rPr>
          <w:b/>
        </w:rPr>
        <w:lastRenderedPageBreak/>
        <w:t>The Authority’s role and responsibilities</w:t>
      </w:r>
    </w:p>
    <w:p w14:paraId="36496DDF" w14:textId="77777777" w:rsidR="00A646AD" w:rsidRPr="004C48D9" w:rsidRDefault="00A646AD" w:rsidP="00A646AD"/>
    <w:p w14:paraId="3A08E7AB" w14:textId="77777777" w:rsidR="00A646AD" w:rsidRPr="004C48D9" w:rsidRDefault="00A646AD" w:rsidP="00A646AD">
      <w:r w:rsidRPr="004C48D9">
        <w:t xml:space="preserve">The Authority, as commissioning party and customer will take the lead in co-ordinating a response to any data security incident that arises from the processing that takes place as part of the delivery of this contract, or regarding any personal data processed as a result of this contract. The Provider shall provide all reasonable assistance and necessary information required by the Authority in dealing with such an incident. </w:t>
      </w:r>
    </w:p>
    <w:p w14:paraId="02AC54EE" w14:textId="77777777" w:rsidR="00A646AD" w:rsidRPr="004C48D9" w:rsidRDefault="00A646AD" w:rsidP="00A646AD"/>
    <w:p w14:paraId="2842DEB7" w14:textId="77777777" w:rsidR="00A646AD" w:rsidRPr="004C48D9" w:rsidRDefault="00A646AD" w:rsidP="00A646AD">
      <w:r w:rsidRPr="004C48D9">
        <w:t>The Authority will not have access to or process Personal Data in relation to the day-to-day delivery of the Services.</w:t>
      </w:r>
    </w:p>
    <w:p w14:paraId="2866EB6D" w14:textId="77777777" w:rsidR="00A646AD" w:rsidRPr="004C48D9" w:rsidRDefault="00A646AD" w:rsidP="00A646AD"/>
    <w:p w14:paraId="0F627005" w14:textId="77777777" w:rsidR="00A646AD" w:rsidRPr="004C48D9" w:rsidRDefault="00A646AD" w:rsidP="00A646AD">
      <w:r w:rsidRPr="004C48D9">
        <w:t>The Authority may have access to and process Personal Data in exceptional circumstances such as:</w:t>
      </w:r>
    </w:p>
    <w:p w14:paraId="4E7024DD" w14:textId="77777777" w:rsidR="00A646AD" w:rsidRPr="004C48D9" w:rsidRDefault="00A646AD" w:rsidP="00A646AD"/>
    <w:p w14:paraId="3F432334"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Audit</w:t>
      </w:r>
    </w:p>
    <w:p w14:paraId="0DAA5178"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Service evaluation</w:t>
      </w:r>
    </w:p>
    <w:p w14:paraId="5A041852"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Complaints or</w:t>
      </w:r>
    </w:p>
    <w:p w14:paraId="6A25F6AD"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Incidents.</w:t>
      </w:r>
    </w:p>
    <w:p w14:paraId="4D753279" w14:textId="77777777" w:rsidR="00A646AD" w:rsidRPr="004C48D9" w:rsidRDefault="00A646AD" w:rsidP="00A646AD"/>
    <w:p w14:paraId="241E2DD1" w14:textId="77777777" w:rsidR="00A646AD" w:rsidRPr="004C48D9" w:rsidRDefault="00A646AD" w:rsidP="00A646AD">
      <w:r w:rsidRPr="004C48D9">
        <w:t>The Authority shall be solely responsible for determining whether any proposed processing of Personal Data falls within the scope permitted to the Provider in this Schedule and for making any changes to this Schedule.</w:t>
      </w:r>
    </w:p>
    <w:p w14:paraId="34D066F2" w14:textId="77777777" w:rsidR="00A646AD" w:rsidRPr="004C48D9" w:rsidRDefault="00A646AD" w:rsidP="00A646AD"/>
    <w:p w14:paraId="3A0A1859" w14:textId="77777777" w:rsidR="00A646AD" w:rsidRPr="004C48D9" w:rsidRDefault="00A646AD" w:rsidP="00A646AD">
      <w:pPr>
        <w:rPr>
          <w:b/>
        </w:rPr>
      </w:pPr>
      <w:r w:rsidRPr="004C48D9">
        <w:rPr>
          <w:b/>
        </w:rPr>
        <w:t>The Contractor’s role and responsibilities</w:t>
      </w:r>
    </w:p>
    <w:p w14:paraId="3054DE48" w14:textId="77777777" w:rsidR="00A646AD" w:rsidRPr="004C48D9" w:rsidRDefault="00A646AD" w:rsidP="00A646AD"/>
    <w:p w14:paraId="42E042BA" w14:textId="77777777" w:rsidR="00A646AD" w:rsidRPr="004C48D9" w:rsidRDefault="00A646AD" w:rsidP="00A646AD">
      <w:r w:rsidRPr="004C48D9">
        <w:t xml:space="preserve">The Contractor will process Personal Data </w:t>
      </w:r>
      <w:r w:rsidRPr="004C48D9">
        <w:rPr>
          <w:rFonts w:cs="Arial"/>
        </w:rPr>
        <w:t>solely for the execution of the Provider’s obligations under this Contract.</w:t>
      </w:r>
    </w:p>
    <w:p w14:paraId="306CB9DB" w14:textId="77777777" w:rsidR="00A646AD" w:rsidRPr="004C48D9" w:rsidRDefault="00A646AD" w:rsidP="00A646AD"/>
    <w:p w14:paraId="5622C9B1" w14:textId="77777777" w:rsidR="00A646AD" w:rsidRPr="004C48D9" w:rsidRDefault="00A646AD" w:rsidP="00A646AD">
      <w:r w:rsidRPr="004C48D9">
        <w:t>The Contractor is expressly forbidden from:</w:t>
      </w:r>
    </w:p>
    <w:p w14:paraId="0FA081EA" w14:textId="77777777" w:rsidR="00A646AD" w:rsidRPr="004C48D9" w:rsidRDefault="00A646AD" w:rsidP="00A646AD">
      <w:pPr>
        <w:pStyle w:val="ListParagraph"/>
        <w:numPr>
          <w:ilvl w:val="0"/>
          <w:numId w:val="50"/>
        </w:numPr>
        <w:contextualSpacing w:val="0"/>
        <w:jc w:val="both"/>
        <w:rPr>
          <w:rFonts w:ascii="Verdana" w:hAnsi="Verdana"/>
        </w:rPr>
      </w:pPr>
      <w:r w:rsidRPr="004C48D9">
        <w:rPr>
          <w:rFonts w:ascii="Verdana" w:hAnsi="Verdana"/>
        </w:rPr>
        <w:t>Using Personal Data for marketing purposes</w:t>
      </w:r>
    </w:p>
    <w:p w14:paraId="1BA4B617" w14:textId="77777777" w:rsidR="00A646AD" w:rsidRPr="004C48D9" w:rsidRDefault="00A646AD" w:rsidP="00A646AD">
      <w:pPr>
        <w:pStyle w:val="ListParagraph"/>
        <w:numPr>
          <w:ilvl w:val="0"/>
          <w:numId w:val="50"/>
        </w:numPr>
        <w:contextualSpacing w:val="0"/>
        <w:jc w:val="both"/>
        <w:rPr>
          <w:rFonts w:ascii="Verdana" w:hAnsi="Verdana"/>
        </w:rPr>
      </w:pPr>
      <w:r w:rsidRPr="004C48D9">
        <w:rPr>
          <w:rFonts w:ascii="Verdana" w:hAnsi="Verdana"/>
        </w:rPr>
        <w:t>Selling Personal Data</w:t>
      </w:r>
    </w:p>
    <w:p w14:paraId="18EA6028" w14:textId="77777777" w:rsidR="00A646AD" w:rsidRPr="004C48D9" w:rsidRDefault="00A646AD" w:rsidP="00A646AD">
      <w:pPr>
        <w:pStyle w:val="ListParagraph"/>
        <w:numPr>
          <w:ilvl w:val="0"/>
          <w:numId w:val="50"/>
        </w:numPr>
        <w:contextualSpacing w:val="0"/>
        <w:jc w:val="both"/>
        <w:rPr>
          <w:rFonts w:ascii="Verdana" w:hAnsi="Verdana"/>
        </w:rPr>
      </w:pPr>
      <w:r w:rsidRPr="004C48D9">
        <w:rPr>
          <w:rFonts w:ascii="Verdana" w:hAnsi="Verdana"/>
        </w:rPr>
        <w:t>Providing Personal Data to a third party except where specifically permitted within this Contract.</w:t>
      </w:r>
    </w:p>
    <w:p w14:paraId="7277A32A" w14:textId="77777777" w:rsidR="00A646AD" w:rsidRPr="004C48D9" w:rsidRDefault="00A646AD" w:rsidP="00A646AD"/>
    <w:p w14:paraId="72BB6AC8" w14:textId="77777777" w:rsidR="00A646AD" w:rsidRPr="004C48D9" w:rsidRDefault="00A646AD" w:rsidP="00A646AD">
      <w:r w:rsidRPr="004C48D9">
        <w:t xml:space="preserve">The Contractor shall act as the contact point for Data Subjects and shall be responsible for making the essence of this Schedule available to Data Subjects. The Provider should also act as the first point of contact for all Data Subjects’ Rights Requests as detailed in Articles 15-22 of the UK General Data Protection Regulation. </w:t>
      </w:r>
    </w:p>
    <w:p w14:paraId="1AFC637C" w14:textId="77777777" w:rsidR="00A646AD" w:rsidRPr="004C48D9" w:rsidRDefault="00A646AD" w:rsidP="00A646AD"/>
    <w:p w14:paraId="5F814404" w14:textId="77777777" w:rsidR="00A646AD" w:rsidRPr="004C48D9" w:rsidRDefault="00A646AD" w:rsidP="00A646AD">
      <w:r w:rsidRPr="004C48D9">
        <w:t xml:space="preserve">The Contractor will ensure that a Privacy Notice is provided to all data subjects regarding the processing of personal data as part of this contract. This Privacy Notice must reflect that the service is contracted by the Authority and meet all requirements of Articles 13-14 of the UK General Data Protection Regulation. </w:t>
      </w:r>
    </w:p>
    <w:p w14:paraId="79ADD2EC" w14:textId="77777777" w:rsidR="00A646AD" w:rsidRPr="00A646AD" w:rsidRDefault="00A646AD" w:rsidP="00A646AD"/>
    <w:sectPr w:rsidR="00A646AD" w:rsidRPr="00A646AD" w:rsidSect="00C92896">
      <w:headerReference w:type="even" r:id="rId32"/>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6191" w14:textId="77777777" w:rsidR="00075381" w:rsidRDefault="00075381">
      <w:r>
        <w:separator/>
      </w:r>
    </w:p>
  </w:endnote>
  <w:endnote w:type="continuationSeparator" w:id="0">
    <w:p w14:paraId="3708ABEE" w14:textId="77777777" w:rsidR="00075381" w:rsidRDefault="0007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45B" w14:textId="77777777" w:rsidR="0028228D" w:rsidRDefault="00F96FD4">
    <w:pPr>
      <w:pStyle w:val="Footer"/>
      <w:jc w:val="center"/>
    </w:pPr>
    <w:r>
      <w:fldChar w:fldCharType="begin"/>
    </w:r>
    <w:r>
      <w:instrText xml:space="preserve"> PAGE   \* MERGEFORMAT </w:instrText>
    </w:r>
    <w:r>
      <w:fldChar w:fldCharType="separate"/>
    </w:r>
    <w:r w:rsidR="00293E57">
      <w:t>21</w:t>
    </w:r>
    <w:r>
      <w:fldChar w:fldCharType="end"/>
    </w:r>
  </w:p>
  <w:p w14:paraId="3746345C" w14:textId="77777777" w:rsidR="0028228D" w:rsidRDefault="0028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C954" w14:textId="77777777" w:rsidR="00075381" w:rsidRDefault="00075381">
      <w:r>
        <w:separator/>
      </w:r>
    </w:p>
  </w:footnote>
  <w:footnote w:type="continuationSeparator" w:id="0">
    <w:p w14:paraId="5576B24F" w14:textId="77777777" w:rsidR="00075381" w:rsidRDefault="0007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45D" w14:textId="77777777" w:rsidR="0028228D" w:rsidRDefault="002822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AA9"/>
    <w:multiLevelType w:val="hybridMultilevel"/>
    <w:tmpl w:val="E46EEDC0"/>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1" w15:restartNumberingAfterBreak="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15:restartNumberingAfterBreak="0">
    <w:nsid w:val="07015530"/>
    <w:multiLevelType w:val="multilevel"/>
    <w:tmpl w:val="BB8A2B76"/>
    <w:styleLink w:val="WWNum1"/>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00672"/>
    <w:multiLevelType w:val="hybridMultilevel"/>
    <w:tmpl w:val="0D060726"/>
    <w:lvl w:ilvl="0" w:tplc="D65C42C4">
      <w:start w:val="1"/>
      <w:numFmt w:val="lowerLetter"/>
      <w:lvlText w:val="(%1)"/>
      <w:lvlJc w:val="left"/>
      <w:pPr>
        <w:ind w:left="20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D562E2"/>
    <w:multiLevelType w:val="multilevel"/>
    <w:tmpl w:val="92008CAA"/>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 w15:restartNumberingAfterBreak="0">
    <w:nsid w:val="0CB76976"/>
    <w:multiLevelType w:val="hybridMultilevel"/>
    <w:tmpl w:val="1D1AC198"/>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0D010CB3"/>
    <w:multiLevelType w:val="hybridMultilevel"/>
    <w:tmpl w:val="CF883560"/>
    <w:lvl w:ilvl="0" w:tplc="08090017">
      <w:start w:val="1"/>
      <w:numFmt w:val="lowerLetter"/>
      <w:lvlText w:val="%1)"/>
      <w:lvlJc w:val="left"/>
      <w:pPr>
        <w:ind w:left="1529" w:hanging="360"/>
      </w:pPr>
    </w:lvl>
    <w:lvl w:ilvl="1" w:tplc="08090019" w:tentative="1">
      <w:start w:val="1"/>
      <w:numFmt w:val="lowerLetter"/>
      <w:lvlText w:val="%2."/>
      <w:lvlJc w:val="left"/>
      <w:pPr>
        <w:ind w:left="2249" w:hanging="360"/>
      </w:pPr>
    </w:lvl>
    <w:lvl w:ilvl="2" w:tplc="0809001B" w:tentative="1">
      <w:start w:val="1"/>
      <w:numFmt w:val="lowerRoman"/>
      <w:lvlText w:val="%3."/>
      <w:lvlJc w:val="right"/>
      <w:pPr>
        <w:ind w:left="2969" w:hanging="180"/>
      </w:pPr>
    </w:lvl>
    <w:lvl w:ilvl="3" w:tplc="0809000F" w:tentative="1">
      <w:start w:val="1"/>
      <w:numFmt w:val="decimal"/>
      <w:lvlText w:val="%4."/>
      <w:lvlJc w:val="left"/>
      <w:pPr>
        <w:ind w:left="3689" w:hanging="360"/>
      </w:pPr>
    </w:lvl>
    <w:lvl w:ilvl="4" w:tplc="08090019" w:tentative="1">
      <w:start w:val="1"/>
      <w:numFmt w:val="lowerLetter"/>
      <w:lvlText w:val="%5."/>
      <w:lvlJc w:val="left"/>
      <w:pPr>
        <w:ind w:left="4409" w:hanging="360"/>
      </w:pPr>
    </w:lvl>
    <w:lvl w:ilvl="5" w:tplc="0809001B" w:tentative="1">
      <w:start w:val="1"/>
      <w:numFmt w:val="lowerRoman"/>
      <w:lvlText w:val="%6."/>
      <w:lvlJc w:val="right"/>
      <w:pPr>
        <w:ind w:left="5129" w:hanging="180"/>
      </w:pPr>
    </w:lvl>
    <w:lvl w:ilvl="6" w:tplc="0809000F" w:tentative="1">
      <w:start w:val="1"/>
      <w:numFmt w:val="decimal"/>
      <w:lvlText w:val="%7."/>
      <w:lvlJc w:val="left"/>
      <w:pPr>
        <w:ind w:left="5849" w:hanging="360"/>
      </w:pPr>
    </w:lvl>
    <w:lvl w:ilvl="7" w:tplc="08090019" w:tentative="1">
      <w:start w:val="1"/>
      <w:numFmt w:val="lowerLetter"/>
      <w:lvlText w:val="%8."/>
      <w:lvlJc w:val="left"/>
      <w:pPr>
        <w:ind w:left="6569" w:hanging="360"/>
      </w:pPr>
    </w:lvl>
    <w:lvl w:ilvl="8" w:tplc="0809001B" w:tentative="1">
      <w:start w:val="1"/>
      <w:numFmt w:val="lowerRoman"/>
      <w:lvlText w:val="%9."/>
      <w:lvlJc w:val="right"/>
      <w:pPr>
        <w:ind w:left="7289" w:hanging="180"/>
      </w:pPr>
    </w:lvl>
  </w:abstractNum>
  <w:abstractNum w:abstractNumId="7" w15:restartNumberingAfterBreak="0">
    <w:nsid w:val="0D2038FE"/>
    <w:multiLevelType w:val="hybridMultilevel"/>
    <w:tmpl w:val="3496C6BE"/>
    <w:lvl w:ilvl="0" w:tplc="D65C42C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3D3015"/>
    <w:multiLevelType w:val="hybridMultilevel"/>
    <w:tmpl w:val="97E4A638"/>
    <w:lvl w:ilvl="0" w:tplc="D65C42C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08453AF"/>
    <w:multiLevelType w:val="multilevel"/>
    <w:tmpl w:val="B91CE066"/>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460" w:hanging="360"/>
      </w:pPr>
      <w:rPr>
        <w:rFonts w:ascii="Arial" w:hAnsi="Arial" w:cs="Arial" w:hint="default"/>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13A84A5E"/>
    <w:multiLevelType w:val="multilevel"/>
    <w:tmpl w:val="83560FA0"/>
    <w:lvl w:ilvl="0">
      <w:start w:val="1"/>
      <w:numFmt w:val="decimal"/>
      <w:isLgl/>
      <w:lvlText w:val="E%1."/>
      <w:lvlJc w:val="left"/>
      <w:pPr>
        <w:tabs>
          <w:tab w:val="num" w:pos="851"/>
        </w:tabs>
        <w:ind w:left="851" w:hanging="851"/>
      </w:pPr>
      <w:rPr>
        <w:rFonts w:hint="default"/>
        <w:b w:val="0"/>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2" w15:restartNumberingAfterBreak="0">
    <w:nsid w:val="16130713"/>
    <w:multiLevelType w:val="hybridMultilevel"/>
    <w:tmpl w:val="1F5A318A"/>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1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4" w15:restartNumberingAfterBreak="0">
    <w:nsid w:val="1BC349F0"/>
    <w:multiLevelType w:val="hybridMultilevel"/>
    <w:tmpl w:val="82A0D73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BCA4AC3"/>
    <w:multiLevelType w:val="hybridMultilevel"/>
    <w:tmpl w:val="9ECA1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C65493"/>
    <w:multiLevelType w:val="multilevel"/>
    <w:tmpl w:val="94A4C246"/>
    <w:styleLink w:val="WWNum6"/>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F111185"/>
    <w:multiLevelType w:val="multilevel"/>
    <w:tmpl w:val="DBB07A9A"/>
    <w:lvl w:ilvl="0">
      <w:start w:val="1"/>
      <w:numFmt w:val="decimal"/>
      <w:isLgl/>
      <w:lvlText w:val="H%1."/>
      <w:lvlJc w:val="left"/>
      <w:pPr>
        <w:tabs>
          <w:tab w:val="num" w:pos="851"/>
        </w:tabs>
        <w:ind w:left="851" w:hanging="851"/>
      </w:pPr>
      <w:rPr>
        <w:rFonts w:hint="default"/>
        <w:b w:val="0"/>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1F8439DC"/>
    <w:multiLevelType w:val="hybridMultilevel"/>
    <w:tmpl w:val="2536D2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0" w15:restartNumberingAfterBreak="0">
    <w:nsid w:val="21AD005C"/>
    <w:multiLevelType w:val="hybridMultilevel"/>
    <w:tmpl w:val="E048CCAC"/>
    <w:lvl w:ilvl="0" w:tplc="6C9AEC8A">
      <w:start w:val="1"/>
      <w:numFmt w:val="bullet"/>
      <w:lvlText w:val=""/>
      <w:lvlJc w:val="left"/>
      <w:pPr>
        <w:ind w:left="720" w:hanging="360"/>
      </w:pPr>
      <w:rPr>
        <w:rFonts w:ascii="Symbol" w:hAnsi="Symbol" w:hint="default"/>
      </w:rPr>
    </w:lvl>
    <w:lvl w:ilvl="1" w:tplc="22EC24B8">
      <w:start w:val="1"/>
      <w:numFmt w:val="bullet"/>
      <w:lvlText w:val="o"/>
      <w:lvlJc w:val="left"/>
      <w:pPr>
        <w:ind w:left="1440" w:hanging="360"/>
      </w:pPr>
      <w:rPr>
        <w:rFonts w:ascii="Courier New" w:hAnsi="Courier New" w:hint="default"/>
      </w:rPr>
    </w:lvl>
    <w:lvl w:ilvl="2" w:tplc="FDD6B78A">
      <w:start w:val="1"/>
      <w:numFmt w:val="bullet"/>
      <w:lvlText w:val=""/>
      <w:lvlJc w:val="left"/>
      <w:pPr>
        <w:ind w:left="2160" w:hanging="360"/>
      </w:pPr>
      <w:rPr>
        <w:rFonts w:ascii="Wingdings" w:hAnsi="Wingdings" w:hint="default"/>
      </w:rPr>
    </w:lvl>
    <w:lvl w:ilvl="3" w:tplc="9A1CB2C2">
      <w:start w:val="1"/>
      <w:numFmt w:val="bullet"/>
      <w:lvlText w:val=""/>
      <w:lvlJc w:val="left"/>
      <w:pPr>
        <w:ind w:left="2880" w:hanging="360"/>
      </w:pPr>
      <w:rPr>
        <w:rFonts w:ascii="Symbol" w:hAnsi="Symbol" w:hint="default"/>
      </w:rPr>
    </w:lvl>
    <w:lvl w:ilvl="4" w:tplc="2DC663F0">
      <w:start w:val="1"/>
      <w:numFmt w:val="bullet"/>
      <w:lvlText w:val="o"/>
      <w:lvlJc w:val="left"/>
      <w:pPr>
        <w:ind w:left="3600" w:hanging="360"/>
      </w:pPr>
      <w:rPr>
        <w:rFonts w:ascii="Courier New" w:hAnsi="Courier New" w:hint="default"/>
      </w:rPr>
    </w:lvl>
    <w:lvl w:ilvl="5" w:tplc="63AACD44">
      <w:start w:val="1"/>
      <w:numFmt w:val="bullet"/>
      <w:lvlText w:val=""/>
      <w:lvlJc w:val="left"/>
      <w:pPr>
        <w:ind w:left="4320" w:hanging="360"/>
      </w:pPr>
      <w:rPr>
        <w:rFonts w:ascii="Wingdings" w:hAnsi="Wingdings" w:hint="default"/>
      </w:rPr>
    </w:lvl>
    <w:lvl w:ilvl="6" w:tplc="3DC401E8">
      <w:start w:val="1"/>
      <w:numFmt w:val="bullet"/>
      <w:lvlText w:val=""/>
      <w:lvlJc w:val="left"/>
      <w:pPr>
        <w:ind w:left="5040" w:hanging="360"/>
      </w:pPr>
      <w:rPr>
        <w:rFonts w:ascii="Symbol" w:hAnsi="Symbol" w:hint="default"/>
      </w:rPr>
    </w:lvl>
    <w:lvl w:ilvl="7" w:tplc="5AF25B98">
      <w:start w:val="1"/>
      <w:numFmt w:val="bullet"/>
      <w:lvlText w:val="o"/>
      <w:lvlJc w:val="left"/>
      <w:pPr>
        <w:ind w:left="5760" w:hanging="360"/>
      </w:pPr>
      <w:rPr>
        <w:rFonts w:ascii="Courier New" w:hAnsi="Courier New" w:hint="default"/>
      </w:rPr>
    </w:lvl>
    <w:lvl w:ilvl="8" w:tplc="44FCF642">
      <w:start w:val="1"/>
      <w:numFmt w:val="bullet"/>
      <w:lvlText w:val=""/>
      <w:lvlJc w:val="left"/>
      <w:pPr>
        <w:ind w:left="6480" w:hanging="360"/>
      </w:pPr>
      <w:rPr>
        <w:rFonts w:ascii="Wingdings" w:hAnsi="Wingdings" w:hint="default"/>
      </w:rPr>
    </w:lvl>
  </w:abstractNum>
  <w:abstractNum w:abstractNumId="21" w15:restartNumberingAfterBreak="0">
    <w:nsid w:val="21F86AF5"/>
    <w:multiLevelType w:val="multilevel"/>
    <w:tmpl w:val="F83A8DF8"/>
    <w:styleLink w:val="WWNum8"/>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294D328B"/>
    <w:multiLevelType w:val="hybridMultilevel"/>
    <w:tmpl w:val="2D58D93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DE4528"/>
    <w:multiLevelType w:val="multilevel"/>
    <w:tmpl w:val="A8228D62"/>
    <w:styleLink w:val="WWNum4"/>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4" w15:restartNumberingAfterBreak="0">
    <w:nsid w:val="2DF710E0"/>
    <w:multiLevelType w:val="multilevel"/>
    <w:tmpl w:val="01BCFADE"/>
    <w:lvl w:ilvl="0">
      <w:start w:val="1"/>
      <w:numFmt w:val="decimal"/>
      <w:isLgl/>
      <w:lvlText w:val="G%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2F964297"/>
    <w:multiLevelType w:val="hybridMultilevel"/>
    <w:tmpl w:val="829C3172"/>
    <w:lvl w:ilvl="0" w:tplc="BB2AC18A">
      <w:start w:val="3"/>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F92AE2"/>
    <w:multiLevelType w:val="hybridMultilevel"/>
    <w:tmpl w:val="367CBB66"/>
    <w:lvl w:ilvl="0" w:tplc="2070DA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5B3C44"/>
    <w:multiLevelType w:val="multilevel"/>
    <w:tmpl w:val="2AE890CA"/>
    <w:lvl w:ilvl="0">
      <w:start w:val="1"/>
      <w:numFmt w:val="decimal"/>
      <w:isLgl/>
      <w:lvlText w:val="B%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336E47CE"/>
    <w:multiLevelType w:val="multilevel"/>
    <w:tmpl w:val="DD4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4275E2"/>
    <w:multiLevelType w:val="hybridMultilevel"/>
    <w:tmpl w:val="26FE6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F05C9C"/>
    <w:multiLevelType w:val="multilevel"/>
    <w:tmpl w:val="58A65BC8"/>
    <w:name w:val="BankingDef"/>
    <w:lvl w:ilvl="0">
      <w:start w:val="1"/>
      <w:numFmt w:val="decimal"/>
      <w:isLgl/>
      <w:lvlText w:val="F%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1"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3" w15:restartNumberingAfterBreak="0">
    <w:nsid w:val="38DA5552"/>
    <w:multiLevelType w:val="multilevel"/>
    <w:tmpl w:val="CA804AB8"/>
    <w:lvl w:ilvl="0">
      <w:start w:val="1"/>
      <w:numFmt w:val="decimal"/>
      <w:isLgl/>
      <w:lvlText w:val="A%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4" w15:restartNumberingAfterBreak="0">
    <w:nsid w:val="39A83485"/>
    <w:multiLevelType w:val="hybridMultilevel"/>
    <w:tmpl w:val="2A66D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F169E1"/>
    <w:multiLevelType w:val="hybridMultilevel"/>
    <w:tmpl w:val="302A2C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E726E7"/>
    <w:multiLevelType w:val="hybridMultilevel"/>
    <w:tmpl w:val="5B74E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3F01DE0"/>
    <w:multiLevelType w:val="multilevel"/>
    <w:tmpl w:val="B91CE066"/>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460" w:hanging="360"/>
      </w:pPr>
      <w:rPr>
        <w:rFonts w:ascii="Arial" w:hAnsi="Arial" w:cs="Arial" w:hint="default"/>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44F51D13"/>
    <w:multiLevelType w:val="multilevel"/>
    <w:tmpl w:val="45F063A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40" w15:restartNumberingAfterBreak="0">
    <w:nsid w:val="4AF5601B"/>
    <w:multiLevelType w:val="hybridMultilevel"/>
    <w:tmpl w:val="4CC246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BC605B"/>
    <w:multiLevelType w:val="hybridMultilevel"/>
    <w:tmpl w:val="B5AAE0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C956C5"/>
    <w:multiLevelType w:val="hybridMultilevel"/>
    <w:tmpl w:val="F1E235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C40119"/>
    <w:multiLevelType w:val="hybridMultilevel"/>
    <w:tmpl w:val="87BE1F54"/>
    <w:lvl w:ilvl="0" w:tplc="E55EE05C">
      <w:start w:val="1"/>
      <w:numFmt w:val="lowerRoman"/>
      <w:lvlText w:val="(%1)"/>
      <w:lvlJc w:val="left"/>
      <w:pPr>
        <w:ind w:left="780" w:hanging="360"/>
      </w:pPr>
      <w:rPr>
        <w:rFonts w:cs="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4" w15:restartNumberingAfterBreak="0">
    <w:nsid w:val="51AD0E45"/>
    <w:multiLevelType w:val="multilevel"/>
    <w:tmpl w:val="53CAD2B4"/>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5" w15:restartNumberingAfterBreak="0">
    <w:nsid w:val="565F380C"/>
    <w:multiLevelType w:val="hybridMultilevel"/>
    <w:tmpl w:val="C284C504"/>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46" w15:restartNumberingAfterBreak="0">
    <w:nsid w:val="5BB7546B"/>
    <w:multiLevelType w:val="hybridMultilevel"/>
    <w:tmpl w:val="A906B4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3242DA"/>
    <w:multiLevelType w:val="hybridMultilevel"/>
    <w:tmpl w:val="B2C23892"/>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4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9" w15:restartNumberingAfterBreak="0">
    <w:nsid w:val="657204BF"/>
    <w:multiLevelType w:val="multilevel"/>
    <w:tmpl w:val="014613B6"/>
    <w:lvl w:ilvl="0">
      <w:start w:val="1"/>
      <w:numFmt w:val="decimal"/>
      <w:isLgl/>
      <w:lvlText w:val="C%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0" w15:restartNumberingAfterBreak="0">
    <w:nsid w:val="67975875"/>
    <w:multiLevelType w:val="hybridMultilevel"/>
    <w:tmpl w:val="981A87BC"/>
    <w:lvl w:ilvl="0" w:tplc="F498051E">
      <w:start w:val="1"/>
      <w:numFmt w:val="bullet"/>
      <w:lvlText w:val=""/>
      <w:lvlJc w:val="left"/>
      <w:pPr>
        <w:ind w:left="360" w:hanging="360"/>
      </w:pPr>
      <w:rPr>
        <w:rFonts w:ascii="Symbol" w:hAnsi="Symbol" w:hint="default"/>
        <w:color w:val="auto"/>
        <w:u w:color="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2462DB2"/>
    <w:multiLevelType w:val="hybridMultilevel"/>
    <w:tmpl w:val="FC6663D0"/>
    <w:name w:val="WDX-Numbering"/>
    <w:lvl w:ilvl="0" w:tplc="FFFFFFFF">
      <w:start w:val="1"/>
      <w:numFmt w:val="lowerRoman"/>
      <w:lvlText w:val="(%1)"/>
      <w:lvlJc w:val="left"/>
      <w:pPr>
        <w:ind w:left="3900" w:hanging="720"/>
      </w:pPr>
      <w:rPr>
        <w:rFonts w:hint="default"/>
      </w:rPr>
    </w:lvl>
    <w:lvl w:ilvl="1" w:tplc="FFFFFFFF" w:tentative="1">
      <w:start w:val="1"/>
      <w:numFmt w:val="lowerLetter"/>
      <w:lvlText w:val="%2."/>
      <w:lvlJc w:val="left"/>
      <w:pPr>
        <w:ind w:left="4260" w:hanging="360"/>
      </w:pPr>
    </w:lvl>
    <w:lvl w:ilvl="2" w:tplc="FFFFFFFF">
      <w:start w:val="1"/>
      <w:numFmt w:val="lowerRoman"/>
      <w:lvlText w:val="%3."/>
      <w:lvlJc w:val="right"/>
      <w:pPr>
        <w:ind w:left="4980" w:hanging="180"/>
      </w:pPr>
    </w:lvl>
    <w:lvl w:ilvl="3" w:tplc="FFFFFFFF" w:tentative="1">
      <w:start w:val="1"/>
      <w:numFmt w:val="decimal"/>
      <w:lvlText w:val="%4."/>
      <w:lvlJc w:val="left"/>
      <w:pPr>
        <w:ind w:left="5700" w:hanging="360"/>
      </w:pPr>
    </w:lvl>
    <w:lvl w:ilvl="4" w:tplc="FFFFFFFF" w:tentative="1">
      <w:start w:val="1"/>
      <w:numFmt w:val="lowerLetter"/>
      <w:lvlText w:val="%5."/>
      <w:lvlJc w:val="left"/>
      <w:pPr>
        <w:ind w:left="6420" w:hanging="360"/>
      </w:pPr>
    </w:lvl>
    <w:lvl w:ilvl="5" w:tplc="FFFFFFFF" w:tentative="1">
      <w:start w:val="1"/>
      <w:numFmt w:val="lowerRoman"/>
      <w:lvlText w:val="%6."/>
      <w:lvlJc w:val="right"/>
      <w:pPr>
        <w:ind w:left="7140" w:hanging="180"/>
      </w:pPr>
    </w:lvl>
    <w:lvl w:ilvl="6" w:tplc="FFFFFFFF" w:tentative="1">
      <w:start w:val="1"/>
      <w:numFmt w:val="decimal"/>
      <w:lvlText w:val="%7."/>
      <w:lvlJc w:val="left"/>
      <w:pPr>
        <w:ind w:left="7860" w:hanging="360"/>
      </w:pPr>
    </w:lvl>
    <w:lvl w:ilvl="7" w:tplc="FFFFFFFF" w:tentative="1">
      <w:start w:val="1"/>
      <w:numFmt w:val="lowerLetter"/>
      <w:lvlText w:val="%8."/>
      <w:lvlJc w:val="left"/>
      <w:pPr>
        <w:ind w:left="8580" w:hanging="360"/>
      </w:pPr>
    </w:lvl>
    <w:lvl w:ilvl="8" w:tplc="FFFFFFFF" w:tentative="1">
      <w:start w:val="1"/>
      <w:numFmt w:val="lowerRoman"/>
      <w:lvlText w:val="%9."/>
      <w:lvlJc w:val="right"/>
      <w:pPr>
        <w:ind w:left="9300" w:hanging="180"/>
      </w:pPr>
    </w:lvl>
  </w:abstractNum>
  <w:abstractNum w:abstractNumId="52" w15:restartNumberingAfterBreak="0">
    <w:nsid w:val="751D3045"/>
    <w:multiLevelType w:val="multilevel"/>
    <w:tmpl w:val="296688FE"/>
    <w:styleLink w:val="WWNum7"/>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54" w15:restartNumberingAfterBreak="0">
    <w:nsid w:val="7EEA2D4F"/>
    <w:multiLevelType w:val="hybridMultilevel"/>
    <w:tmpl w:val="B29C9230"/>
    <w:lvl w:ilvl="0" w:tplc="2CCC14CA">
      <w:start w:val="1"/>
      <w:numFmt w:val="lowerRoman"/>
      <w:lvlText w:val="(%1)"/>
      <w:lvlJc w:val="left"/>
      <w:pPr>
        <w:ind w:left="78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68505">
    <w:abstractNumId w:val="35"/>
  </w:num>
  <w:num w:numId="2" w16cid:durableId="1588920622">
    <w:abstractNumId w:val="53"/>
  </w:num>
  <w:num w:numId="3" w16cid:durableId="717365322">
    <w:abstractNumId w:val="48"/>
  </w:num>
  <w:num w:numId="4" w16cid:durableId="1293944746">
    <w:abstractNumId w:val="13"/>
  </w:num>
  <w:num w:numId="5" w16cid:durableId="1904178511">
    <w:abstractNumId w:val="32"/>
  </w:num>
  <w:num w:numId="6" w16cid:durableId="1523351363">
    <w:abstractNumId w:val="11"/>
  </w:num>
  <w:num w:numId="7" w16cid:durableId="1560828140">
    <w:abstractNumId w:val="19"/>
  </w:num>
  <w:num w:numId="8" w16cid:durableId="1642539856">
    <w:abstractNumId w:val="31"/>
  </w:num>
  <w:num w:numId="9" w16cid:durableId="852645165">
    <w:abstractNumId w:val="33"/>
  </w:num>
  <w:num w:numId="10" w16cid:durableId="248774775">
    <w:abstractNumId w:val="27"/>
  </w:num>
  <w:num w:numId="11" w16cid:durableId="1305551523">
    <w:abstractNumId w:val="27"/>
    <w:lvlOverride w:ilvl="0">
      <w:lvl w:ilvl="0">
        <w:start w:val="1"/>
        <w:numFmt w:val="decimal"/>
        <w:isLg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2" w16cid:durableId="1318731840">
    <w:abstractNumId w:val="49"/>
  </w:num>
  <w:num w:numId="13" w16cid:durableId="1970818732">
    <w:abstractNumId w:val="49"/>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4" w16cid:durableId="1446777112">
    <w:abstractNumId w:val="4"/>
  </w:num>
  <w:num w:numId="15" w16cid:durableId="88047082">
    <w:abstractNumId w:val="4"/>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6" w16cid:durableId="67194951">
    <w:abstractNumId w:val="4"/>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7" w16cid:durableId="1643579829">
    <w:abstractNumId w:val="10"/>
  </w:num>
  <w:num w:numId="18" w16cid:durableId="168835388">
    <w:abstractNumId w:val="1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9" w16cid:durableId="1190147310">
    <w:abstractNumId w:val="1"/>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0" w16cid:durableId="1667515039">
    <w:abstractNumId w:val="1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16cid:durableId="1022902959">
    <w:abstractNumId w:val="30"/>
  </w:num>
  <w:num w:numId="22" w16cid:durableId="1829205341">
    <w:abstractNumId w:val="30"/>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3" w16cid:durableId="1356273326">
    <w:abstractNumId w:val="30"/>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16cid:durableId="393814852">
    <w:abstractNumId w:val="24"/>
  </w:num>
  <w:num w:numId="25" w16cid:durableId="1777367323">
    <w:abstractNumId w:val="24"/>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6" w16cid:durableId="580409007">
    <w:abstractNumId w:val="24"/>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7" w16cid:durableId="620308946">
    <w:abstractNumId w:val="24"/>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8" w16cid:durableId="1157459377">
    <w:abstractNumId w:val="17"/>
  </w:num>
  <w:num w:numId="29" w16cid:durableId="415904041">
    <w:abstractNumId w:val="17"/>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0" w16cid:durableId="1499731214">
    <w:abstractNumId w:val="17"/>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1" w16cid:durableId="1570925362">
    <w:abstractNumId w:val="7"/>
  </w:num>
  <w:num w:numId="32" w16cid:durableId="542835500">
    <w:abstractNumId w:val="3"/>
  </w:num>
  <w:num w:numId="33" w16cid:durableId="1717851683">
    <w:abstractNumId w:val="8"/>
  </w:num>
  <w:num w:numId="34" w16cid:durableId="844975179">
    <w:abstractNumId w:val="23"/>
    <w:lvlOverride w:ilvl="0">
      <w:lvl w:ilvl="0">
        <w:numFmt w:val="decimal"/>
        <w:lvlText w:val=""/>
        <w:lvlJc w:val="left"/>
      </w:lvl>
    </w:lvlOverride>
  </w:num>
  <w:num w:numId="35" w16cid:durableId="1313876129">
    <w:abstractNumId w:val="38"/>
  </w:num>
  <w:num w:numId="36" w16cid:durableId="1703169902">
    <w:abstractNumId w:val="9"/>
  </w:num>
  <w:num w:numId="37" w16cid:durableId="2034455977">
    <w:abstractNumId w:val="14"/>
  </w:num>
  <w:num w:numId="38" w16cid:durableId="2012951048">
    <w:abstractNumId w:val="26"/>
  </w:num>
  <w:num w:numId="39" w16cid:durableId="273173004">
    <w:abstractNumId w:val="25"/>
  </w:num>
  <w:num w:numId="40" w16cid:durableId="1812287548">
    <w:abstractNumId w:val="29"/>
  </w:num>
  <w:num w:numId="41" w16cid:durableId="1626932447">
    <w:abstractNumId w:val="47"/>
  </w:num>
  <w:num w:numId="42" w16cid:durableId="177935415">
    <w:abstractNumId w:val="12"/>
  </w:num>
  <w:num w:numId="43" w16cid:durableId="1114131595">
    <w:abstractNumId w:val="45"/>
  </w:num>
  <w:num w:numId="44" w16cid:durableId="691147740">
    <w:abstractNumId w:val="0"/>
  </w:num>
  <w:num w:numId="45" w16cid:durableId="596862944">
    <w:abstractNumId w:val="6"/>
  </w:num>
  <w:num w:numId="46" w16cid:durableId="1431513277">
    <w:abstractNumId w:val="42"/>
  </w:num>
  <w:num w:numId="47" w16cid:durableId="482164582">
    <w:abstractNumId w:val="15"/>
  </w:num>
  <w:num w:numId="48" w16cid:durableId="1513448377">
    <w:abstractNumId w:val="22"/>
  </w:num>
  <w:num w:numId="49" w16cid:durableId="1235091751">
    <w:abstractNumId w:val="43"/>
  </w:num>
  <w:num w:numId="50" w16cid:durableId="1755205232">
    <w:abstractNumId w:val="54"/>
  </w:num>
  <w:num w:numId="51" w16cid:durableId="1455909600">
    <w:abstractNumId w:val="2"/>
  </w:num>
  <w:num w:numId="52" w16cid:durableId="1956711005">
    <w:abstractNumId w:val="16"/>
  </w:num>
  <w:num w:numId="53" w16cid:durableId="1378580263">
    <w:abstractNumId w:val="52"/>
  </w:num>
  <w:num w:numId="54" w16cid:durableId="1621179122">
    <w:abstractNumId w:val="21"/>
  </w:num>
  <w:num w:numId="55" w16cid:durableId="1652252267">
    <w:abstractNumId w:val="21"/>
    <w:lvlOverride w:ilvl="0">
      <w:startOverride w:val="1"/>
    </w:lvlOverride>
  </w:num>
  <w:num w:numId="56" w16cid:durableId="9139531">
    <w:abstractNumId w:val="44"/>
  </w:num>
  <w:num w:numId="57" w16cid:durableId="402072611">
    <w:abstractNumId w:val="46"/>
  </w:num>
  <w:num w:numId="58" w16cid:durableId="5834457">
    <w:abstractNumId w:val="41"/>
  </w:num>
  <w:num w:numId="59" w16cid:durableId="1604219054">
    <w:abstractNumId w:val="40"/>
  </w:num>
  <w:num w:numId="60" w16cid:durableId="142040518">
    <w:abstractNumId w:val="36"/>
  </w:num>
  <w:num w:numId="61" w16cid:durableId="967852714">
    <w:abstractNumId w:val="5"/>
  </w:num>
  <w:num w:numId="62" w16cid:durableId="1178696646">
    <w:abstractNumId w:val="18"/>
  </w:num>
  <w:num w:numId="63" w16cid:durableId="596404184">
    <w:abstractNumId w:val="23"/>
  </w:num>
  <w:num w:numId="64" w16cid:durableId="1550530581">
    <w:abstractNumId w:val="28"/>
  </w:num>
  <w:num w:numId="65" w16cid:durableId="1004360685">
    <w:abstractNumId w:val="39"/>
  </w:num>
  <w:num w:numId="66" w16cid:durableId="591278344">
    <w:abstractNumId w:val="20"/>
  </w:num>
  <w:num w:numId="67" w16cid:durableId="1713916921">
    <w:abstractNumId w:val="37"/>
  </w:num>
  <w:num w:numId="68" w16cid:durableId="379015037">
    <w:abstractNumId w:val="34"/>
  </w:num>
  <w:num w:numId="69" w16cid:durableId="30208442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3" w:val="False"/>
    <w:docVar w:name="ChkSched" w:val="True"/>
    <w:docVar w:name="NextRef" w:val=" 1572"/>
  </w:docVars>
  <w:rsids>
    <w:rsidRoot w:val="000F7BFE"/>
    <w:rsid w:val="00005BE0"/>
    <w:rsid w:val="00015E26"/>
    <w:rsid w:val="000168EF"/>
    <w:rsid w:val="00023167"/>
    <w:rsid w:val="000460F1"/>
    <w:rsid w:val="00054F98"/>
    <w:rsid w:val="00056358"/>
    <w:rsid w:val="00061395"/>
    <w:rsid w:val="0006547E"/>
    <w:rsid w:val="00070A53"/>
    <w:rsid w:val="00074281"/>
    <w:rsid w:val="00075381"/>
    <w:rsid w:val="00080E0B"/>
    <w:rsid w:val="0008256C"/>
    <w:rsid w:val="00095D35"/>
    <w:rsid w:val="000A4CC2"/>
    <w:rsid w:val="000A72B0"/>
    <w:rsid w:val="000A7B5B"/>
    <w:rsid w:val="000B27F7"/>
    <w:rsid w:val="000B2F34"/>
    <w:rsid w:val="000B51A0"/>
    <w:rsid w:val="000C0335"/>
    <w:rsid w:val="000C2D32"/>
    <w:rsid w:val="000D0380"/>
    <w:rsid w:val="000D0EB3"/>
    <w:rsid w:val="000E0966"/>
    <w:rsid w:val="000E231A"/>
    <w:rsid w:val="000F7BFE"/>
    <w:rsid w:val="00101002"/>
    <w:rsid w:val="0010779D"/>
    <w:rsid w:val="00110C63"/>
    <w:rsid w:val="00130949"/>
    <w:rsid w:val="001374C9"/>
    <w:rsid w:val="001438BC"/>
    <w:rsid w:val="00145E0B"/>
    <w:rsid w:val="00160CB9"/>
    <w:rsid w:val="0016761F"/>
    <w:rsid w:val="0017460C"/>
    <w:rsid w:val="00182509"/>
    <w:rsid w:val="00183CA0"/>
    <w:rsid w:val="00184D49"/>
    <w:rsid w:val="00192F42"/>
    <w:rsid w:val="00196D3C"/>
    <w:rsid w:val="001A35E0"/>
    <w:rsid w:val="001A469B"/>
    <w:rsid w:val="001A4A17"/>
    <w:rsid w:val="001B3328"/>
    <w:rsid w:val="001C58C3"/>
    <w:rsid w:val="001D081B"/>
    <w:rsid w:val="001E2EF7"/>
    <w:rsid w:val="001F255C"/>
    <w:rsid w:val="0020207E"/>
    <w:rsid w:val="00204C22"/>
    <w:rsid w:val="0021155B"/>
    <w:rsid w:val="002128F9"/>
    <w:rsid w:val="0022103D"/>
    <w:rsid w:val="002216D1"/>
    <w:rsid w:val="00222851"/>
    <w:rsid w:val="002242BA"/>
    <w:rsid w:val="00226528"/>
    <w:rsid w:val="0023462B"/>
    <w:rsid w:val="00244AF8"/>
    <w:rsid w:val="00247DF4"/>
    <w:rsid w:val="00260C92"/>
    <w:rsid w:val="002673A2"/>
    <w:rsid w:val="00281BA0"/>
    <w:rsid w:val="0028228D"/>
    <w:rsid w:val="00283C27"/>
    <w:rsid w:val="00293E57"/>
    <w:rsid w:val="00297903"/>
    <w:rsid w:val="002A00D9"/>
    <w:rsid w:val="002A449D"/>
    <w:rsid w:val="002B1A68"/>
    <w:rsid w:val="002B3BB1"/>
    <w:rsid w:val="002C6632"/>
    <w:rsid w:val="002D5498"/>
    <w:rsid w:val="002D58E0"/>
    <w:rsid w:val="002E04EF"/>
    <w:rsid w:val="002F737A"/>
    <w:rsid w:val="00301CA4"/>
    <w:rsid w:val="00311C41"/>
    <w:rsid w:val="003139C0"/>
    <w:rsid w:val="003219FF"/>
    <w:rsid w:val="00331976"/>
    <w:rsid w:val="00334241"/>
    <w:rsid w:val="00336D8C"/>
    <w:rsid w:val="00341117"/>
    <w:rsid w:val="003475D4"/>
    <w:rsid w:val="003501F8"/>
    <w:rsid w:val="003536D7"/>
    <w:rsid w:val="00354C78"/>
    <w:rsid w:val="003605B2"/>
    <w:rsid w:val="00370213"/>
    <w:rsid w:val="00376B95"/>
    <w:rsid w:val="0038213C"/>
    <w:rsid w:val="00390B86"/>
    <w:rsid w:val="0039222A"/>
    <w:rsid w:val="003A054F"/>
    <w:rsid w:val="003A0EAD"/>
    <w:rsid w:val="003A6F10"/>
    <w:rsid w:val="003B15E4"/>
    <w:rsid w:val="003B3E53"/>
    <w:rsid w:val="003B4AA8"/>
    <w:rsid w:val="003C36C7"/>
    <w:rsid w:val="003C7188"/>
    <w:rsid w:val="003D3376"/>
    <w:rsid w:val="003E70B7"/>
    <w:rsid w:val="003F27E8"/>
    <w:rsid w:val="003F3D1F"/>
    <w:rsid w:val="003F5335"/>
    <w:rsid w:val="003F560C"/>
    <w:rsid w:val="00403F3B"/>
    <w:rsid w:val="00405B16"/>
    <w:rsid w:val="00407E22"/>
    <w:rsid w:val="00415722"/>
    <w:rsid w:val="00415EBB"/>
    <w:rsid w:val="00422E17"/>
    <w:rsid w:val="00423778"/>
    <w:rsid w:val="0042448F"/>
    <w:rsid w:val="00427FB8"/>
    <w:rsid w:val="00435A8F"/>
    <w:rsid w:val="00437FD9"/>
    <w:rsid w:val="00441078"/>
    <w:rsid w:val="00454FEE"/>
    <w:rsid w:val="004551A1"/>
    <w:rsid w:val="00460838"/>
    <w:rsid w:val="00460E5E"/>
    <w:rsid w:val="00462C38"/>
    <w:rsid w:val="00477DE0"/>
    <w:rsid w:val="00484EF6"/>
    <w:rsid w:val="004921AC"/>
    <w:rsid w:val="004A22FF"/>
    <w:rsid w:val="004B0A2C"/>
    <w:rsid w:val="004B183E"/>
    <w:rsid w:val="004C15D4"/>
    <w:rsid w:val="004C46F2"/>
    <w:rsid w:val="004C5073"/>
    <w:rsid w:val="004D7C14"/>
    <w:rsid w:val="004E3356"/>
    <w:rsid w:val="004E42AE"/>
    <w:rsid w:val="004F3652"/>
    <w:rsid w:val="004F4AC3"/>
    <w:rsid w:val="004F6203"/>
    <w:rsid w:val="00504A10"/>
    <w:rsid w:val="005134A7"/>
    <w:rsid w:val="00513778"/>
    <w:rsid w:val="00514FF6"/>
    <w:rsid w:val="00521CA7"/>
    <w:rsid w:val="00525951"/>
    <w:rsid w:val="005302E4"/>
    <w:rsid w:val="00530916"/>
    <w:rsid w:val="00537170"/>
    <w:rsid w:val="005439A0"/>
    <w:rsid w:val="00543C37"/>
    <w:rsid w:val="00553AD2"/>
    <w:rsid w:val="005560F5"/>
    <w:rsid w:val="0056386D"/>
    <w:rsid w:val="00572E0C"/>
    <w:rsid w:val="005742E7"/>
    <w:rsid w:val="0057572B"/>
    <w:rsid w:val="00582836"/>
    <w:rsid w:val="00593157"/>
    <w:rsid w:val="00595A4B"/>
    <w:rsid w:val="00596BA5"/>
    <w:rsid w:val="005A0316"/>
    <w:rsid w:val="005A234D"/>
    <w:rsid w:val="005A349B"/>
    <w:rsid w:val="005B39C1"/>
    <w:rsid w:val="005B5905"/>
    <w:rsid w:val="005B6AFE"/>
    <w:rsid w:val="005C017B"/>
    <w:rsid w:val="005D2032"/>
    <w:rsid w:val="005D221E"/>
    <w:rsid w:val="005D2678"/>
    <w:rsid w:val="005D5AA6"/>
    <w:rsid w:val="005E0563"/>
    <w:rsid w:val="005E3E77"/>
    <w:rsid w:val="005E4530"/>
    <w:rsid w:val="005E55E9"/>
    <w:rsid w:val="005F377D"/>
    <w:rsid w:val="006206BC"/>
    <w:rsid w:val="00623634"/>
    <w:rsid w:val="006249B6"/>
    <w:rsid w:val="00625076"/>
    <w:rsid w:val="00627F24"/>
    <w:rsid w:val="006318D2"/>
    <w:rsid w:val="00644CE2"/>
    <w:rsid w:val="006571F9"/>
    <w:rsid w:val="00660DDA"/>
    <w:rsid w:val="00666029"/>
    <w:rsid w:val="00672CA7"/>
    <w:rsid w:val="0069099E"/>
    <w:rsid w:val="00695A56"/>
    <w:rsid w:val="006B0591"/>
    <w:rsid w:val="006B35D9"/>
    <w:rsid w:val="006C27C0"/>
    <w:rsid w:val="006C352F"/>
    <w:rsid w:val="006D6242"/>
    <w:rsid w:val="006E3503"/>
    <w:rsid w:val="007109B2"/>
    <w:rsid w:val="00724416"/>
    <w:rsid w:val="00725381"/>
    <w:rsid w:val="00741251"/>
    <w:rsid w:val="00741351"/>
    <w:rsid w:val="00742111"/>
    <w:rsid w:val="0074236C"/>
    <w:rsid w:val="00745B49"/>
    <w:rsid w:val="00752F55"/>
    <w:rsid w:val="00754976"/>
    <w:rsid w:val="00754FF7"/>
    <w:rsid w:val="00785468"/>
    <w:rsid w:val="007864D8"/>
    <w:rsid w:val="00786A7E"/>
    <w:rsid w:val="0079192D"/>
    <w:rsid w:val="007955DB"/>
    <w:rsid w:val="007967B5"/>
    <w:rsid w:val="007A57A9"/>
    <w:rsid w:val="007B4017"/>
    <w:rsid w:val="007B4833"/>
    <w:rsid w:val="007B52D4"/>
    <w:rsid w:val="007C04C9"/>
    <w:rsid w:val="007C15AB"/>
    <w:rsid w:val="007D451D"/>
    <w:rsid w:val="007D4A9A"/>
    <w:rsid w:val="007D580A"/>
    <w:rsid w:val="007E2911"/>
    <w:rsid w:val="007E2E84"/>
    <w:rsid w:val="007E543A"/>
    <w:rsid w:val="007F2D96"/>
    <w:rsid w:val="0080279E"/>
    <w:rsid w:val="00806F5A"/>
    <w:rsid w:val="008137F7"/>
    <w:rsid w:val="00815513"/>
    <w:rsid w:val="008224A0"/>
    <w:rsid w:val="0082374C"/>
    <w:rsid w:val="00826E6C"/>
    <w:rsid w:val="0083232B"/>
    <w:rsid w:val="00847CBC"/>
    <w:rsid w:val="00847D7E"/>
    <w:rsid w:val="00853D39"/>
    <w:rsid w:val="00861CC5"/>
    <w:rsid w:val="00862C36"/>
    <w:rsid w:val="0086460B"/>
    <w:rsid w:val="008802BF"/>
    <w:rsid w:val="00883A02"/>
    <w:rsid w:val="00885D54"/>
    <w:rsid w:val="0089050D"/>
    <w:rsid w:val="00890A7D"/>
    <w:rsid w:val="00894B1C"/>
    <w:rsid w:val="008A7E52"/>
    <w:rsid w:val="008B5695"/>
    <w:rsid w:val="008C063C"/>
    <w:rsid w:val="008C4E84"/>
    <w:rsid w:val="008C602D"/>
    <w:rsid w:val="008C6BE3"/>
    <w:rsid w:val="008E216A"/>
    <w:rsid w:val="008F11C1"/>
    <w:rsid w:val="008F1EF1"/>
    <w:rsid w:val="008F585D"/>
    <w:rsid w:val="009115D1"/>
    <w:rsid w:val="0092211F"/>
    <w:rsid w:val="009247EA"/>
    <w:rsid w:val="009353DB"/>
    <w:rsid w:val="00940A10"/>
    <w:rsid w:val="00946D48"/>
    <w:rsid w:val="0094795F"/>
    <w:rsid w:val="00952CFB"/>
    <w:rsid w:val="00955B18"/>
    <w:rsid w:val="00961343"/>
    <w:rsid w:val="00961404"/>
    <w:rsid w:val="00975F46"/>
    <w:rsid w:val="009809B5"/>
    <w:rsid w:val="00980B47"/>
    <w:rsid w:val="00984CF0"/>
    <w:rsid w:val="0098666F"/>
    <w:rsid w:val="009916F3"/>
    <w:rsid w:val="00992404"/>
    <w:rsid w:val="00996A53"/>
    <w:rsid w:val="00997ECE"/>
    <w:rsid w:val="009A1C1B"/>
    <w:rsid w:val="009A1F00"/>
    <w:rsid w:val="009C3994"/>
    <w:rsid w:val="009D445D"/>
    <w:rsid w:val="009E4809"/>
    <w:rsid w:val="009E557E"/>
    <w:rsid w:val="009E614A"/>
    <w:rsid w:val="009F6505"/>
    <w:rsid w:val="00A0613D"/>
    <w:rsid w:val="00A20FBE"/>
    <w:rsid w:val="00A2168E"/>
    <w:rsid w:val="00A23E9D"/>
    <w:rsid w:val="00A25A1D"/>
    <w:rsid w:val="00A30883"/>
    <w:rsid w:val="00A336A3"/>
    <w:rsid w:val="00A36FD6"/>
    <w:rsid w:val="00A371A8"/>
    <w:rsid w:val="00A513EE"/>
    <w:rsid w:val="00A528F0"/>
    <w:rsid w:val="00A52DC1"/>
    <w:rsid w:val="00A53529"/>
    <w:rsid w:val="00A628E3"/>
    <w:rsid w:val="00A63547"/>
    <w:rsid w:val="00A646AD"/>
    <w:rsid w:val="00A763A7"/>
    <w:rsid w:val="00A767AF"/>
    <w:rsid w:val="00A87510"/>
    <w:rsid w:val="00A90134"/>
    <w:rsid w:val="00A95FCC"/>
    <w:rsid w:val="00A969CF"/>
    <w:rsid w:val="00AB3F65"/>
    <w:rsid w:val="00AB44E1"/>
    <w:rsid w:val="00AC0BE0"/>
    <w:rsid w:val="00AC2728"/>
    <w:rsid w:val="00AC6D21"/>
    <w:rsid w:val="00AC7389"/>
    <w:rsid w:val="00AD29DA"/>
    <w:rsid w:val="00AF1E1A"/>
    <w:rsid w:val="00AF21B5"/>
    <w:rsid w:val="00AF4929"/>
    <w:rsid w:val="00B005CD"/>
    <w:rsid w:val="00B05FF6"/>
    <w:rsid w:val="00B11E49"/>
    <w:rsid w:val="00B177EE"/>
    <w:rsid w:val="00B20F08"/>
    <w:rsid w:val="00B331D6"/>
    <w:rsid w:val="00B47513"/>
    <w:rsid w:val="00B606FE"/>
    <w:rsid w:val="00B60A08"/>
    <w:rsid w:val="00B643A3"/>
    <w:rsid w:val="00B64E68"/>
    <w:rsid w:val="00B65F3B"/>
    <w:rsid w:val="00B670F8"/>
    <w:rsid w:val="00B712DE"/>
    <w:rsid w:val="00B7606D"/>
    <w:rsid w:val="00B76261"/>
    <w:rsid w:val="00B766FA"/>
    <w:rsid w:val="00B832D6"/>
    <w:rsid w:val="00B873D1"/>
    <w:rsid w:val="00B937A4"/>
    <w:rsid w:val="00B96765"/>
    <w:rsid w:val="00BA430F"/>
    <w:rsid w:val="00BC0377"/>
    <w:rsid w:val="00BC1C39"/>
    <w:rsid w:val="00BD119E"/>
    <w:rsid w:val="00BD3489"/>
    <w:rsid w:val="00BD4EDA"/>
    <w:rsid w:val="00BD6A14"/>
    <w:rsid w:val="00BF5B32"/>
    <w:rsid w:val="00C007DA"/>
    <w:rsid w:val="00C11C3E"/>
    <w:rsid w:val="00C131A4"/>
    <w:rsid w:val="00C13F10"/>
    <w:rsid w:val="00C20CB6"/>
    <w:rsid w:val="00C23777"/>
    <w:rsid w:val="00C271DC"/>
    <w:rsid w:val="00C3372E"/>
    <w:rsid w:val="00C3778B"/>
    <w:rsid w:val="00C405DA"/>
    <w:rsid w:val="00C4167B"/>
    <w:rsid w:val="00C43750"/>
    <w:rsid w:val="00C4391A"/>
    <w:rsid w:val="00C46340"/>
    <w:rsid w:val="00C540A1"/>
    <w:rsid w:val="00C553F5"/>
    <w:rsid w:val="00C62BF5"/>
    <w:rsid w:val="00C646FD"/>
    <w:rsid w:val="00C6504F"/>
    <w:rsid w:val="00C74397"/>
    <w:rsid w:val="00C75A57"/>
    <w:rsid w:val="00C77A59"/>
    <w:rsid w:val="00C77BD2"/>
    <w:rsid w:val="00C901F1"/>
    <w:rsid w:val="00C909D4"/>
    <w:rsid w:val="00C92896"/>
    <w:rsid w:val="00CA0E7B"/>
    <w:rsid w:val="00CA13E5"/>
    <w:rsid w:val="00CB3C57"/>
    <w:rsid w:val="00CB4D5A"/>
    <w:rsid w:val="00CB6837"/>
    <w:rsid w:val="00CC0CB3"/>
    <w:rsid w:val="00CD06E2"/>
    <w:rsid w:val="00CD170B"/>
    <w:rsid w:val="00CD66E8"/>
    <w:rsid w:val="00CF4EF3"/>
    <w:rsid w:val="00D034DE"/>
    <w:rsid w:val="00D037B6"/>
    <w:rsid w:val="00D12246"/>
    <w:rsid w:val="00D12EAF"/>
    <w:rsid w:val="00D14D29"/>
    <w:rsid w:val="00D15DD5"/>
    <w:rsid w:val="00D25BFC"/>
    <w:rsid w:val="00D26623"/>
    <w:rsid w:val="00D27177"/>
    <w:rsid w:val="00D44B31"/>
    <w:rsid w:val="00D55BB1"/>
    <w:rsid w:val="00D56C9F"/>
    <w:rsid w:val="00D61702"/>
    <w:rsid w:val="00D62BB9"/>
    <w:rsid w:val="00D7023C"/>
    <w:rsid w:val="00D73493"/>
    <w:rsid w:val="00D816CE"/>
    <w:rsid w:val="00D82458"/>
    <w:rsid w:val="00D82A30"/>
    <w:rsid w:val="00D86846"/>
    <w:rsid w:val="00D87FC4"/>
    <w:rsid w:val="00D915F1"/>
    <w:rsid w:val="00DA55DB"/>
    <w:rsid w:val="00DC6771"/>
    <w:rsid w:val="00DD6045"/>
    <w:rsid w:val="00DE312F"/>
    <w:rsid w:val="00DE4912"/>
    <w:rsid w:val="00DE4BCE"/>
    <w:rsid w:val="00DE6865"/>
    <w:rsid w:val="00DE7E6F"/>
    <w:rsid w:val="00DF559A"/>
    <w:rsid w:val="00DF7E72"/>
    <w:rsid w:val="00E15C2D"/>
    <w:rsid w:val="00E15FAD"/>
    <w:rsid w:val="00E16846"/>
    <w:rsid w:val="00E20B67"/>
    <w:rsid w:val="00E20FFE"/>
    <w:rsid w:val="00E4023B"/>
    <w:rsid w:val="00E550E6"/>
    <w:rsid w:val="00E67EA3"/>
    <w:rsid w:val="00E80407"/>
    <w:rsid w:val="00E87B73"/>
    <w:rsid w:val="00E91629"/>
    <w:rsid w:val="00EA1064"/>
    <w:rsid w:val="00EB14DB"/>
    <w:rsid w:val="00EB4674"/>
    <w:rsid w:val="00EB5FE4"/>
    <w:rsid w:val="00EC08B2"/>
    <w:rsid w:val="00ED13D1"/>
    <w:rsid w:val="00ED498C"/>
    <w:rsid w:val="00EF054C"/>
    <w:rsid w:val="00EF12B0"/>
    <w:rsid w:val="00F013F5"/>
    <w:rsid w:val="00F05842"/>
    <w:rsid w:val="00F06AF5"/>
    <w:rsid w:val="00F11387"/>
    <w:rsid w:val="00F1416E"/>
    <w:rsid w:val="00F21B34"/>
    <w:rsid w:val="00F31DCA"/>
    <w:rsid w:val="00F33A0E"/>
    <w:rsid w:val="00F34FFF"/>
    <w:rsid w:val="00F35457"/>
    <w:rsid w:val="00F44E47"/>
    <w:rsid w:val="00F47BFE"/>
    <w:rsid w:val="00F534E4"/>
    <w:rsid w:val="00F64AAA"/>
    <w:rsid w:val="00F67A50"/>
    <w:rsid w:val="00F74ED1"/>
    <w:rsid w:val="00F75BBC"/>
    <w:rsid w:val="00F832E2"/>
    <w:rsid w:val="00F83BDE"/>
    <w:rsid w:val="00F96FD4"/>
    <w:rsid w:val="00FA0DC8"/>
    <w:rsid w:val="00FB0338"/>
    <w:rsid w:val="00FB3AA7"/>
    <w:rsid w:val="00FD403A"/>
    <w:rsid w:val="00FD6424"/>
    <w:rsid w:val="00FD75DD"/>
    <w:rsid w:val="00FF01E8"/>
    <w:rsid w:val="00FF2B9E"/>
    <w:rsid w:val="00FF5F10"/>
    <w:rsid w:val="122EC1CC"/>
    <w:rsid w:val="1A92A8A6"/>
    <w:rsid w:val="4C0D5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46325C"/>
  <w15:docId w15:val="{3C753D15-E103-4E18-89AE-D48194A3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CharChar"/>
    <w:qFormat/>
    <w:rsid w:val="001438BC"/>
    <w:pPr>
      <w:jc w:val="both"/>
    </w:pPr>
    <w:rPr>
      <w:rFonts w:ascii="Verdana" w:hAnsi="Verdana"/>
    </w:rPr>
  </w:style>
  <w:style w:type="paragraph" w:styleId="Heading2">
    <w:name w:val="heading 2"/>
    <w:basedOn w:val="Normal"/>
    <w:next w:val="Standard"/>
    <w:link w:val="Heading2Char"/>
    <w:uiPriority w:val="9"/>
    <w:unhideWhenUsed/>
    <w:qFormat/>
    <w:rsid w:val="00A646AD"/>
    <w:pPr>
      <w:keepNext/>
      <w:keepLines/>
      <w:suppressAutoHyphens/>
      <w:autoSpaceDN w:val="0"/>
      <w:spacing w:before="200"/>
      <w:jc w:val="left"/>
      <w:textAlignment w:val="baseline"/>
      <w:outlineLvl w:val="1"/>
    </w:pPr>
    <w:rPr>
      <w:rFonts w:ascii="Cambria" w:eastAsia="Cambria" w:hAnsi="Cambria" w:cs="Cambria"/>
      <w:b/>
      <w:color w:val="000000"/>
      <w:sz w:val="26"/>
      <w:szCs w:val="26"/>
      <w:lang w:bidi="hi-IN"/>
    </w:rPr>
  </w:style>
  <w:style w:type="paragraph" w:styleId="Heading3">
    <w:name w:val="heading 3"/>
    <w:basedOn w:val="Normal"/>
    <w:next w:val="Normal"/>
    <w:link w:val="Heading3Char"/>
    <w:uiPriority w:val="9"/>
    <w:unhideWhenUsed/>
    <w:qFormat/>
    <w:rsid w:val="00A646AD"/>
    <w:pPr>
      <w:keepNext/>
      <w:keepLines/>
      <w:suppressAutoHyphens/>
      <w:spacing w:before="4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rsid w:val="005D221E"/>
    <w:pPr>
      <w:numPr>
        <w:numId w:val="1"/>
      </w:numPr>
      <w:tabs>
        <w:tab w:val="clear" w:pos="1843"/>
        <w:tab w:val="clear" w:pos="3119"/>
        <w:tab w:val="clear" w:pos="4253"/>
      </w:tabs>
    </w:pPr>
  </w:style>
  <w:style w:type="paragraph" w:customStyle="1" w:styleId="iDefinition">
    <w:name w:val="(i) Definition"/>
    <w:basedOn w:val="Body"/>
    <w:rsid w:val="005D221E"/>
    <w:pPr>
      <w:numPr>
        <w:ilvl w:val="1"/>
        <w:numId w:val="1"/>
      </w:numPr>
      <w:tabs>
        <w:tab w:val="clear" w:pos="851"/>
        <w:tab w:val="clear" w:pos="3119"/>
        <w:tab w:val="clear" w:pos="4253"/>
      </w:tabs>
    </w:pPr>
  </w:style>
  <w:style w:type="paragraph" w:customStyle="1" w:styleId="Body1">
    <w:name w:val="Body 1"/>
    <w:basedOn w:val="Body"/>
    <w:link w:val="CharChar"/>
    <w:rsid w:val="005D221E"/>
    <w:pPr>
      <w:tabs>
        <w:tab w:val="clear" w:pos="851"/>
        <w:tab w:val="clear" w:pos="1843"/>
        <w:tab w:val="clear" w:pos="3119"/>
        <w:tab w:val="clear" w:pos="4253"/>
      </w:tabs>
      <w:ind w:left="851"/>
    </w:pPr>
  </w:style>
  <w:style w:type="paragraph" w:customStyle="1" w:styleId="Background">
    <w:name w:val="Background"/>
    <w:basedOn w:val="Body1"/>
    <w:rsid w:val="005D221E"/>
    <w:pPr>
      <w:numPr>
        <w:numId w:val="2"/>
      </w:numPr>
    </w:pPr>
  </w:style>
  <w:style w:type="paragraph" w:customStyle="1" w:styleId="Body2">
    <w:name w:val="Body 2"/>
    <w:basedOn w:val="Body1"/>
    <w:rsid w:val="005D221E"/>
  </w:style>
  <w:style w:type="paragraph" w:customStyle="1" w:styleId="Body3">
    <w:name w:val="Body 3"/>
    <w:basedOn w:val="Body2"/>
    <w:rsid w:val="005D221E"/>
    <w:pPr>
      <w:ind w:left="1843"/>
    </w:pPr>
  </w:style>
  <w:style w:type="paragraph" w:customStyle="1" w:styleId="Body4">
    <w:name w:val="Body 4"/>
    <w:basedOn w:val="Body3"/>
    <w:rsid w:val="005D221E"/>
    <w:pPr>
      <w:ind w:left="3119"/>
    </w:pPr>
  </w:style>
  <w:style w:type="paragraph" w:customStyle="1" w:styleId="Body5">
    <w:name w:val="Body 5"/>
    <w:basedOn w:val="Body3"/>
    <w:rsid w:val="005D221E"/>
    <w:pPr>
      <w:ind w:left="3119"/>
    </w:pPr>
  </w:style>
  <w:style w:type="paragraph" w:customStyle="1" w:styleId="Bullet1">
    <w:name w:val="Bullet 1"/>
    <w:basedOn w:val="Body1"/>
    <w:rsid w:val="005D221E"/>
    <w:pPr>
      <w:numPr>
        <w:numId w:val="3"/>
      </w:numPr>
    </w:pPr>
  </w:style>
  <w:style w:type="paragraph" w:customStyle="1" w:styleId="Bullet2">
    <w:name w:val="Bullet 2"/>
    <w:basedOn w:val="Body2"/>
    <w:rsid w:val="005D221E"/>
    <w:pPr>
      <w:numPr>
        <w:ilvl w:val="1"/>
        <w:numId w:val="3"/>
      </w:numPr>
    </w:pPr>
  </w:style>
  <w:style w:type="paragraph" w:customStyle="1" w:styleId="Bullet3">
    <w:name w:val="Bullet 3"/>
    <w:basedOn w:val="Body3"/>
    <w:rsid w:val="005D221E"/>
    <w:pPr>
      <w:numPr>
        <w:ilvl w:val="2"/>
        <w:numId w:val="3"/>
      </w:numPr>
    </w:pPr>
  </w:style>
  <w:style w:type="character" w:customStyle="1" w:styleId="CrossReference">
    <w:name w:val="Cross Reference"/>
    <w:basedOn w:val="DefaultParagraphFont"/>
    <w:rsid w:val="005D221E"/>
    <w:rPr>
      <w:b/>
    </w:rPr>
  </w:style>
  <w:style w:type="paragraph" w:styleId="Footer">
    <w:name w:val="footer"/>
    <w:basedOn w:val="Normal"/>
    <w:link w:val="FooterChar"/>
    <w:uiPriority w:val="99"/>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semiHidden/>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rsid w:val="005D221E"/>
    <w:pPr>
      <w:numPr>
        <w:numId w:val="8"/>
      </w:numPr>
      <w:outlineLvl w:val="0"/>
    </w:pPr>
  </w:style>
  <w:style w:type="character" w:customStyle="1" w:styleId="Level1asHeadingtext">
    <w:name w:val="Level 1 as Heading (text)"/>
    <w:basedOn w:val="DefaultParagraphFont"/>
    <w:rsid w:val="005D221E"/>
    <w:rPr>
      <w:b/>
    </w:rPr>
  </w:style>
  <w:style w:type="paragraph" w:customStyle="1" w:styleId="Level2">
    <w:name w:val="Level 2"/>
    <w:basedOn w:val="Body2"/>
    <w:rsid w:val="005D221E"/>
    <w:pPr>
      <w:numPr>
        <w:ilvl w:val="1"/>
        <w:numId w:val="8"/>
      </w:numPr>
      <w:outlineLvl w:val="1"/>
    </w:pPr>
  </w:style>
  <w:style w:type="character" w:customStyle="1" w:styleId="Level2asHeadingtext">
    <w:name w:val="Level 2 as Heading (text)"/>
    <w:basedOn w:val="DefaultParagraphFont"/>
    <w:rsid w:val="005D221E"/>
    <w:rPr>
      <w:b/>
    </w:rPr>
  </w:style>
  <w:style w:type="paragraph" w:customStyle="1" w:styleId="Level3">
    <w:name w:val="Level 3"/>
    <w:basedOn w:val="Body3"/>
    <w:rsid w:val="005D221E"/>
    <w:pPr>
      <w:numPr>
        <w:ilvl w:val="2"/>
        <w:numId w:val="8"/>
      </w:numPr>
      <w:outlineLvl w:val="2"/>
    </w:pPr>
  </w:style>
  <w:style w:type="character" w:customStyle="1" w:styleId="Level3asHeadingtext">
    <w:name w:val="Level 3 as Heading (text)"/>
    <w:basedOn w:val="DefaultParagraphFont"/>
    <w:rsid w:val="005D221E"/>
    <w:rPr>
      <w:b/>
    </w:rPr>
  </w:style>
  <w:style w:type="paragraph" w:customStyle="1" w:styleId="Level4">
    <w:name w:val="Level 4"/>
    <w:basedOn w:val="Body4"/>
    <w:rsid w:val="005D221E"/>
    <w:pPr>
      <w:numPr>
        <w:ilvl w:val="3"/>
        <w:numId w:val="8"/>
      </w:numPr>
      <w:outlineLvl w:val="3"/>
    </w:pPr>
  </w:style>
  <w:style w:type="paragraph" w:customStyle="1" w:styleId="Level5">
    <w:name w:val="Level 5"/>
    <w:basedOn w:val="Body5"/>
    <w:rsid w:val="005D221E"/>
    <w:pPr>
      <w:numPr>
        <w:ilvl w:val="4"/>
        <w:numId w:val="8"/>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rsid w:val="005D221E"/>
    <w:pPr>
      <w:numPr>
        <w:numId w:val="4"/>
      </w:numPr>
    </w:pPr>
  </w:style>
  <w:style w:type="paragraph" w:customStyle="1" w:styleId="Rule1">
    <w:name w:val="Rule 1"/>
    <w:basedOn w:val="Body"/>
    <w:semiHidden/>
    <w:rsid w:val="005D221E"/>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5"/>
      </w:numPr>
    </w:pPr>
  </w:style>
  <w:style w:type="paragraph" w:customStyle="1" w:styleId="Rule3">
    <w:name w:val="Rule 3"/>
    <w:basedOn w:val="Body3"/>
    <w:semiHidden/>
    <w:rsid w:val="005D221E"/>
    <w:pPr>
      <w:numPr>
        <w:ilvl w:val="2"/>
        <w:numId w:val="5"/>
      </w:numPr>
    </w:pPr>
  </w:style>
  <w:style w:type="paragraph" w:customStyle="1" w:styleId="Rule4">
    <w:name w:val="Rule 4"/>
    <w:basedOn w:val="Body4"/>
    <w:semiHidden/>
    <w:rsid w:val="005D221E"/>
    <w:pPr>
      <w:numPr>
        <w:ilvl w:val="3"/>
        <w:numId w:val="5"/>
      </w:numPr>
    </w:pPr>
  </w:style>
  <w:style w:type="paragraph" w:customStyle="1" w:styleId="Rule5">
    <w:name w:val="Rule 5"/>
    <w:basedOn w:val="Body5"/>
    <w:semiHidden/>
    <w:rsid w:val="005D221E"/>
    <w:pPr>
      <w:numPr>
        <w:ilvl w:val="4"/>
        <w:numId w:val="5"/>
      </w:numPr>
    </w:pPr>
  </w:style>
  <w:style w:type="paragraph" w:customStyle="1" w:styleId="Schedule">
    <w:name w:val="Schedule"/>
    <w:basedOn w:val="Normal"/>
    <w:rsid w:val="005D221E"/>
    <w:pPr>
      <w:keepNext/>
      <w:numPr>
        <w:numId w:val="6"/>
      </w:numPr>
      <w:tabs>
        <w:tab w:val="clear" w:pos="0"/>
        <w:tab w:val="num" w:pos="360"/>
      </w:tabs>
      <w:spacing w:after="240"/>
      <w:ind w:left="-567"/>
      <w:jc w:val="center"/>
    </w:pPr>
    <w:rPr>
      <w:b/>
      <w:caps/>
      <w:sz w:val="24"/>
    </w:rPr>
  </w:style>
  <w:style w:type="paragraph" w:customStyle="1" w:styleId="ScheduleTitle">
    <w:name w:val="Schedule Title"/>
    <w:basedOn w:val="Body"/>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0D0EB3"/>
    <w:pPr>
      <w:numPr>
        <w:numId w:val="7"/>
      </w:numPr>
      <w:tabs>
        <w:tab w:val="clear" w:pos="851"/>
        <w:tab w:val="clear" w:pos="3119"/>
        <w:tab w:val="clear" w:pos="4253"/>
      </w:tabs>
    </w:pPr>
  </w:style>
  <w:style w:type="paragraph" w:customStyle="1" w:styleId="Sideheading">
    <w:name w:val="Sideheading"/>
    <w:basedOn w:val="Body"/>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0D0EB3"/>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line="240" w:lineRule="auto"/>
      <w:ind w:right="851"/>
    </w:pPr>
    <w:rPr>
      <w:b/>
      <w:noProof/>
    </w:rPr>
  </w:style>
  <w:style w:type="paragraph" w:styleId="TOC5">
    <w:name w:val="toc 5"/>
    <w:basedOn w:val="TOC1"/>
    <w:next w:val="Normal"/>
    <w:uiPriority w:val="39"/>
    <w:rsid w:val="0079192D"/>
    <w:pPr>
      <w:tabs>
        <w:tab w:val="clear" w:pos="851"/>
      </w:tabs>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styleId="Title">
    <w:name w:val="Title"/>
    <w:basedOn w:val="Normal"/>
    <w:qFormat/>
    <w:rsid w:val="001438BC"/>
    <w:pPr>
      <w:autoSpaceDE w:val="0"/>
      <w:autoSpaceDN w:val="0"/>
      <w:adjustRightInd w:val="0"/>
      <w:jc w:val="center"/>
    </w:pPr>
    <w:rPr>
      <w:rFonts w:cs="Arial"/>
      <w:b/>
      <w:bCs/>
      <w:u w:val="single"/>
    </w:rPr>
  </w:style>
  <w:style w:type="paragraph" w:customStyle="1" w:styleId="Level6">
    <w:name w:val="Level 6"/>
    <w:basedOn w:val="Normal"/>
    <w:rsid w:val="00A763A7"/>
    <w:pPr>
      <w:tabs>
        <w:tab w:val="num" w:pos="4252"/>
      </w:tabs>
      <w:spacing w:after="240"/>
      <w:ind w:left="4252" w:hanging="850"/>
      <w:outlineLvl w:val="5"/>
    </w:pPr>
    <w:rPr>
      <w:rFonts w:ascii="Arial" w:hAnsi="Arial" w:cs="Arial"/>
      <w:lang w:eastAsia="en-US"/>
    </w:rPr>
  </w:style>
  <w:style w:type="character" w:customStyle="1" w:styleId="CharChar">
    <w:name w:val="Char Char"/>
    <w:basedOn w:val="DefaultParagraphFont"/>
    <w:link w:val="Body1"/>
    <w:rsid w:val="004F6203"/>
    <w:rPr>
      <w:rFonts w:ascii="Verdana" w:hAnsi="Verdana"/>
      <w:lang w:val="en-GB" w:eastAsia="en-GB" w:bidi="ar-SA"/>
    </w:rPr>
  </w:style>
  <w:style w:type="paragraph" w:styleId="BalloonText">
    <w:name w:val="Balloon Text"/>
    <w:basedOn w:val="Normal"/>
    <w:semiHidden/>
    <w:rsid w:val="00D26623"/>
    <w:rPr>
      <w:rFonts w:ascii="Tahoma" w:hAnsi="Tahoma" w:cs="Tahoma"/>
      <w:sz w:val="16"/>
      <w:szCs w:val="16"/>
    </w:rPr>
  </w:style>
  <w:style w:type="paragraph" w:customStyle="1" w:styleId="body0">
    <w:name w:val="body"/>
    <w:basedOn w:val="Normal"/>
    <w:rsid w:val="0082374C"/>
    <w:pPr>
      <w:spacing w:before="100" w:beforeAutospacing="1" w:after="100" w:afterAutospacing="1"/>
      <w:jc w:val="left"/>
    </w:pPr>
    <w:rPr>
      <w:rFonts w:ascii="Times New Roman" w:hAnsi="Times New Roman"/>
      <w:sz w:val="24"/>
      <w:szCs w:val="24"/>
    </w:rPr>
  </w:style>
  <w:style w:type="paragraph" w:styleId="BodyText2">
    <w:name w:val="Body Text 2"/>
    <w:basedOn w:val="Normal"/>
    <w:link w:val="BodyText2Char"/>
    <w:rsid w:val="009E4809"/>
    <w:pPr>
      <w:tabs>
        <w:tab w:val="left" w:pos="-720"/>
        <w:tab w:val="left" w:pos="0"/>
        <w:tab w:val="left" w:pos="720"/>
        <w:tab w:val="left" w:pos="1440"/>
      </w:tabs>
      <w:suppressAutoHyphens/>
      <w:spacing w:line="360" w:lineRule="auto"/>
    </w:pPr>
    <w:rPr>
      <w:rFonts w:ascii="Times New Roman" w:hAnsi="Times New Roman"/>
      <w:b/>
      <w:bCs/>
      <w:i/>
      <w:iCs/>
      <w:sz w:val="24"/>
      <w:szCs w:val="24"/>
      <w:lang w:val="en-US" w:eastAsia="en-US"/>
    </w:rPr>
  </w:style>
  <w:style w:type="character" w:customStyle="1" w:styleId="BodyText2Char">
    <w:name w:val="Body Text 2 Char"/>
    <w:basedOn w:val="DefaultParagraphFont"/>
    <w:link w:val="BodyText2"/>
    <w:rsid w:val="009E4809"/>
    <w:rPr>
      <w:b/>
      <w:bCs/>
      <w:i/>
      <w:iCs/>
      <w:sz w:val="24"/>
      <w:szCs w:val="24"/>
      <w:lang w:val="en-US" w:eastAsia="en-US"/>
    </w:rPr>
  </w:style>
  <w:style w:type="paragraph" w:styleId="ListParagraph">
    <w:name w:val="List Paragraph"/>
    <w:basedOn w:val="Normal"/>
    <w:uiPriority w:val="34"/>
    <w:qFormat/>
    <w:rsid w:val="009E4809"/>
    <w:pPr>
      <w:ind w:left="720"/>
      <w:contextualSpacing/>
      <w:jc w:val="left"/>
    </w:pPr>
    <w:rPr>
      <w:rFonts w:ascii="Times New Roman" w:hAnsi="Times New Roman"/>
      <w:lang w:eastAsia="en-US"/>
    </w:rPr>
  </w:style>
  <w:style w:type="character" w:styleId="CommentReference">
    <w:name w:val="annotation reference"/>
    <w:basedOn w:val="DefaultParagraphFont"/>
    <w:rsid w:val="00080E0B"/>
    <w:rPr>
      <w:sz w:val="16"/>
      <w:szCs w:val="16"/>
    </w:rPr>
  </w:style>
  <w:style w:type="paragraph" w:styleId="CommentText">
    <w:name w:val="annotation text"/>
    <w:basedOn w:val="Normal"/>
    <w:link w:val="CommentTextChar"/>
    <w:rsid w:val="00080E0B"/>
  </w:style>
  <w:style w:type="character" w:customStyle="1" w:styleId="CommentTextChar">
    <w:name w:val="Comment Text Char"/>
    <w:basedOn w:val="DefaultParagraphFont"/>
    <w:link w:val="CommentText"/>
    <w:rsid w:val="00080E0B"/>
    <w:rPr>
      <w:rFonts w:ascii="Verdana" w:hAnsi="Verdana"/>
    </w:rPr>
  </w:style>
  <w:style w:type="paragraph" w:customStyle="1" w:styleId="Default">
    <w:name w:val="Default"/>
    <w:rsid w:val="00080E0B"/>
    <w:pPr>
      <w:widowControl w:val="0"/>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4C15D4"/>
    <w:rPr>
      <w:rFonts w:ascii="Verdana" w:hAnsi="Verdana"/>
      <w:noProof/>
      <w:sz w:val="16"/>
    </w:rPr>
  </w:style>
  <w:style w:type="paragraph" w:customStyle="1" w:styleId="legclearfix2">
    <w:name w:val="legclearfix2"/>
    <w:basedOn w:val="Normal"/>
    <w:rsid w:val="0080279E"/>
    <w:pPr>
      <w:shd w:val="clear" w:color="auto" w:fill="FFFFFF"/>
      <w:spacing w:after="120" w:line="360" w:lineRule="atLeast"/>
      <w:jc w:val="left"/>
    </w:pPr>
    <w:rPr>
      <w:rFonts w:ascii="Times New Roman" w:hAnsi="Times New Roman"/>
      <w:color w:val="494949"/>
      <w:sz w:val="19"/>
      <w:szCs w:val="19"/>
    </w:rPr>
  </w:style>
  <w:style w:type="character" w:customStyle="1" w:styleId="legds2">
    <w:name w:val="legds2"/>
    <w:basedOn w:val="DefaultParagraphFont"/>
    <w:rsid w:val="0080279E"/>
    <w:rPr>
      <w:vanish w:val="0"/>
      <w:webHidden w:val="0"/>
      <w:specVanish w:val="0"/>
    </w:rPr>
  </w:style>
  <w:style w:type="paragraph" w:customStyle="1" w:styleId="Standard">
    <w:name w:val="Standard"/>
    <w:rsid w:val="00B76261"/>
    <w:pPr>
      <w:suppressAutoHyphens/>
      <w:autoSpaceDN w:val="0"/>
      <w:spacing w:after="200" w:line="276" w:lineRule="auto"/>
      <w:textAlignment w:val="baseline"/>
    </w:pPr>
    <w:rPr>
      <w:rFonts w:ascii="Calibri" w:eastAsia="Calibri" w:hAnsi="Calibri" w:cs="Calibri"/>
      <w:sz w:val="22"/>
      <w:szCs w:val="22"/>
      <w:lang w:eastAsia="zh-CN" w:bidi="hi-IN"/>
    </w:rPr>
  </w:style>
  <w:style w:type="numbering" w:customStyle="1" w:styleId="WWNum4">
    <w:name w:val="WWNum4"/>
    <w:basedOn w:val="NoList"/>
    <w:rsid w:val="00B76261"/>
    <w:pPr>
      <w:numPr>
        <w:numId w:val="63"/>
      </w:numPr>
    </w:pPr>
  </w:style>
  <w:style w:type="character" w:customStyle="1" w:styleId="Heading2Char">
    <w:name w:val="Heading 2 Char"/>
    <w:basedOn w:val="DefaultParagraphFont"/>
    <w:link w:val="Heading2"/>
    <w:uiPriority w:val="9"/>
    <w:rsid w:val="00A646AD"/>
    <w:rPr>
      <w:rFonts w:ascii="Cambria" w:eastAsia="Cambria" w:hAnsi="Cambria" w:cs="Cambria"/>
      <w:b/>
      <w:color w:val="000000"/>
      <w:sz w:val="26"/>
      <w:szCs w:val="26"/>
      <w:lang w:bidi="hi-IN"/>
    </w:rPr>
  </w:style>
  <w:style w:type="character" w:customStyle="1" w:styleId="Heading3Char">
    <w:name w:val="Heading 3 Char"/>
    <w:basedOn w:val="DefaultParagraphFont"/>
    <w:link w:val="Heading3"/>
    <w:uiPriority w:val="9"/>
    <w:rsid w:val="00A646AD"/>
    <w:rPr>
      <w:rFonts w:asciiTheme="majorHAnsi" w:eastAsiaTheme="majorEastAsia" w:hAnsiTheme="majorHAnsi" w:cstheme="majorBidi"/>
      <w:color w:val="243F60" w:themeColor="accent1" w:themeShade="7F"/>
      <w:sz w:val="24"/>
      <w:szCs w:val="24"/>
      <w:lang w:eastAsia="en-US"/>
    </w:rPr>
  </w:style>
  <w:style w:type="numbering" w:customStyle="1" w:styleId="WWNum1">
    <w:name w:val="WWNum1"/>
    <w:basedOn w:val="NoList"/>
    <w:rsid w:val="00A646AD"/>
    <w:pPr>
      <w:numPr>
        <w:numId w:val="51"/>
      </w:numPr>
    </w:pPr>
  </w:style>
  <w:style w:type="numbering" w:customStyle="1" w:styleId="WWNum6">
    <w:name w:val="WWNum6"/>
    <w:basedOn w:val="NoList"/>
    <w:rsid w:val="00A646AD"/>
    <w:pPr>
      <w:numPr>
        <w:numId w:val="52"/>
      </w:numPr>
    </w:pPr>
  </w:style>
  <w:style w:type="numbering" w:customStyle="1" w:styleId="WWNum7">
    <w:name w:val="WWNum7"/>
    <w:basedOn w:val="NoList"/>
    <w:rsid w:val="00A646AD"/>
    <w:pPr>
      <w:numPr>
        <w:numId w:val="53"/>
      </w:numPr>
    </w:pPr>
  </w:style>
  <w:style w:type="numbering" w:customStyle="1" w:styleId="WWNum8">
    <w:name w:val="WWNum8"/>
    <w:basedOn w:val="NoList"/>
    <w:rsid w:val="00A646AD"/>
    <w:pPr>
      <w:numPr>
        <w:numId w:val="54"/>
      </w:numPr>
    </w:pPr>
  </w:style>
  <w:style w:type="character" w:styleId="Hyperlink">
    <w:name w:val="Hyperlink"/>
    <w:basedOn w:val="DefaultParagraphFont"/>
    <w:rsid w:val="00A646AD"/>
    <w:rPr>
      <w:color w:val="0000FF"/>
      <w:u w:val="single"/>
    </w:rPr>
  </w:style>
  <w:style w:type="paragraph" w:styleId="BodyText">
    <w:name w:val="Body Text"/>
    <w:basedOn w:val="Normal"/>
    <w:link w:val="BodyTextChar"/>
    <w:uiPriority w:val="99"/>
    <w:unhideWhenUsed/>
    <w:rsid w:val="00D87FC4"/>
    <w:pPr>
      <w:spacing w:after="120"/>
    </w:pPr>
  </w:style>
  <w:style w:type="character" w:customStyle="1" w:styleId="BodyTextChar">
    <w:name w:val="Body Text Char"/>
    <w:basedOn w:val="DefaultParagraphFont"/>
    <w:link w:val="BodyText"/>
    <w:uiPriority w:val="99"/>
    <w:rsid w:val="00D87FC4"/>
    <w:rPr>
      <w:rFonts w:ascii="Verdana" w:hAnsi="Verdana"/>
    </w:rPr>
  </w:style>
  <w:style w:type="character" w:customStyle="1" w:styleId="cf01">
    <w:name w:val="cf01"/>
    <w:basedOn w:val="DefaultParagraphFont"/>
    <w:rsid w:val="00E550E6"/>
    <w:rPr>
      <w:rFonts w:ascii="Segoe UI" w:hAnsi="Segoe UI" w:cs="Segoe UI" w:hint="default"/>
      <w:sz w:val="18"/>
      <w:szCs w:val="18"/>
    </w:rPr>
  </w:style>
  <w:style w:type="paragraph" w:styleId="NormalWeb">
    <w:name w:val="Normal (Web)"/>
    <w:basedOn w:val="Normal"/>
    <w:uiPriority w:val="99"/>
    <w:semiHidden/>
    <w:unhideWhenUsed/>
    <w:rsid w:val="00A20FBE"/>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D25BFC"/>
    <w:rPr>
      <w:b/>
      <w:bCs/>
    </w:rPr>
  </w:style>
  <w:style w:type="character" w:customStyle="1" w:styleId="CommentSubjectChar">
    <w:name w:val="Comment Subject Char"/>
    <w:basedOn w:val="CommentTextChar"/>
    <w:link w:val="CommentSubject"/>
    <w:semiHidden/>
    <w:rsid w:val="00D25BFC"/>
    <w:rPr>
      <w:rFonts w:ascii="Verdana" w:hAnsi="Verdana"/>
      <w:b/>
      <w:bCs/>
    </w:rPr>
  </w:style>
  <w:style w:type="paragraph" w:styleId="Revision">
    <w:name w:val="Revision"/>
    <w:hidden/>
    <w:uiPriority w:val="99"/>
    <w:semiHidden/>
    <w:rsid w:val="002B1A68"/>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537">
      <w:bodyDiv w:val="1"/>
      <w:marLeft w:val="0"/>
      <w:marRight w:val="0"/>
      <w:marTop w:val="0"/>
      <w:marBottom w:val="0"/>
      <w:divBdr>
        <w:top w:val="none" w:sz="0" w:space="0" w:color="auto"/>
        <w:left w:val="none" w:sz="0" w:space="0" w:color="auto"/>
        <w:bottom w:val="none" w:sz="0" w:space="0" w:color="auto"/>
        <w:right w:val="none" w:sz="0" w:space="0" w:color="auto"/>
      </w:divBdr>
    </w:div>
    <w:div w:id="923421195">
      <w:bodyDiv w:val="1"/>
      <w:marLeft w:val="0"/>
      <w:marRight w:val="0"/>
      <w:marTop w:val="0"/>
      <w:marBottom w:val="0"/>
      <w:divBdr>
        <w:top w:val="none" w:sz="0" w:space="0" w:color="auto"/>
        <w:left w:val="none" w:sz="0" w:space="0" w:color="auto"/>
        <w:bottom w:val="none" w:sz="0" w:space="0" w:color="auto"/>
        <w:right w:val="none" w:sz="0" w:space="0" w:color="auto"/>
      </w:divBdr>
    </w:div>
    <w:div w:id="957881187">
      <w:bodyDiv w:val="1"/>
      <w:marLeft w:val="0"/>
      <w:marRight w:val="0"/>
      <w:marTop w:val="0"/>
      <w:marBottom w:val="0"/>
      <w:divBdr>
        <w:top w:val="none" w:sz="0" w:space="0" w:color="auto"/>
        <w:left w:val="none" w:sz="0" w:space="0" w:color="auto"/>
        <w:bottom w:val="none" w:sz="0" w:space="0" w:color="auto"/>
        <w:right w:val="none" w:sz="0" w:space="0" w:color="auto"/>
      </w:divBdr>
    </w:div>
    <w:div w:id="1392535456">
      <w:bodyDiv w:val="1"/>
      <w:marLeft w:val="0"/>
      <w:marRight w:val="0"/>
      <w:marTop w:val="0"/>
      <w:marBottom w:val="0"/>
      <w:divBdr>
        <w:top w:val="none" w:sz="0" w:space="0" w:color="auto"/>
        <w:left w:val="none" w:sz="0" w:space="0" w:color="auto"/>
        <w:bottom w:val="none" w:sz="0" w:space="0" w:color="auto"/>
        <w:right w:val="none" w:sz="0" w:space="0" w:color="auto"/>
      </w:divBdr>
    </w:div>
    <w:div w:id="1534032935">
      <w:bodyDiv w:val="1"/>
      <w:marLeft w:val="0"/>
      <w:marRight w:val="0"/>
      <w:marTop w:val="0"/>
      <w:marBottom w:val="0"/>
      <w:divBdr>
        <w:top w:val="none" w:sz="0" w:space="0" w:color="auto"/>
        <w:left w:val="none" w:sz="0" w:space="0" w:color="auto"/>
        <w:bottom w:val="none" w:sz="0" w:space="0" w:color="auto"/>
        <w:right w:val="none" w:sz="0" w:space="0" w:color="auto"/>
      </w:divBdr>
    </w:div>
    <w:div w:id="1881353742">
      <w:bodyDiv w:val="1"/>
      <w:marLeft w:val="0"/>
      <w:marRight w:val="0"/>
      <w:marTop w:val="0"/>
      <w:marBottom w:val="0"/>
      <w:divBdr>
        <w:top w:val="none" w:sz="0" w:space="0" w:color="auto"/>
        <w:left w:val="none" w:sz="0" w:space="0" w:color="auto"/>
        <w:bottom w:val="none" w:sz="0" w:space="0" w:color="auto"/>
        <w:right w:val="none" w:sz="0" w:space="0" w:color="auto"/>
      </w:divBdr>
    </w:div>
    <w:div w:id="1886720270">
      <w:bodyDiv w:val="1"/>
      <w:marLeft w:val="0"/>
      <w:marRight w:val="0"/>
      <w:marTop w:val="0"/>
      <w:marBottom w:val="0"/>
      <w:divBdr>
        <w:top w:val="none" w:sz="0" w:space="0" w:color="auto"/>
        <w:left w:val="none" w:sz="0" w:space="0" w:color="auto"/>
        <w:bottom w:val="none" w:sz="0" w:space="0" w:color="auto"/>
        <w:right w:val="none" w:sz="0" w:space="0" w:color="auto"/>
      </w:divBdr>
    </w:div>
    <w:div w:id="1909077388">
      <w:bodyDiv w:val="1"/>
      <w:marLeft w:val="0"/>
      <w:marRight w:val="0"/>
      <w:marTop w:val="0"/>
      <w:marBottom w:val="0"/>
      <w:divBdr>
        <w:top w:val="none" w:sz="0" w:space="0" w:color="auto"/>
        <w:left w:val="none" w:sz="0" w:space="0" w:color="auto"/>
        <w:bottom w:val="none" w:sz="0" w:space="0" w:color="auto"/>
        <w:right w:val="none" w:sz="0" w:space="0" w:color="auto"/>
      </w:divBdr>
    </w:div>
    <w:div w:id="1986348614">
      <w:bodyDiv w:val="1"/>
      <w:marLeft w:val="0"/>
      <w:marRight w:val="0"/>
      <w:marTop w:val="0"/>
      <w:marBottom w:val="0"/>
      <w:divBdr>
        <w:top w:val="none" w:sz="0" w:space="0" w:color="auto"/>
        <w:left w:val="none" w:sz="0" w:space="0" w:color="auto"/>
        <w:bottom w:val="none" w:sz="0" w:space="0" w:color="auto"/>
        <w:right w:val="none" w:sz="0" w:space="0" w:color="auto"/>
      </w:divBdr>
    </w:div>
    <w:div w:id="20967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BCData.ProtectionOfficer@knowsley.gov.uk" TargetMode="External"/><Relationship Id="rId18" Type="http://schemas.openxmlformats.org/officeDocument/2006/relationships/customXml" Target="ink/ink3.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customXml" Target="ink/ink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ink/ink2.xml"/><Relationship Id="rId25" Type="http://schemas.openxmlformats.org/officeDocument/2006/relationships/customXml" Target="ink/ink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ustomXml" Target="ink/ink5.xml"/><Relationship Id="rId29" Type="http://schemas.openxmlformats.org/officeDocument/2006/relationships/hyperlink" Target="mailto:inforights@knowsle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ink/ink9.xm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customXml" Target="ink/ink8.xml"/><Relationship Id="rId28" Type="http://schemas.openxmlformats.org/officeDocument/2006/relationships/hyperlink" Target="mailto:Data.ProtectionOfficer@knowsley.gov.uk" TargetMode="External"/><Relationship Id="rId10" Type="http://schemas.openxmlformats.org/officeDocument/2006/relationships/endnotes" Target="endnotes.xml"/><Relationship Id="rId19" Type="http://schemas.openxmlformats.org/officeDocument/2006/relationships/customXml" Target="ink/ink4.xml"/><Relationship Id="rId31" Type="http://schemas.openxmlformats.org/officeDocument/2006/relationships/hyperlink" Target="mailto:inforights@knowsle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le.fox@vernacare.com" TargetMode="External"/><Relationship Id="rId22" Type="http://schemas.openxmlformats.org/officeDocument/2006/relationships/customXml" Target="ink/ink7.xml"/><Relationship Id="rId27" Type="http://schemas.openxmlformats.org/officeDocument/2006/relationships/hyperlink" Target="https://www.yell.com/s/pharmacies-knowsley.html" TargetMode="External"/><Relationship Id="rId30" Type="http://schemas.openxmlformats.org/officeDocument/2006/relationships/hyperlink" Target="mailto:inforights@knows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37.252"/>
    </inkml:context>
    <inkml:brush xml:id="br0">
      <inkml:brushProperty name="width" value="0.05" units="cm"/>
      <inkml:brushProperty name="height" value="0.05" units="cm"/>
    </inkml:brush>
  </inkml:definitions>
  <inkml:trace contextRef="#ctx0" brushRef="#br0">0 1 24575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24:37.717"/>
    </inkml:context>
    <inkml:brush xml:id="br0">
      <inkml:brushProperty name="width" value="0.05" units="cm"/>
      <inkml:brushProperty name="height" value="0.05" units="cm"/>
    </inkml:brush>
  </inkml:definitions>
  <inkml:trace contextRef="#ctx0" brushRef="#br0">25 48 24575,'-5'0'0,"-1"-5"0,0-5 0,1-6 0,2-1-8191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25.363"/>
    </inkml:context>
    <inkml:brush xml:id="br0">
      <inkml:brushProperty name="width" value="0.05" units="cm"/>
      <inkml:brushProperty name="height" value="0.05" units="cm"/>
    </inkml:brush>
  </inkml:definitions>
  <inkml:trace contextRef="#ctx0" brushRef="#br0">1 1 24575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21.239"/>
    </inkml:context>
    <inkml:brush xml:id="br0">
      <inkml:brushProperty name="width" value="0.05" units="cm"/>
      <inkml:brushProperty name="height" value="0.05" units="cm"/>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8.556"/>
    </inkml:context>
    <inkml:brush xml:id="br0">
      <inkml:brushProperty name="width" value="0.05" units="cm"/>
      <inkml:brushProperty name="height" value="0.05" units="cm"/>
    </inkml:brush>
  </inkml:definitions>
  <inkml:trace contextRef="#ctx0" brushRef="#br0">1 1 24575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3.216"/>
    </inkml:context>
    <inkml:brush xml:id="br0">
      <inkml:brushProperty name="width" value="0.05" units="cm"/>
      <inkml:brushProperty name="height" value="0.05" units="cm"/>
    </inkml:brush>
  </inkml:definitions>
  <inkml:trace contextRef="#ctx0" brushRef="#br0">0 1 24575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2.307"/>
    </inkml:context>
    <inkml:brush xml:id="br0">
      <inkml:brushProperty name="width" value="0.05" units="cm"/>
      <inkml:brushProperty name="height" value="0.05" units="cm"/>
    </inkml:brush>
  </inkml:definitions>
  <inkml:trace contextRef="#ctx0" brushRef="#br0">1 0 24575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1.389"/>
    </inkml:context>
    <inkml:brush xml:id="br0">
      <inkml:brushProperty name="width" value="0.05" units="cm"/>
      <inkml:brushProperty name="height" value="0.05" units="cm"/>
    </inkml:brush>
  </inkml:definitions>
  <inkml:trace contextRef="#ctx0" brushRef="#br0">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6T12:18:55.165"/>
    </inkml:context>
    <inkml:brush xml:id="br0">
      <inkml:brushProperty name="width" value="0.05" units="cm"/>
      <inkml:brushProperty name="height" value="0.05" units="cm"/>
    </inkml:brush>
  </inkml:definitions>
  <inkml:trace contextRef="#ctx0" brushRef="#br0">0 1 24575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24:37.715"/>
    </inkml:context>
    <inkml:brush xml:id="br0">
      <inkml:brushProperty name="width" value="0.05" units="cm"/>
      <inkml:brushProperty name="height" value="0.0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7a73beb-4ff3-470a-820f-f170112b3d50" xsi:nil="true"/>
    <lcf76f155ced4ddcb4097134ff3c332f xmlns="d0c1c1d5-77d8-4a00-b268-0655d1a2fa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1560950896A94988931A56A3E869FE" ma:contentTypeVersion="12" ma:contentTypeDescription="Create a new document." ma:contentTypeScope="" ma:versionID="51c35576b19e0da5cac75d88e24e79e1">
  <xsd:schema xmlns:xsd="http://www.w3.org/2001/XMLSchema" xmlns:xs="http://www.w3.org/2001/XMLSchema" xmlns:p="http://schemas.microsoft.com/office/2006/metadata/properties" xmlns:ns2="d0c1c1d5-77d8-4a00-b268-0655d1a2faa2" xmlns:ns3="27a73beb-4ff3-470a-820f-f170112b3d50" targetNamespace="http://schemas.microsoft.com/office/2006/metadata/properties" ma:root="true" ma:fieldsID="e7a2c5030db0630a457c399747c04713" ns2:_="" ns3:_="">
    <xsd:import namespace="d0c1c1d5-77d8-4a00-b268-0655d1a2faa2"/>
    <xsd:import namespace="27a73beb-4ff3-470a-820f-f170112b3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1c1d5-77d8-4a00-b268-0655d1a2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5127f4-b5ca-4aff-9e25-850b265880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73beb-4ff3-470a-820f-f170112b3d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37b862-7f2e-4022-a5cd-83f67db1653f}" ma:internalName="TaxCatchAll" ma:showField="CatchAllData" ma:web="27a73beb-4ff3-470a-820f-f170112b3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3DAA6-0F2F-41C3-B31C-795B6C495BDA}">
  <ds:schemaRefs>
    <ds:schemaRef ds:uri="http://schemas.microsoft.com/sharepoint/v3/contenttype/forms"/>
  </ds:schemaRefs>
</ds:datastoreItem>
</file>

<file path=customXml/itemProps2.xml><?xml version="1.0" encoding="utf-8"?>
<ds:datastoreItem xmlns:ds="http://schemas.openxmlformats.org/officeDocument/2006/customXml" ds:itemID="{9304732C-FFE2-4F99-B731-8D2B1B6B368B}">
  <ds:schemaRefs>
    <ds:schemaRef ds:uri="http://schemas.openxmlformats.org/officeDocument/2006/bibliography"/>
  </ds:schemaRefs>
</ds:datastoreItem>
</file>

<file path=customXml/itemProps3.xml><?xml version="1.0" encoding="utf-8"?>
<ds:datastoreItem xmlns:ds="http://schemas.openxmlformats.org/officeDocument/2006/customXml" ds:itemID="{26CF4A3F-6238-49A9-BAD8-2CABA6FA076B}">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c42d8de-c148-4990-a108-fdff7ef50a71"/>
    <ds:schemaRef ds:uri="http://schemas.openxmlformats.org/package/2006/metadata/core-properties"/>
    <ds:schemaRef ds:uri="cbe3fc71-7b74-4114-84f3-25f9442810c8"/>
    <ds:schemaRef ds:uri="http://www.w3.org/XML/1998/namespace"/>
    <ds:schemaRef ds:uri="http://purl.org/dc/dcmitype/"/>
  </ds:schemaRefs>
</ds:datastoreItem>
</file>

<file path=customXml/itemProps4.xml><?xml version="1.0" encoding="utf-8"?>
<ds:datastoreItem xmlns:ds="http://schemas.openxmlformats.org/officeDocument/2006/customXml" ds:itemID="{10FE0C54-337B-4854-8F28-C6C8DF84B3E0}"/>
</file>

<file path=docProps/app.xml><?xml version="1.0" encoding="utf-8"?>
<Properties xmlns="http://schemas.openxmlformats.org/officeDocument/2006/extended-properties" xmlns:vt="http://schemas.openxmlformats.org/officeDocument/2006/docPropsVTypes">
  <Template>House Styles</Template>
  <TotalTime>1</TotalTime>
  <Pages>50</Pages>
  <Words>16562</Words>
  <Characters>94407</Characters>
  <Application>Microsoft Office Word</Application>
  <DocSecurity>0</DocSecurity>
  <Lines>786</Lines>
  <Paragraphs>221</Paragraphs>
  <ScaleCrop>false</ScaleCrop>
  <Company>Eversheds</Company>
  <LinksUpToDate>false</LinksUpToDate>
  <CharactersWithSpaces>110748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NEWCASTLE\2253878\14</dc:title>
  <dc:creator>MundyM</dc:creator>
  <cp:lastModifiedBy>McDougall, Anna</cp:lastModifiedBy>
  <cp:revision>2</cp:revision>
  <cp:lastPrinted>2007-09-03T16:39:00Z</cp:lastPrinted>
  <dcterms:created xsi:type="dcterms:W3CDTF">2025-10-31T10:36:00Z</dcterms:created>
  <dcterms:modified xsi:type="dcterms:W3CDTF">2025-10-31T10:36:00Z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0x0101001D1560950896A94988931A56A3E869FE</vt:lpwstr>
  </property>
  <property fmtid="{D5CDD505-2E9C-101B-9397-08002B2CF9AE}" pid="4" name="TaxKeyword">
    <vt:lpwstr/>
  </property>
  <property fmtid="{D5CDD505-2E9C-101B-9397-08002B2CF9AE}" pid="5" name="Document Type">
    <vt:lpwstr/>
  </property>
  <property fmtid="{D5CDD505-2E9C-101B-9397-08002B2CF9AE}" pid="6" name="MediaServiceImageTags">
    <vt:lpwstr/>
  </property>
</Properties>
</file>