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d.xml" ContentType="application/vnd.openxmlformats-officedocument.wordprocessingml.header+xml"/>
  <Override PartName="/word/headere.xml" ContentType="application/vnd.openxmlformats-officedocument.wordprocessingml.header+xml"/>
  <Override PartName="/word/headerf.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312A4" w:rsidR="00F312A4" w:rsidP="5C619A00" w:rsidRDefault="00F312A4" w14:paraId="789C5215" w14:textId="194557F4">
      <w:pPr>
        <w:pStyle w:val="Normal"/>
        <w:rPr>
          <w:rFonts w:ascii="Arial" w:hAnsi="Arial" w:cs="Arial"/>
          <w:sz w:val="24"/>
          <w:szCs w:val="24"/>
        </w:rPr>
      </w:pPr>
    </w:p>
    <w:p w:rsidR="5044C8DE" w:rsidP="5C619A00" w:rsidRDefault="5044C8DE" w14:paraId="2C3B26FB" w14:textId="07D1F232">
      <w:pPr>
        <w:pStyle w:val="Normal"/>
        <w:jc w:val="center"/>
      </w:pPr>
      <w:r w:rsidR="5044C8DE">
        <w:drawing>
          <wp:inline wp14:editId="5AF48F2D" wp14:anchorId="56952AD2">
            <wp:extent cx="1276350" cy="1866900"/>
            <wp:effectExtent l="0" t="0" r="0" b="0"/>
            <wp:docPr id="869500288" name="drawing" title="A picture containing text&#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69500288" name="Picture 869500288"/>
                    <pic:cNvPicPr/>
                  </pic:nvPicPr>
                  <pic:blipFill>
                    <a:blip xmlns:r="http://schemas.openxmlformats.org/officeDocument/2006/relationships" r:embed="rId281095179">
                      <a:extLst>
                        <a:ext uri="{28A0092B-C50C-407E-A947-70E740481C1C}">
                          <a14:useLocalDpi xmlns:a14="http://schemas.microsoft.com/office/drawing/2010/main"/>
                        </a:ext>
                      </a:extLst>
                    </a:blip>
                    <a:stretch>
                      <a:fillRect/>
                    </a:stretch>
                  </pic:blipFill>
                  <pic:spPr>
                    <a:xfrm>
                      <a:off x="0" y="0"/>
                      <a:ext cx="1276350" cy="1866900"/>
                    </a:xfrm>
                    <a:prstGeom prst="rect">
                      <a:avLst/>
                    </a:prstGeom>
                  </pic:spPr>
                </pic:pic>
              </a:graphicData>
            </a:graphic>
          </wp:inline>
        </w:drawing>
      </w:r>
    </w:p>
    <w:p w:rsidR="5C619A00" w:rsidP="5C619A00" w:rsidRDefault="5C619A00" w14:paraId="6A23C3F2" w14:textId="6E1D127B">
      <w:pPr>
        <w:pStyle w:val="Normal"/>
        <w:jc w:val="center"/>
      </w:pPr>
    </w:p>
    <w:p w:rsidR="5C619A00" w:rsidP="5C619A00" w:rsidRDefault="5C619A00" w14:paraId="01B4AFD0" w14:textId="0023F75B">
      <w:pPr>
        <w:pStyle w:val="Normal"/>
        <w:jc w:val="center"/>
      </w:pPr>
    </w:p>
    <w:p w:rsidR="5C619A00" w:rsidP="5C619A00" w:rsidRDefault="5C619A00" w14:paraId="2011DB5B" w14:textId="7A912E3D">
      <w:pPr>
        <w:pStyle w:val="Normal"/>
        <w:jc w:val="center"/>
      </w:pPr>
    </w:p>
    <w:p w:rsidR="5C619A00" w:rsidP="5C619A00" w:rsidRDefault="5C619A00" w14:paraId="6127B4AB" w14:textId="7ED53A72">
      <w:pPr>
        <w:pStyle w:val="Normal"/>
        <w:jc w:val="center"/>
      </w:pPr>
    </w:p>
    <w:p w:rsidR="5C619A00" w:rsidP="5C619A00" w:rsidRDefault="5C619A00" w14:paraId="37183415" w14:textId="207A69D3">
      <w:pPr>
        <w:pStyle w:val="Normal"/>
        <w:jc w:val="center"/>
      </w:pPr>
    </w:p>
    <w:p w:rsidR="5C619A00" w:rsidP="5C619A00" w:rsidRDefault="5C619A00" w14:paraId="414A854B" w14:textId="781A9C1B">
      <w:pPr>
        <w:pStyle w:val="Normal"/>
        <w:jc w:val="center"/>
      </w:pPr>
    </w:p>
    <w:p w:rsidR="5C619A00" w:rsidP="5C619A00" w:rsidRDefault="5C619A00" w14:paraId="4C2EBD38" w14:textId="203C6B30">
      <w:pPr>
        <w:pStyle w:val="Normal"/>
        <w:jc w:val="center"/>
      </w:pPr>
    </w:p>
    <w:p w:rsidR="5C619A00" w:rsidP="5C619A00" w:rsidRDefault="5C619A00" w14:paraId="17806483" w14:textId="054D5D11">
      <w:pPr>
        <w:pStyle w:val="Normal"/>
        <w:jc w:val="center"/>
      </w:pPr>
    </w:p>
    <w:p w:rsidR="5044C8DE" w:rsidP="5C619A00" w:rsidRDefault="5044C8DE" w14:paraId="00B2B345" w14:textId="2F0FF911">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Public Health Enhanced Services</w:t>
      </w:r>
    </w:p>
    <w:p w:rsidR="5044C8DE" w:rsidP="5C619A00" w:rsidRDefault="5044C8DE" w14:paraId="5F81253F" w14:textId="00E02F8A">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w:t>
      </w:r>
    </w:p>
    <w:p w:rsidR="5044C8DE" w:rsidP="5C619A00" w:rsidRDefault="5044C8DE" w14:paraId="0737160E" w14:textId="66D5C03A">
      <w:pPr>
        <w:pStyle w:val="Normal"/>
        <w:keepNext w:val="1"/>
        <w:keepLines w:val="1"/>
        <w:suppressLineNumbers w:val="0"/>
        <w:bidi w:val="0"/>
        <w:spacing w:before="240" w:beforeAutospacing="off" w:after="0" w:afterAutospacing="off" w:line="259" w:lineRule="auto"/>
        <w:ind w:left="0" w:right="0"/>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1"/>
          <w:bCs w:val="1"/>
          <w:i w:val="0"/>
          <w:iCs w:val="0"/>
          <w:caps w:val="0"/>
          <w:smallCaps w:val="0"/>
          <w:noProof w:val="0"/>
          <w:color w:val="000000" w:themeColor="text1" w:themeTint="FF" w:themeShade="FF"/>
          <w:sz w:val="36"/>
          <w:szCs w:val="36"/>
          <w:lang w:val="en-GB"/>
        </w:rPr>
        <w:t xml:space="preserve"> Supervised Consumption in Community Pharmacy</w:t>
      </w:r>
    </w:p>
    <w:p w:rsidR="5044C8DE" w:rsidP="5C619A00" w:rsidRDefault="5044C8DE" w14:paraId="25908780" w14:textId="284012B9">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w:t>
      </w:r>
    </w:p>
    <w:p w:rsidR="5044C8DE" w:rsidP="5C619A00" w:rsidRDefault="5044C8DE" w14:paraId="6D4EF1A1" w14:textId="1B5350B9">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w:t>
      </w:r>
    </w:p>
    <w:p w:rsidR="5044C8DE" w:rsidP="5C619A00" w:rsidRDefault="5044C8DE" w14:paraId="454E202F" w14:textId="4BB9A98E">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w:t>
      </w:r>
    </w:p>
    <w:p w:rsidR="5044C8DE" w:rsidP="5C619A00" w:rsidRDefault="5044C8DE" w14:paraId="1B9D175A" w14:textId="41CABDB4">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w:t>
      </w:r>
    </w:p>
    <w:p w:rsidR="5044C8DE" w:rsidP="5C619A00" w:rsidRDefault="5044C8DE" w14:paraId="562E7A41" w14:textId="0FAF6826">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w:t>
      </w:r>
    </w:p>
    <w:p w:rsidR="5044C8DE" w:rsidP="5C619A00" w:rsidRDefault="5044C8DE" w14:paraId="3BEF29A4" w14:textId="444351EC">
      <w:pPr>
        <w:jc w:val="center"/>
        <w:rPr>
          <w:rFonts w:ascii="Arial" w:hAnsi="Arial" w:eastAsia="Arial" w:cs="Arial"/>
          <w:b w:val="0"/>
          <w:bCs w:val="0"/>
          <w:i w:val="0"/>
          <w:iCs w:val="0"/>
          <w:caps w:val="0"/>
          <w:smallCaps w:val="0"/>
          <w:noProof w:val="0"/>
          <w:color w:val="000000" w:themeColor="text1" w:themeTint="FF" w:themeShade="FF"/>
          <w:sz w:val="36"/>
          <w:szCs w:val="36"/>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2026/27</w:t>
      </w:r>
    </w:p>
    <w:p w:rsidR="5044C8DE" w:rsidP="5C619A00" w:rsidRDefault="5044C8DE" w14:paraId="537979CB" w14:textId="7620B1C2">
      <w:pPr>
        <w:jc w:val="center"/>
        <w:rPr>
          <w:rFonts w:ascii="Arial" w:hAnsi="Arial" w:eastAsia="Arial" w:cs="Arial"/>
          <w:b w:val="0"/>
          <w:bCs w:val="0"/>
          <w:i w:val="0"/>
          <w:iCs w:val="0"/>
          <w:caps w:val="0"/>
          <w:smallCaps w:val="0"/>
          <w:noProof w:val="0"/>
          <w:color w:val="000000" w:themeColor="text1" w:themeTint="FF" w:themeShade="FF"/>
          <w:sz w:val="22"/>
          <w:szCs w:val="22"/>
          <w:lang w:val="en-GB"/>
        </w:rPr>
      </w:pPr>
      <w:r w:rsidRPr="5C619A00" w:rsidR="5044C8DE">
        <w:rPr>
          <w:rFonts w:ascii="Arial" w:hAnsi="Arial" w:eastAsia="Arial" w:cs="Arial"/>
          <w:b w:val="0"/>
          <w:bCs w:val="0"/>
          <w:i w:val="0"/>
          <w:iCs w:val="0"/>
          <w:caps w:val="0"/>
          <w:smallCaps w:val="0"/>
          <w:noProof w:val="0"/>
          <w:color w:val="000000" w:themeColor="text1" w:themeTint="FF" w:themeShade="FF"/>
          <w:sz w:val="36"/>
          <w:szCs w:val="36"/>
          <w:lang w:val="en-GB"/>
        </w:rPr>
        <w:t xml:space="preserve"> Service Specification</w:t>
      </w:r>
    </w:p>
    <w:p w:rsidR="5C619A00" w:rsidP="5C619A00" w:rsidRDefault="5C619A00" w14:paraId="3E6FFFEC" w14:textId="754A7A50">
      <w:pPr>
        <w:pStyle w:val="Normal"/>
        <w:jc w:val="center"/>
        <w:sectPr w:rsidRPr="00F312A4" w:rsidR="00F312A4" w:rsidSect="00996B0E">
          <w:headerReference w:type="default" r:id="rId11"/>
          <w:footerReference w:type="default" r:id="rId12"/>
          <w:footerReference w:type="first" r:id="rId13"/>
          <w:pgSz w:w="11906" w:h="16838" w:orient="portrait"/>
          <w:pgMar w:top="1440" w:right="1440" w:bottom="1440" w:left="1440" w:header="708" w:footer="708" w:gutter="0"/>
          <w:pgNumType w:start="0"/>
          <w:cols w:space="708"/>
          <w:titlePg/>
          <w:docGrid w:linePitch="360"/>
          <w:headerReference w:type="first" r:id="Rc1c1786608974b3a"/>
        </w:sect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102" w:type="dxa"/>
          <w:bottom w:w="108" w:type="dxa"/>
        </w:tblCellMar>
        <w:tblLook w:val="04A0" w:firstRow="1" w:lastRow="0" w:firstColumn="1" w:lastColumn="0" w:noHBand="0" w:noVBand="1"/>
      </w:tblPr>
      <w:tblGrid>
        <w:gridCol w:w="4508"/>
        <w:gridCol w:w="4508"/>
      </w:tblGrid>
      <w:tr w:rsidRPr="002541C9" w:rsidR="00F312A4" w:rsidTr="16FC4990" w14:paraId="5D19633A" w14:textId="77777777">
        <w:tc>
          <w:tcPr>
            <w:tcW w:w="4508" w:type="dxa"/>
            <w:shd w:val="clear" w:color="auto" w:fill="767171" w:themeFill="background2" w:themeFillShade="80"/>
          </w:tcPr>
          <w:p w:rsidRPr="002541C9" w:rsidR="00F312A4" w:rsidRDefault="00F312A4" w14:paraId="062A3491" w14:textId="06B0D3A7">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Service</w:t>
            </w:r>
          </w:p>
        </w:tc>
        <w:tc>
          <w:tcPr>
            <w:tcW w:w="4508" w:type="dxa"/>
          </w:tcPr>
          <w:p w:rsidRPr="002541C9" w:rsidR="00F312A4" w:rsidRDefault="00F70E65" w14:paraId="1C2F493D" w14:textId="47370311">
            <w:pPr>
              <w:rPr>
                <w:rFonts w:ascii="Arial" w:hAnsi="Arial" w:cs="Arial"/>
                <w:sz w:val="24"/>
                <w:szCs w:val="24"/>
              </w:rPr>
            </w:pPr>
            <w:r w:rsidRPr="00F70E65">
              <w:rPr>
                <w:rFonts w:ascii="Arial" w:hAnsi="Arial" w:cs="Arial"/>
                <w:sz w:val="24"/>
                <w:szCs w:val="24"/>
              </w:rPr>
              <w:t>Supervised Consumption in Community Pharmacy</w:t>
            </w:r>
          </w:p>
        </w:tc>
      </w:tr>
      <w:tr w:rsidRPr="002541C9" w:rsidR="00F312A4" w:rsidTr="16FC4990" w14:paraId="189FF4A1" w14:textId="77777777">
        <w:tc>
          <w:tcPr>
            <w:tcW w:w="4508" w:type="dxa"/>
            <w:shd w:val="clear" w:color="auto" w:fill="767171" w:themeFill="background2" w:themeFillShade="80"/>
          </w:tcPr>
          <w:p w:rsidRPr="002541C9" w:rsidR="00F312A4" w:rsidRDefault="00F312A4" w14:paraId="32009F82" w14:textId="7F77DDE8">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Authority Lead</w:t>
            </w:r>
          </w:p>
        </w:tc>
        <w:tc>
          <w:tcPr>
            <w:tcW w:w="4508" w:type="dxa"/>
          </w:tcPr>
          <w:p w:rsidRPr="002541C9" w:rsidR="00F312A4" w:rsidRDefault="00F312A4" w14:paraId="5CF4063B" w14:textId="5DF7A40F">
            <w:pPr>
              <w:rPr>
                <w:rFonts w:ascii="Arial" w:hAnsi="Arial" w:cs="Arial"/>
                <w:sz w:val="24"/>
                <w:szCs w:val="24"/>
              </w:rPr>
            </w:pPr>
            <w:r w:rsidRPr="002541C9">
              <w:rPr>
                <w:rFonts w:ascii="Arial" w:hAnsi="Arial" w:cs="Arial"/>
                <w:sz w:val="24"/>
                <w:szCs w:val="24"/>
              </w:rPr>
              <w:t>Public Health, St. Helens Council</w:t>
            </w:r>
          </w:p>
        </w:tc>
      </w:tr>
      <w:tr w:rsidRPr="002541C9" w:rsidR="00F312A4" w:rsidTr="16FC4990" w14:paraId="326291C2" w14:textId="77777777">
        <w:tc>
          <w:tcPr>
            <w:tcW w:w="4508" w:type="dxa"/>
            <w:shd w:val="clear" w:color="auto" w:fill="767171" w:themeFill="background2" w:themeFillShade="80"/>
          </w:tcPr>
          <w:p w:rsidRPr="002541C9" w:rsidR="00F312A4" w:rsidRDefault="00F312A4" w14:paraId="4B788D3E" w14:textId="6B0DE63A">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Provider Lead</w:t>
            </w:r>
          </w:p>
        </w:tc>
        <w:tc>
          <w:tcPr>
            <w:tcW w:w="4508" w:type="dxa"/>
          </w:tcPr>
          <w:p w:rsidRPr="002541C9" w:rsidR="00F312A4" w:rsidRDefault="00F312A4" w14:paraId="6ACF6BAC" w14:textId="487D8870">
            <w:pPr>
              <w:rPr>
                <w:rFonts w:ascii="Arial" w:hAnsi="Arial" w:cs="Arial"/>
                <w:sz w:val="24"/>
                <w:szCs w:val="24"/>
              </w:rPr>
            </w:pPr>
            <w:r w:rsidRPr="002541C9">
              <w:rPr>
                <w:rFonts w:ascii="Arial" w:hAnsi="Arial" w:cs="Arial"/>
                <w:sz w:val="24"/>
                <w:szCs w:val="24"/>
              </w:rPr>
              <w:t>Community Pharmacy</w:t>
            </w:r>
          </w:p>
        </w:tc>
      </w:tr>
      <w:tr w:rsidRPr="002541C9" w:rsidR="00F312A4" w:rsidTr="16FC4990" w14:paraId="34970BFE" w14:textId="77777777">
        <w:tc>
          <w:tcPr>
            <w:tcW w:w="4508" w:type="dxa"/>
            <w:shd w:val="clear" w:color="auto" w:fill="767171" w:themeFill="background2" w:themeFillShade="80"/>
          </w:tcPr>
          <w:p w:rsidRPr="002541C9" w:rsidR="00F312A4" w:rsidRDefault="00F312A4" w14:paraId="0A7E8517" w14:textId="2937C5F9">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Period</w:t>
            </w:r>
          </w:p>
        </w:tc>
        <w:tc>
          <w:tcPr>
            <w:tcW w:w="4508" w:type="dxa"/>
          </w:tcPr>
          <w:p w:rsidRPr="002541C9" w:rsidR="00F312A4" w:rsidRDefault="00F312A4" w14:paraId="32C46D04" w14:textId="3C79BC85">
            <w:pPr>
              <w:rPr>
                <w:rFonts w:ascii="Arial" w:hAnsi="Arial" w:cs="Arial"/>
                <w:sz w:val="24"/>
                <w:szCs w:val="24"/>
              </w:rPr>
            </w:pPr>
            <w:r w:rsidRPr="16FC4990">
              <w:rPr>
                <w:rFonts w:ascii="Arial" w:hAnsi="Arial" w:cs="Arial"/>
                <w:sz w:val="24"/>
                <w:szCs w:val="24"/>
              </w:rPr>
              <w:t>1</w:t>
            </w:r>
            <w:r w:rsidRPr="16FC4990">
              <w:rPr>
                <w:rFonts w:ascii="Arial" w:hAnsi="Arial" w:cs="Arial"/>
                <w:sz w:val="24"/>
                <w:szCs w:val="24"/>
                <w:vertAlign w:val="superscript"/>
              </w:rPr>
              <w:t>st</w:t>
            </w:r>
            <w:r w:rsidRPr="16FC4990">
              <w:rPr>
                <w:rFonts w:ascii="Arial" w:hAnsi="Arial" w:cs="Arial"/>
                <w:sz w:val="24"/>
                <w:szCs w:val="24"/>
              </w:rPr>
              <w:t xml:space="preserve"> April </w:t>
            </w:r>
            <w:r w:rsidRPr="16FC4990" w:rsidR="00DF235D">
              <w:rPr>
                <w:rFonts w:ascii="Arial" w:hAnsi="Arial" w:cs="Arial"/>
                <w:sz w:val="24"/>
                <w:szCs w:val="24"/>
              </w:rPr>
              <w:t>202</w:t>
            </w:r>
            <w:r w:rsidRPr="16FC4990" w:rsidR="51FEB0FA">
              <w:rPr>
                <w:rFonts w:ascii="Arial" w:hAnsi="Arial" w:cs="Arial"/>
                <w:sz w:val="24"/>
                <w:szCs w:val="24"/>
              </w:rPr>
              <w:t>6</w:t>
            </w:r>
            <w:r w:rsidRPr="16FC4990">
              <w:rPr>
                <w:rFonts w:ascii="Arial" w:hAnsi="Arial" w:cs="Arial"/>
                <w:sz w:val="24"/>
                <w:szCs w:val="24"/>
              </w:rPr>
              <w:t xml:space="preserve"> – 31</w:t>
            </w:r>
            <w:r w:rsidRPr="16FC4990">
              <w:rPr>
                <w:rFonts w:ascii="Arial" w:hAnsi="Arial" w:cs="Arial"/>
                <w:sz w:val="24"/>
                <w:szCs w:val="24"/>
                <w:vertAlign w:val="superscript"/>
              </w:rPr>
              <w:t>st</w:t>
            </w:r>
            <w:r w:rsidRPr="16FC4990">
              <w:rPr>
                <w:rFonts w:ascii="Arial" w:hAnsi="Arial" w:cs="Arial"/>
                <w:sz w:val="24"/>
                <w:szCs w:val="24"/>
              </w:rPr>
              <w:t xml:space="preserve"> March </w:t>
            </w:r>
            <w:r w:rsidRPr="16FC4990" w:rsidR="00DF235D">
              <w:rPr>
                <w:rFonts w:ascii="Arial" w:hAnsi="Arial" w:cs="Arial"/>
                <w:sz w:val="24"/>
                <w:szCs w:val="24"/>
              </w:rPr>
              <w:t>202</w:t>
            </w:r>
            <w:r w:rsidRPr="16FC4990" w:rsidR="0F8523A9">
              <w:rPr>
                <w:rFonts w:ascii="Arial" w:hAnsi="Arial" w:cs="Arial"/>
                <w:sz w:val="24"/>
                <w:szCs w:val="24"/>
              </w:rPr>
              <w:t>7</w:t>
            </w:r>
          </w:p>
        </w:tc>
      </w:tr>
      <w:tr w:rsidRPr="002541C9" w:rsidR="00F312A4" w:rsidTr="16FC4990" w14:paraId="775AD040" w14:textId="77777777">
        <w:tc>
          <w:tcPr>
            <w:tcW w:w="4508" w:type="dxa"/>
            <w:shd w:val="clear" w:color="auto" w:fill="767171" w:themeFill="background2" w:themeFillShade="80"/>
          </w:tcPr>
          <w:p w:rsidRPr="002541C9" w:rsidR="00F312A4" w:rsidRDefault="00F312A4" w14:paraId="21B3EB70" w14:textId="0176F7D1">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Date of Review</w:t>
            </w:r>
          </w:p>
        </w:tc>
        <w:tc>
          <w:tcPr>
            <w:tcW w:w="4508" w:type="dxa"/>
          </w:tcPr>
          <w:p w:rsidRPr="002541C9" w:rsidR="00F312A4" w:rsidRDefault="00F312A4" w14:paraId="0E5BEB34" w14:textId="22F37B7F">
            <w:pPr>
              <w:rPr>
                <w:rFonts w:ascii="Arial" w:hAnsi="Arial" w:cs="Arial"/>
                <w:sz w:val="24"/>
                <w:szCs w:val="24"/>
              </w:rPr>
            </w:pPr>
            <w:r w:rsidRPr="002541C9">
              <w:rPr>
                <w:rFonts w:ascii="Arial" w:hAnsi="Arial" w:cs="Arial"/>
                <w:sz w:val="24"/>
                <w:szCs w:val="24"/>
              </w:rPr>
              <w:t>Annual</w:t>
            </w:r>
          </w:p>
        </w:tc>
      </w:tr>
    </w:tbl>
    <w:p w:rsidRPr="002541C9" w:rsidR="00F312A4" w:rsidRDefault="00F312A4" w14:paraId="4C68BACD" w14:textId="72B1E5C2">
      <w:pPr>
        <w:rPr>
          <w:rFonts w:ascii="Arial" w:hAnsi="Arial" w:cs="Arial"/>
          <w:sz w:val="24"/>
          <w:szCs w:val="24"/>
        </w:rPr>
      </w:pPr>
    </w:p>
    <w:tbl>
      <w:tblPr>
        <w:tblStyle w:val="TableGrid"/>
        <w:tblW w:w="10483" w:type="dxa"/>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10483"/>
      </w:tblGrid>
      <w:tr w:rsidRPr="002541C9" w:rsidR="00F312A4" w:rsidTr="5C619A00" w14:paraId="511D9D4C" w14:textId="77777777">
        <w:tc>
          <w:tcPr>
            <w:tcW w:w="10483" w:type="dxa"/>
            <w:shd w:val="clear" w:color="auto" w:fill="767171" w:themeFill="background2" w:themeFillShade="80"/>
            <w:tcMar/>
            <w:vAlign w:val="center"/>
          </w:tcPr>
          <w:p w:rsidRPr="002541C9" w:rsidR="00F312A4" w:rsidP="000B4146" w:rsidRDefault="00F312A4" w14:paraId="237EC378" w14:textId="2823A0F0">
            <w:pPr>
              <w:pStyle w:val="ListParagraph"/>
              <w:numPr>
                <w:ilvl w:val="0"/>
                <w:numId w:val="1"/>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Population Needs</w:t>
            </w:r>
          </w:p>
        </w:tc>
      </w:tr>
      <w:tr w:rsidRPr="002541C9" w:rsidR="00F312A4" w:rsidTr="5C619A00" w14:paraId="3CB0551D" w14:textId="77777777">
        <w:tc>
          <w:tcPr>
            <w:tcW w:w="10483" w:type="dxa"/>
            <w:tcMar/>
            <w:vAlign w:val="center"/>
          </w:tcPr>
          <w:p w:rsidRPr="002541C9" w:rsidR="00BA105D" w:rsidP="000B4146" w:rsidRDefault="00F312A4" w14:paraId="53704A97" w14:textId="5163DC05">
            <w:pPr>
              <w:pStyle w:val="ListParagraph"/>
              <w:numPr>
                <w:ilvl w:val="1"/>
                <w:numId w:val="1"/>
              </w:numPr>
              <w:rPr>
                <w:rFonts w:ascii="Arial" w:hAnsi="Arial" w:cs="Arial"/>
                <w:b/>
                <w:bCs/>
                <w:sz w:val="24"/>
                <w:szCs w:val="24"/>
              </w:rPr>
            </w:pPr>
            <w:r w:rsidRPr="087ACC36">
              <w:rPr>
                <w:rFonts w:ascii="Arial" w:hAnsi="Arial" w:cs="Arial"/>
                <w:b/>
                <w:bCs/>
                <w:sz w:val="24"/>
                <w:szCs w:val="24"/>
              </w:rPr>
              <w:t>National Context and Evidence Base</w:t>
            </w:r>
          </w:p>
          <w:p w:rsidR="087ACC36" w:rsidP="000B4146" w:rsidRDefault="087ACC36" w14:paraId="345511C4" w14:textId="4E372765">
            <w:pPr>
              <w:ind w:left="720"/>
              <w:rPr>
                <w:rFonts w:ascii="Arial" w:hAnsi="Arial" w:cs="Arial"/>
                <w:b/>
                <w:bCs/>
                <w:sz w:val="24"/>
                <w:szCs w:val="24"/>
              </w:rPr>
            </w:pPr>
          </w:p>
          <w:p w:rsidRPr="007F2172" w:rsidR="390C3EA0" w:rsidP="32942589" w:rsidRDefault="390C3EA0" w14:paraId="66C3B3A6" w14:textId="59744926">
            <w:pPr>
              <w:rPr>
                <w:rFonts w:ascii="Arial" w:hAnsi="Arial" w:eastAsia="Arial" w:cs="Arial"/>
                <w:sz w:val="24"/>
                <w:szCs w:val="24"/>
              </w:rPr>
            </w:pPr>
            <w:r w:rsidRPr="007F2172">
              <w:rPr>
                <w:rFonts w:ascii="Arial" w:hAnsi="Arial" w:eastAsia="Arial" w:cs="Arial"/>
                <w:sz w:val="24"/>
                <w:szCs w:val="24"/>
              </w:rPr>
              <w:t>Drug dependency continues to impact local communities and individuals, contributing to various challenges, including risks to physical and mental health, social difficulties, and increased mortality rates. Substance use can contribute to challenges such as increased risk of injuries and other impacts, which can affect individuals, families, and communities.</w:t>
            </w:r>
          </w:p>
          <w:p w:rsidRPr="007F2172" w:rsidR="32942589" w:rsidP="32942589" w:rsidRDefault="32942589" w14:paraId="07366B60" w14:textId="153783A9">
            <w:pPr>
              <w:rPr>
                <w:rFonts w:ascii="Arial" w:hAnsi="Arial" w:eastAsia="Arial" w:cs="Arial"/>
                <w:sz w:val="24"/>
                <w:szCs w:val="24"/>
              </w:rPr>
            </w:pPr>
          </w:p>
          <w:p w:rsidRPr="007F2172" w:rsidR="390C3EA0" w:rsidP="32942589" w:rsidRDefault="390C3EA0" w14:paraId="3F531F71" w14:textId="14431BFD">
            <w:pPr>
              <w:rPr>
                <w:rFonts w:ascii="Arial" w:hAnsi="Arial" w:eastAsia="Arial" w:cs="Arial"/>
                <w:sz w:val="24"/>
                <w:szCs w:val="24"/>
              </w:rPr>
            </w:pPr>
            <w:r w:rsidRPr="007F2172">
              <w:rPr>
                <w:rFonts w:ascii="Arial" w:hAnsi="Arial" w:eastAsia="Arial" w:cs="Arial"/>
                <w:sz w:val="24"/>
                <w:szCs w:val="24"/>
              </w:rPr>
              <w:t xml:space="preserve">The national Drug Strategy, </w:t>
            </w:r>
            <w:r w:rsidRPr="007F2172">
              <w:rPr>
                <w:rFonts w:ascii="Arial" w:hAnsi="Arial" w:eastAsia="Arial" w:cs="Arial"/>
                <w:i/>
                <w:iCs/>
                <w:sz w:val="24"/>
                <w:szCs w:val="24"/>
              </w:rPr>
              <w:t>From Harm to Hope</w:t>
            </w:r>
            <w:r w:rsidRPr="007F2172">
              <w:rPr>
                <w:rFonts w:ascii="Arial" w:hAnsi="Arial" w:eastAsia="Arial" w:cs="Arial"/>
                <w:sz w:val="24"/>
                <w:szCs w:val="24"/>
              </w:rPr>
              <w:t xml:space="preserve"> (2021), emphasises three strategic priorities:</w:t>
            </w:r>
          </w:p>
          <w:p w:rsidRPr="007F2172" w:rsidR="32942589" w:rsidP="32942589" w:rsidRDefault="32942589" w14:paraId="34A3CA4D" w14:textId="354A4567">
            <w:pPr>
              <w:rPr>
                <w:rFonts w:ascii="Arial" w:hAnsi="Arial" w:eastAsia="Arial" w:cs="Arial"/>
                <w:sz w:val="24"/>
                <w:szCs w:val="24"/>
              </w:rPr>
            </w:pPr>
          </w:p>
          <w:p w:rsidRPr="007F2172" w:rsidR="390C3EA0" w:rsidP="32942589" w:rsidRDefault="390C3EA0" w14:paraId="2CFF1F08" w14:textId="6591B195">
            <w:pPr>
              <w:pStyle w:val="ListParagraph"/>
              <w:numPr>
                <w:ilvl w:val="0"/>
                <w:numId w:val="4"/>
              </w:numPr>
              <w:rPr>
                <w:rFonts w:ascii="Arial" w:hAnsi="Arial" w:eastAsia="Arial" w:cs="Arial"/>
                <w:sz w:val="24"/>
                <w:szCs w:val="24"/>
              </w:rPr>
            </w:pPr>
            <w:r w:rsidRPr="007F2172">
              <w:rPr>
                <w:rFonts w:ascii="Arial" w:hAnsi="Arial" w:eastAsia="Arial" w:cs="Arial"/>
                <w:sz w:val="24"/>
                <w:szCs w:val="24"/>
              </w:rPr>
              <w:t>Break drug supply chains</w:t>
            </w:r>
          </w:p>
          <w:p w:rsidRPr="007F2172" w:rsidR="390C3EA0" w:rsidP="32942589" w:rsidRDefault="390C3EA0" w14:paraId="487379EF" w14:textId="1C2C2C8E">
            <w:pPr>
              <w:pStyle w:val="ListParagraph"/>
              <w:numPr>
                <w:ilvl w:val="0"/>
                <w:numId w:val="4"/>
              </w:numPr>
              <w:rPr>
                <w:rFonts w:ascii="Arial" w:hAnsi="Arial" w:eastAsia="Arial" w:cs="Arial"/>
                <w:sz w:val="24"/>
                <w:szCs w:val="24"/>
              </w:rPr>
            </w:pPr>
            <w:r w:rsidRPr="007F2172">
              <w:rPr>
                <w:rFonts w:ascii="Arial" w:hAnsi="Arial" w:eastAsia="Arial" w:cs="Arial"/>
                <w:sz w:val="24"/>
                <w:szCs w:val="24"/>
              </w:rPr>
              <w:t>Deliver world-class treatment and recovery system</w:t>
            </w:r>
          </w:p>
          <w:p w:rsidRPr="007F2172" w:rsidR="390C3EA0" w:rsidP="32942589" w:rsidRDefault="390C3EA0" w14:paraId="281D3537" w14:textId="6BE72D28">
            <w:pPr>
              <w:pStyle w:val="ListParagraph"/>
              <w:numPr>
                <w:ilvl w:val="0"/>
                <w:numId w:val="4"/>
              </w:numPr>
              <w:rPr>
                <w:rFonts w:ascii="Arial" w:hAnsi="Arial" w:eastAsia="Arial" w:cs="Arial"/>
                <w:sz w:val="24"/>
                <w:szCs w:val="24"/>
              </w:rPr>
            </w:pPr>
            <w:r w:rsidRPr="007F2172">
              <w:rPr>
                <w:rFonts w:ascii="Arial" w:hAnsi="Arial" w:eastAsia="Arial" w:cs="Arial"/>
                <w:sz w:val="24"/>
                <w:szCs w:val="24"/>
              </w:rPr>
              <w:t>Achieve a generational shift in the demand for recreational drugs</w:t>
            </w:r>
          </w:p>
          <w:p w:rsidR="32942589" w:rsidP="32942589" w:rsidRDefault="32942589" w14:paraId="32DF685D" w14:textId="6934744A">
            <w:pPr>
              <w:rPr>
                <w:rFonts w:ascii="Arial" w:hAnsi="Arial" w:cs="Arial"/>
                <w:sz w:val="24"/>
                <w:szCs w:val="24"/>
              </w:rPr>
            </w:pPr>
          </w:p>
          <w:p w:rsidRPr="002541C9" w:rsidR="00B20309" w:rsidP="000B4146" w:rsidRDefault="00B20309" w14:paraId="3221A7D6" w14:textId="77777777">
            <w:pPr>
              <w:pStyle w:val="ListParagraph"/>
              <w:ind w:left="0"/>
              <w:rPr>
                <w:rFonts w:ascii="Arial" w:hAnsi="Arial" w:cs="Arial"/>
                <w:sz w:val="24"/>
                <w:szCs w:val="24"/>
              </w:rPr>
            </w:pPr>
          </w:p>
          <w:p w:rsidRPr="002541C9" w:rsidR="00B20309" w:rsidP="000B4146" w:rsidRDefault="00B20309" w14:paraId="34246C4A" w14:textId="5912B420">
            <w:pPr>
              <w:pStyle w:val="ListParagraph"/>
              <w:numPr>
                <w:ilvl w:val="1"/>
                <w:numId w:val="1"/>
              </w:numPr>
              <w:rPr>
                <w:rFonts w:ascii="Arial" w:hAnsi="Arial" w:cs="Arial"/>
                <w:b/>
                <w:bCs/>
                <w:sz w:val="24"/>
                <w:szCs w:val="24"/>
              </w:rPr>
            </w:pPr>
            <w:r w:rsidRPr="002541C9">
              <w:rPr>
                <w:rFonts w:ascii="Arial" w:hAnsi="Arial" w:cs="Arial"/>
                <w:b/>
                <w:bCs/>
                <w:sz w:val="24"/>
                <w:szCs w:val="24"/>
              </w:rPr>
              <w:t>National Estimates of Prevalence – Drugs</w:t>
            </w:r>
          </w:p>
          <w:p w:rsidRPr="002541C9" w:rsidR="00B20309" w:rsidP="000B4146" w:rsidRDefault="00B20309" w14:paraId="501CFCA4" w14:textId="77777777">
            <w:pPr>
              <w:pStyle w:val="ListParagraph"/>
              <w:ind w:left="730"/>
              <w:rPr>
                <w:rFonts w:ascii="Arial" w:hAnsi="Arial" w:cs="Arial"/>
                <w:b/>
                <w:bCs/>
                <w:sz w:val="24"/>
                <w:szCs w:val="24"/>
              </w:rPr>
            </w:pPr>
          </w:p>
          <w:p w:rsidR="00B20309" w:rsidP="000B4146" w:rsidRDefault="00AA1944" w14:paraId="05991887" w14:textId="619BBBCA">
            <w:pPr>
              <w:pStyle w:val="ListParagraph"/>
              <w:ind w:left="0"/>
              <w:rPr>
                <w:rFonts w:ascii="Arial" w:hAnsi="Arial" w:cs="Arial"/>
                <w:sz w:val="24"/>
                <w:szCs w:val="24"/>
              </w:rPr>
            </w:pPr>
            <w:r w:rsidRPr="00AA1944">
              <w:rPr>
                <w:rFonts w:ascii="Arial" w:hAnsi="Arial" w:cs="Arial"/>
                <w:sz w:val="24"/>
                <w:szCs w:val="24"/>
              </w:rPr>
              <w:t xml:space="preserve">National estimates of drug misuse, particularly of </w:t>
            </w:r>
            <w:r>
              <w:rPr>
                <w:rFonts w:ascii="Arial" w:hAnsi="Arial" w:cs="Arial"/>
                <w:sz w:val="24"/>
                <w:szCs w:val="24"/>
              </w:rPr>
              <w:t>OCUs</w:t>
            </w:r>
            <w:r w:rsidRPr="00AA1944">
              <w:rPr>
                <w:rFonts w:ascii="Arial" w:hAnsi="Arial" w:cs="Arial"/>
                <w:sz w:val="24"/>
                <w:szCs w:val="24"/>
              </w:rPr>
              <w:t xml:space="preserve"> inform local service planning. </w:t>
            </w:r>
            <w:r w:rsidRPr="32942589" w:rsidR="0F488502">
              <w:rPr>
                <w:rFonts w:ascii="Arial" w:hAnsi="Arial" w:cs="Arial"/>
                <w:sz w:val="24"/>
                <w:szCs w:val="24"/>
              </w:rPr>
              <w:t>UK</w:t>
            </w:r>
            <w:r w:rsidRPr="00AA1944">
              <w:rPr>
                <w:rFonts w:ascii="Arial" w:hAnsi="Arial" w:cs="Arial"/>
                <w:sz w:val="24"/>
                <w:szCs w:val="24"/>
              </w:rPr>
              <w:t xml:space="preserve"> Health </w:t>
            </w:r>
            <w:r w:rsidRPr="32942589" w:rsidR="0F488502">
              <w:rPr>
                <w:rFonts w:ascii="Arial" w:hAnsi="Arial" w:cs="Arial"/>
                <w:sz w:val="24"/>
                <w:szCs w:val="24"/>
              </w:rPr>
              <w:t>Security Agency’s</w:t>
            </w:r>
            <w:r w:rsidRPr="00AA1944">
              <w:rPr>
                <w:rFonts w:ascii="Arial" w:hAnsi="Arial" w:cs="Arial"/>
                <w:sz w:val="24"/>
                <w:szCs w:val="24"/>
              </w:rPr>
              <w:t xml:space="preserve"> latest comprehensive data (</w:t>
            </w:r>
            <w:r w:rsidRPr="32942589" w:rsidR="0F488502">
              <w:rPr>
                <w:rFonts w:ascii="Arial" w:hAnsi="Arial" w:cs="Arial"/>
                <w:sz w:val="24"/>
                <w:szCs w:val="24"/>
              </w:rPr>
              <w:t>2022/23</w:t>
            </w:r>
            <w:r w:rsidRPr="00AA1944">
              <w:rPr>
                <w:rFonts w:ascii="Arial" w:hAnsi="Arial" w:cs="Arial"/>
                <w:sz w:val="24"/>
                <w:szCs w:val="24"/>
              </w:rPr>
              <w:t xml:space="preserve">) estimated </w:t>
            </w:r>
            <w:r w:rsidRPr="32942589" w:rsidR="0F488502">
              <w:rPr>
                <w:rFonts w:ascii="Arial" w:hAnsi="Arial" w:cs="Arial"/>
                <w:sz w:val="24"/>
                <w:szCs w:val="24"/>
              </w:rPr>
              <w:t>310,718</w:t>
            </w:r>
            <w:r w:rsidRPr="00AA1944">
              <w:rPr>
                <w:rFonts w:ascii="Arial" w:hAnsi="Arial" w:cs="Arial"/>
                <w:sz w:val="24"/>
                <w:szCs w:val="24"/>
              </w:rPr>
              <w:t xml:space="preserve"> OCUs in England, equivalent to 8.</w:t>
            </w:r>
            <w:r w:rsidRPr="32942589" w:rsidR="0F488502">
              <w:rPr>
                <w:rFonts w:ascii="Arial" w:hAnsi="Arial" w:cs="Arial"/>
                <w:sz w:val="24"/>
                <w:szCs w:val="24"/>
              </w:rPr>
              <w:t>5</w:t>
            </w:r>
            <w:r w:rsidRPr="00AA1944">
              <w:rPr>
                <w:rFonts w:ascii="Arial" w:hAnsi="Arial" w:cs="Arial"/>
                <w:sz w:val="24"/>
                <w:szCs w:val="24"/>
              </w:rPr>
              <w:t xml:space="preserve"> per thousand individuals aged 15–64. However, data on injecting drug use remains limited due to challenges in accurate measurement.</w:t>
            </w:r>
          </w:p>
          <w:p w:rsidRPr="002541C9" w:rsidR="00AA1944" w:rsidP="000B4146" w:rsidRDefault="00AA1944" w14:paraId="68C46270" w14:textId="77777777">
            <w:pPr>
              <w:pStyle w:val="ListParagraph"/>
              <w:ind w:left="0"/>
              <w:rPr>
                <w:rFonts w:ascii="Arial" w:hAnsi="Arial" w:cs="Arial"/>
                <w:sz w:val="24"/>
                <w:szCs w:val="24"/>
              </w:rPr>
            </w:pPr>
          </w:p>
          <w:tbl>
            <w:tblPr>
              <w:tblStyle w:val="TableGrid"/>
              <w:tblW w:w="0" w:type="auto"/>
              <w:shd w:val="clear" w:color="auto" w:fill="FFFFCC"/>
              <w:tblLook w:val="04A0" w:firstRow="1" w:lastRow="0" w:firstColumn="1" w:lastColumn="0" w:noHBand="0" w:noVBand="1"/>
            </w:tblPr>
            <w:tblGrid>
              <w:gridCol w:w="10091"/>
            </w:tblGrid>
            <w:tr w:rsidRPr="002541C9" w:rsidR="00B20309" w:rsidTr="007F2172" w14:paraId="66118ABF" w14:textId="77777777">
              <w:tc>
                <w:tcPr>
                  <w:tcW w:w="10091" w:type="dxa"/>
                  <w:shd w:val="clear" w:color="auto" w:fill="FFFFCC"/>
                </w:tcPr>
                <w:p w:rsidRPr="002541C9" w:rsidR="00B20309" w:rsidP="000B4146" w:rsidRDefault="00B20309" w14:paraId="0751BECE" w14:textId="342DA1B1">
                  <w:pPr>
                    <w:pStyle w:val="ListParagraph"/>
                    <w:ind w:left="0"/>
                    <w:rPr>
                      <w:rFonts w:ascii="Arial" w:hAnsi="Arial" w:cs="Arial"/>
                      <w:sz w:val="24"/>
                      <w:szCs w:val="24"/>
                    </w:rPr>
                  </w:pPr>
                  <w:r w:rsidRPr="002541C9">
                    <w:rPr>
                      <w:rFonts w:ascii="Arial" w:hAnsi="Arial" w:cs="Arial"/>
                      <w:sz w:val="24"/>
                      <w:szCs w:val="24"/>
                    </w:rPr>
                    <w:t>‘OCU’ refers to use of opiates and/or crack cocaine, including those who inject either of these drugs.  It does not include the use of cocaine in a powder form, amphetamine, ecstasy or cannabis, or injecting by people who do not use opiates or crack cocaine.  Although many opiate and/or crack users also use these drugs it is very difficult to identify exclusive users of these drugs from the available data sources.</w:t>
                  </w:r>
                </w:p>
              </w:tc>
            </w:tr>
          </w:tbl>
          <w:p w:rsidRPr="002541C9" w:rsidR="00B20309" w:rsidP="000B4146" w:rsidRDefault="00B20309" w14:paraId="0531083D" w14:textId="73CE9EA4">
            <w:pPr>
              <w:pStyle w:val="ListParagraph"/>
              <w:ind w:left="0"/>
              <w:rPr>
                <w:rFonts w:ascii="Arial" w:hAnsi="Arial" w:cs="Arial"/>
                <w:sz w:val="24"/>
                <w:szCs w:val="24"/>
              </w:rPr>
            </w:pPr>
          </w:p>
          <w:p w:rsidRPr="002541C9" w:rsidR="000B56F1" w:rsidP="000B4146" w:rsidRDefault="000B56F1" w14:paraId="58A8EE2A" w14:textId="77777777">
            <w:pPr>
              <w:pStyle w:val="ListParagraph"/>
              <w:ind w:left="0"/>
              <w:rPr>
                <w:rFonts w:ascii="Arial" w:hAnsi="Arial" w:cs="Arial"/>
                <w:sz w:val="24"/>
                <w:szCs w:val="24"/>
              </w:rPr>
            </w:pPr>
          </w:p>
          <w:p w:rsidRPr="003571A8" w:rsidR="007F6A68" w:rsidP="003571A8" w:rsidRDefault="007F6A68" w14:paraId="397D5CF2" w14:textId="47DA90C5">
            <w:pPr>
              <w:pStyle w:val="ListParagraph"/>
              <w:numPr>
                <w:ilvl w:val="1"/>
                <w:numId w:val="1"/>
              </w:numPr>
              <w:rPr>
                <w:rFonts w:ascii="Arial" w:hAnsi="Arial" w:cs="Arial"/>
                <w:b/>
                <w:bCs/>
                <w:sz w:val="24"/>
                <w:szCs w:val="24"/>
              </w:rPr>
            </w:pPr>
            <w:r w:rsidRPr="003571A8">
              <w:rPr>
                <w:rFonts w:ascii="Arial" w:hAnsi="Arial" w:cs="Arial"/>
                <w:b/>
                <w:bCs/>
                <w:sz w:val="24"/>
                <w:szCs w:val="24"/>
              </w:rPr>
              <w:t>Local Context and Evidence Base</w:t>
            </w:r>
          </w:p>
          <w:p w:rsidRPr="002541C9" w:rsidR="007F6A68" w:rsidP="000B4146" w:rsidRDefault="007F6A68" w14:paraId="196386AF" w14:textId="77777777">
            <w:pPr>
              <w:pStyle w:val="ListParagraph"/>
              <w:ind w:left="0"/>
              <w:rPr>
                <w:rFonts w:ascii="Arial" w:hAnsi="Arial" w:cs="Arial"/>
                <w:sz w:val="24"/>
                <w:szCs w:val="24"/>
              </w:rPr>
            </w:pPr>
          </w:p>
          <w:p w:rsidR="30E5C965" w:rsidP="32942589" w:rsidRDefault="30E5C965" w14:paraId="4532D76B" w14:textId="49A28B33">
            <w:pPr>
              <w:pStyle w:val="ListParagraph"/>
              <w:ind w:left="0"/>
              <w:rPr>
                <w:rFonts w:ascii="Arial" w:hAnsi="Arial" w:cs="Arial"/>
                <w:sz w:val="24"/>
                <w:szCs w:val="24"/>
              </w:rPr>
            </w:pPr>
            <w:r w:rsidRPr="32942589">
              <w:rPr>
                <w:rFonts w:ascii="Arial" w:hAnsi="Arial" w:cs="Arial"/>
                <w:sz w:val="24"/>
                <w:szCs w:val="24"/>
              </w:rPr>
              <w:t xml:space="preserve">St Helens continues to experience significantly higher rates of substance misuse compared with both regional and national averages, with men disproportionately affected and opioids and crack cocaine remaining the primary substances of concern. The St Helens Joint Strategic Needs Assessment highlights a clear requirement to expand and strengthen harm reduction provision, including needle and syringe programmes, to mitigate ongoing health risks and support pathways into treatment and recovery. </w:t>
            </w:r>
          </w:p>
          <w:p w:rsidR="30E5C965" w:rsidP="32942589" w:rsidRDefault="30E5C965" w14:paraId="61AB7486" w14:textId="1EBE50B8">
            <w:pPr>
              <w:pStyle w:val="ListParagraph"/>
              <w:ind w:left="0"/>
            </w:pPr>
            <w:r w:rsidRPr="32942589">
              <w:rPr>
                <w:rFonts w:ascii="Arial" w:hAnsi="Arial" w:cs="Arial"/>
                <w:sz w:val="24"/>
                <w:szCs w:val="24"/>
              </w:rPr>
              <w:t xml:space="preserve"> </w:t>
            </w:r>
          </w:p>
          <w:p w:rsidR="30E5C965" w:rsidP="32942589" w:rsidRDefault="30E5C965" w14:paraId="5864B79C" w14:textId="10AA7DFC">
            <w:pPr>
              <w:pStyle w:val="ListParagraph"/>
              <w:ind w:left="0"/>
            </w:pPr>
            <w:r w:rsidRPr="32942589">
              <w:rPr>
                <w:rFonts w:ascii="Arial" w:hAnsi="Arial" w:cs="Arial"/>
                <w:sz w:val="24"/>
                <w:szCs w:val="24"/>
              </w:rPr>
              <w:lastRenderedPageBreak/>
              <w:t xml:space="preserve">Local prevalence data further reinforces the urgency for targeted intervention. Latest 2022–23 estimates show that levels of drug misuse in St Helens exceed those observed across the North West and England, demonstrating the scale and persistence of unmet need within the borough. These figures underscore the importance of accessible, </w:t>
            </w:r>
            <w:r w:rsidRPr="32942589" w:rsidR="007F2172">
              <w:rPr>
                <w:rFonts w:ascii="Arial" w:hAnsi="Arial" w:cs="Arial"/>
                <w:sz w:val="24"/>
                <w:szCs w:val="24"/>
              </w:rPr>
              <w:t>evidence-based</w:t>
            </w:r>
            <w:r w:rsidRPr="32942589">
              <w:rPr>
                <w:rFonts w:ascii="Arial" w:hAnsi="Arial" w:cs="Arial"/>
                <w:sz w:val="24"/>
                <w:szCs w:val="24"/>
              </w:rPr>
              <w:t xml:space="preserve"> harm reduction services, particularly community pharmacy based NSPs, as an integral component of local public health strategy.</w:t>
            </w:r>
          </w:p>
          <w:p w:rsidRPr="002541C9" w:rsidR="007F6A68" w:rsidP="000B4146" w:rsidRDefault="007F6A68" w14:paraId="3E177C98" w14:textId="77777777">
            <w:pPr>
              <w:rPr>
                <w:rFonts w:ascii="Arial" w:hAnsi="Arial" w:eastAsia="Calibri" w:cs="Arial"/>
                <w:b/>
                <w:bCs/>
                <w:sz w:val="24"/>
                <w:szCs w:val="24"/>
                <w:u w:val="single"/>
              </w:rPr>
            </w:pPr>
          </w:p>
          <w:p w:rsidRPr="002541C9" w:rsidR="007F6A68" w:rsidP="000B4146" w:rsidRDefault="007F6A68" w14:paraId="2613AC89" w14:textId="70C95BD5">
            <w:pPr>
              <w:ind w:left="720"/>
              <w:rPr>
                <w:rFonts w:ascii="Arial" w:hAnsi="Arial" w:eastAsia="Calibri" w:cs="Arial"/>
                <w:sz w:val="24"/>
                <w:szCs w:val="24"/>
                <w:u w:val="single"/>
              </w:rPr>
            </w:pPr>
            <w:r w:rsidRPr="0046019F">
              <w:rPr>
                <w:rFonts w:ascii="Arial" w:hAnsi="Arial" w:eastAsia="Calibri" w:cs="Arial"/>
                <w:sz w:val="24"/>
                <w:szCs w:val="24"/>
                <w:u w:val="single"/>
              </w:rPr>
              <w:t>Table 1: OCU, Opiate and Crack and Alcohol User Estimates in St. Helens, The North West and England (20</w:t>
            </w:r>
            <w:r w:rsidR="00763FBB">
              <w:rPr>
                <w:rFonts w:ascii="Arial" w:hAnsi="Arial" w:eastAsia="Calibri" w:cs="Arial"/>
                <w:sz w:val="24"/>
                <w:szCs w:val="24"/>
                <w:u w:val="single"/>
              </w:rPr>
              <w:t>22</w:t>
            </w:r>
            <w:r w:rsidRPr="0046019F">
              <w:rPr>
                <w:rFonts w:ascii="Arial" w:hAnsi="Arial" w:eastAsia="Calibri" w:cs="Arial"/>
                <w:sz w:val="24"/>
                <w:szCs w:val="24"/>
                <w:u w:val="single"/>
              </w:rPr>
              <w:t>-2</w:t>
            </w:r>
            <w:r w:rsidR="00763FBB">
              <w:rPr>
                <w:rFonts w:ascii="Arial" w:hAnsi="Arial" w:eastAsia="Calibri" w:cs="Arial"/>
                <w:sz w:val="24"/>
                <w:szCs w:val="24"/>
                <w:u w:val="single"/>
              </w:rPr>
              <w:t>3</w:t>
            </w:r>
            <w:r w:rsidRPr="0046019F">
              <w:rPr>
                <w:rFonts w:ascii="Arial" w:hAnsi="Arial" w:eastAsia="Calibri" w:cs="Arial"/>
                <w:sz w:val="24"/>
                <w:szCs w:val="24"/>
                <w:u w:val="single"/>
              </w:rPr>
              <w:t>)</w:t>
            </w:r>
          </w:p>
          <w:p w:rsidRPr="002541C9" w:rsidR="007F6A68" w:rsidP="000B4146" w:rsidRDefault="007F6A68" w14:paraId="5BCECB06" w14:textId="77777777">
            <w:pPr>
              <w:rPr>
                <w:rFonts w:ascii="Arial" w:hAnsi="Arial" w:eastAsia="Calibri" w:cs="Arial"/>
                <w:sz w:val="24"/>
                <w:szCs w:val="24"/>
              </w:rPr>
            </w:pPr>
          </w:p>
          <w:tbl>
            <w:tblPr>
              <w:tblStyle w:val="TableGrid"/>
              <w:tblW w:w="0" w:type="auto"/>
              <w:jc w:val="center"/>
              <w:tblLook w:val="04A0" w:firstRow="1" w:lastRow="0" w:firstColumn="1" w:lastColumn="0" w:noHBand="0" w:noVBand="1"/>
            </w:tblPr>
            <w:tblGrid>
              <w:gridCol w:w="908"/>
              <w:gridCol w:w="1129"/>
              <w:gridCol w:w="1217"/>
              <w:gridCol w:w="1650"/>
              <w:gridCol w:w="2040"/>
              <w:gridCol w:w="1951"/>
              <w:gridCol w:w="1359"/>
            </w:tblGrid>
            <w:tr w:rsidRPr="002541C9" w:rsidR="000B2128" w:rsidTr="002C1075" w14:paraId="0B5D25AD" w14:textId="77777777">
              <w:trPr>
                <w:trHeight w:val="550"/>
                <w:jc w:val="center"/>
              </w:trPr>
              <w:tc>
                <w:tcPr>
                  <w:tcW w:w="925" w:type="dxa"/>
                </w:tcPr>
                <w:p w:rsidRPr="002541C9" w:rsidR="000B2128" w:rsidP="000B2128" w:rsidRDefault="000B2128" w14:paraId="274F9B6B" w14:textId="77777777">
                  <w:pPr>
                    <w:rPr>
                      <w:rFonts w:ascii="Arial" w:hAnsi="Arial" w:eastAsia="Calibri" w:cs="Arial"/>
                      <w:sz w:val="24"/>
                      <w:szCs w:val="24"/>
                    </w:rPr>
                  </w:pPr>
                </w:p>
              </w:tc>
              <w:tc>
                <w:tcPr>
                  <w:tcW w:w="1132" w:type="dxa"/>
                  <w:tcBorders>
                    <w:top w:val="single" w:color="auto" w:sz="6" w:space="0"/>
                    <w:left w:val="single" w:color="auto" w:sz="6" w:space="0"/>
                    <w:bottom w:val="single" w:color="auto" w:sz="6" w:space="0"/>
                    <w:right w:val="single" w:color="auto" w:sz="6" w:space="0"/>
                  </w:tcBorders>
                  <w:shd w:val="clear" w:color="auto" w:fill="4472C4"/>
                  <w:hideMark/>
                </w:tcPr>
                <w:p w:rsidR="000B2128" w:rsidP="000B2128" w:rsidRDefault="000B2128" w14:paraId="23664512"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Estimate</w:t>
                  </w:r>
                  <w:r>
                    <w:rPr>
                      <w:rStyle w:val="eop"/>
                      <w:rFonts w:ascii="Arial" w:hAnsi="Arial" w:cs="Arial"/>
                      <w:color w:val="FFFFFF"/>
                      <w:sz w:val="20"/>
                      <w:szCs w:val="20"/>
                    </w:rPr>
                    <w:t> </w:t>
                  </w:r>
                </w:p>
                <w:p w:rsidR="000B2128" w:rsidP="000B2128" w:rsidRDefault="000B2128" w14:paraId="25747C90"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St. Helens</w:t>
                  </w:r>
                  <w:r>
                    <w:rPr>
                      <w:rStyle w:val="eop"/>
                      <w:rFonts w:ascii="Arial" w:hAnsi="Arial" w:cs="Arial"/>
                      <w:color w:val="FFFFFF"/>
                      <w:sz w:val="20"/>
                      <w:szCs w:val="20"/>
                    </w:rPr>
                    <w:t> </w:t>
                  </w:r>
                </w:p>
                <w:p w:rsidR="000B2128" w:rsidP="000B2128" w:rsidRDefault="000B2128" w14:paraId="00DB5C8F"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(2022/23)</w:t>
                  </w:r>
                  <w:r>
                    <w:rPr>
                      <w:rStyle w:val="eop"/>
                      <w:rFonts w:ascii="Arial" w:hAnsi="Arial" w:cs="Arial"/>
                      <w:color w:val="FFFFFF"/>
                      <w:sz w:val="20"/>
                      <w:szCs w:val="20"/>
                    </w:rPr>
                    <w:t> </w:t>
                  </w:r>
                </w:p>
                <w:p w:rsidRPr="0086179B" w:rsidR="000B2128" w:rsidP="000B2128" w:rsidRDefault="000B2128" w14:paraId="340A237A" w14:textId="7A7A8EEC">
                  <w:pPr>
                    <w:rPr>
                      <w:rFonts w:ascii="Arial" w:hAnsi="Arial" w:eastAsia="Calibri" w:cs="Arial"/>
                      <w:sz w:val="20"/>
                      <w:szCs w:val="20"/>
                      <w:u w:val="single"/>
                    </w:rPr>
                  </w:pPr>
                  <w:r>
                    <w:rPr>
                      <w:rStyle w:val="eop"/>
                      <w:rFonts w:ascii="Arial" w:hAnsi="Arial" w:cs="Arial"/>
                      <w:color w:val="FFFFFF"/>
                      <w:sz w:val="20"/>
                      <w:szCs w:val="20"/>
                    </w:rPr>
                    <w:t> </w:t>
                  </w:r>
                </w:p>
              </w:tc>
              <w:tc>
                <w:tcPr>
                  <w:tcW w:w="1217" w:type="dxa"/>
                  <w:tcBorders>
                    <w:top w:val="single" w:color="auto" w:sz="6" w:space="0"/>
                    <w:left w:val="single" w:color="auto" w:sz="6" w:space="0"/>
                    <w:bottom w:val="single" w:color="auto" w:sz="6" w:space="0"/>
                    <w:right w:val="single" w:color="auto" w:sz="6" w:space="0"/>
                  </w:tcBorders>
                  <w:shd w:val="clear" w:color="auto" w:fill="4472C4"/>
                  <w:hideMark/>
                </w:tcPr>
                <w:p w:rsidR="000B2128" w:rsidP="000B2128" w:rsidRDefault="000B2128" w14:paraId="3D4A61CF"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Rate per 1000</w:t>
                  </w:r>
                  <w:r>
                    <w:rPr>
                      <w:rStyle w:val="eop"/>
                      <w:rFonts w:ascii="Arial" w:hAnsi="Arial" w:cs="Arial"/>
                      <w:color w:val="FFFFFF"/>
                      <w:sz w:val="20"/>
                      <w:szCs w:val="20"/>
                    </w:rPr>
                    <w:t> </w:t>
                  </w:r>
                </w:p>
                <w:p w:rsidR="000B2128" w:rsidP="000B2128" w:rsidRDefault="000B2128" w14:paraId="699716DE"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Population</w:t>
                  </w:r>
                  <w:r>
                    <w:rPr>
                      <w:rStyle w:val="eop"/>
                      <w:rFonts w:ascii="Arial" w:hAnsi="Arial" w:cs="Arial"/>
                      <w:color w:val="FFFFFF"/>
                      <w:sz w:val="20"/>
                      <w:szCs w:val="20"/>
                    </w:rPr>
                    <w:t> </w:t>
                  </w:r>
                </w:p>
                <w:p w:rsidR="000B2128" w:rsidP="000B2128" w:rsidRDefault="000B2128" w14:paraId="6455263A"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15-64 years</w:t>
                  </w:r>
                  <w:r>
                    <w:rPr>
                      <w:rStyle w:val="eop"/>
                      <w:rFonts w:ascii="Arial" w:hAnsi="Arial" w:cs="Arial"/>
                      <w:color w:val="FFFFFF"/>
                      <w:sz w:val="20"/>
                      <w:szCs w:val="20"/>
                    </w:rPr>
                    <w:t> </w:t>
                  </w:r>
                </w:p>
                <w:p w:rsidR="000B2128" w:rsidP="000B2128" w:rsidRDefault="000B2128" w14:paraId="31A86845"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St. Helens</w:t>
                  </w:r>
                  <w:r>
                    <w:rPr>
                      <w:rStyle w:val="eop"/>
                      <w:rFonts w:ascii="Arial" w:hAnsi="Arial" w:cs="Arial"/>
                      <w:color w:val="FFFFFF"/>
                      <w:sz w:val="20"/>
                      <w:szCs w:val="20"/>
                    </w:rPr>
                    <w:t> </w:t>
                  </w:r>
                </w:p>
                <w:p w:rsidRPr="0086179B" w:rsidR="000B2128" w:rsidP="000B2128" w:rsidRDefault="000B2128" w14:paraId="03FFBD5D" w14:textId="24B4F9CE">
                  <w:pPr>
                    <w:rPr>
                      <w:rFonts w:ascii="Arial" w:hAnsi="Arial" w:eastAsia="Calibri" w:cs="Arial"/>
                      <w:sz w:val="20"/>
                      <w:szCs w:val="20"/>
                      <w:u w:val="single"/>
                    </w:rPr>
                  </w:pPr>
                  <w:r>
                    <w:rPr>
                      <w:rStyle w:val="normaltextrun"/>
                      <w:rFonts w:ascii="Arial" w:hAnsi="Arial" w:cs="Arial"/>
                      <w:color w:val="FFFFFF"/>
                      <w:sz w:val="20"/>
                      <w:szCs w:val="20"/>
                    </w:rPr>
                    <w:t>(2022-23)</w:t>
                  </w:r>
                  <w:r>
                    <w:rPr>
                      <w:rStyle w:val="eop"/>
                      <w:rFonts w:ascii="Arial" w:hAnsi="Arial" w:cs="Arial"/>
                      <w:color w:val="FFFFFF"/>
                      <w:sz w:val="20"/>
                      <w:szCs w:val="20"/>
                    </w:rPr>
                    <w:t> </w:t>
                  </w:r>
                </w:p>
              </w:tc>
              <w:tc>
                <w:tcPr>
                  <w:tcW w:w="1650" w:type="dxa"/>
                  <w:tcBorders>
                    <w:top w:val="single" w:color="auto" w:sz="6" w:space="0"/>
                    <w:left w:val="single" w:color="auto" w:sz="6" w:space="0"/>
                    <w:bottom w:val="single" w:color="auto" w:sz="6" w:space="0"/>
                    <w:right w:val="single" w:color="auto" w:sz="6" w:space="0"/>
                  </w:tcBorders>
                  <w:shd w:val="clear" w:color="auto" w:fill="4472C4"/>
                </w:tcPr>
                <w:p w:rsidR="000B2128" w:rsidP="000B2128" w:rsidRDefault="000B2128" w14:paraId="2C1439B8"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Estimate   North West</w:t>
                  </w:r>
                  <w:r>
                    <w:rPr>
                      <w:rStyle w:val="eop"/>
                      <w:rFonts w:ascii="Arial" w:hAnsi="Arial" w:cs="Arial"/>
                      <w:color w:val="FFFFFF"/>
                      <w:sz w:val="20"/>
                      <w:szCs w:val="20"/>
                    </w:rPr>
                    <w:t> </w:t>
                  </w:r>
                </w:p>
                <w:p w:rsidRPr="0086179B" w:rsidR="000B2128" w:rsidP="000B2128" w:rsidRDefault="000B2128" w14:paraId="05105B8D" w14:textId="1EF71A91">
                  <w:pPr>
                    <w:rPr>
                      <w:rFonts w:ascii="Arial" w:hAnsi="Arial" w:eastAsia="Calibri" w:cs="Arial"/>
                      <w:sz w:val="20"/>
                      <w:szCs w:val="20"/>
                      <w:u w:val="single"/>
                    </w:rPr>
                  </w:pPr>
                  <w:r>
                    <w:rPr>
                      <w:rStyle w:val="normaltextrun"/>
                      <w:rFonts w:ascii="Arial" w:hAnsi="Arial" w:cs="Arial"/>
                      <w:color w:val="FFFFFF"/>
                      <w:sz w:val="20"/>
                      <w:szCs w:val="20"/>
                    </w:rPr>
                    <w:t>(2022-23)</w:t>
                  </w:r>
                  <w:r>
                    <w:rPr>
                      <w:rStyle w:val="eop"/>
                      <w:rFonts w:ascii="Arial" w:hAnsi="Arial" w:cs="Arial"/>
                      <w:color w:val="FFFFFF"/>
                      <w:sz w:val="20"/>
                      <w:szCs w:val="20"/>
                    </w:rPr>
                    <w:t> </w:t>
                  </w:r>
                </w:p>
              </w:tc>
              <w:tc>
                <w:tcPr>
                  <w:tcW w:w="2040" w:type="dxa"/>
                  <w:tcBorders>
                    <w:top w:val="single" w:color="auto" w:sz="6" w:space="0"/>
                    <w:left w:val="single" w:color="auto" w:sz="6" w:space="0"/>
                    <w:bottom w:val="single" w:color="auto" w:sz="6" w:space="0"/>
                    <w:right w:val="single" w:color="auto" w:sz="6" w:space="0"/>
                  </w:tcBorders>
                  <w:shd w:val="clear" w:color="auto" w:fill="4472C4"/>
                </w:tcPr>
                <w:p w:rsidR="000B2128" w:rsidP="000B2128" w:rsidRDefault="000B2128" w14:paraId="3A2BE6AA"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Rate per 1000 population</w:t>
                  </w:r>
                  <w:r>
                    <w:rPr>
                      <w:rStyle w:val="eop"/>
                      <w:rFonts w:ascii="Arial" w:hAnsi="Arial" w:cs="Arial"/>
                      <w:color w:val="FFFFFF"/>
                      <w:sz w:val="20"/>
                      <w:szCs w:val="20"/>
                    </w:rPr>
                    <w:t> </w:t>
                  </w:r>
                </w:p>
                <w:p w:rsidR="000B2128" w:rsidP="000B2128" w:rsidRDefault="000B2128" w14:paraId="413CD8C1"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15-64 years</w:t>
                  </w:r>
                  <w:r>
                    <w:rPr>
                      <w:rStyle w:val="eop"/>
                      <w:rFonts w:ascii="Arial" w:hAnsi="Arial" w:cs="Arial"/>
                      <w:color w:val="FFFFFF"/>
                      <w:sz w:val="20"/>
                      <w:szCs w:val="20"/>
                    </w:rPr>
                    <w:t> </w:t>
                  </w:r>
                </w:p>
                <w:p w:rsidR="000B2128" w:rsidP="000B2128" w:rsidRDefault="000B2128" w14:paraId="56544B83"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North West</w:t>
                  </w:r>
                  <w:r>
                    <w:rPr>
                      <w:rStyle w:val="eop"/>
                      <w:rFonts w:ascii="Arial" w:hAnsi="Arial" w:cs="Arial"/>
                      <w:color w:val="FFFFFF"/>
                      <w:sz w:val="20"/>
                      <w:szCs w:val="20"/>
                    </w:rPr>
                    <w:t> </w:t>
                  </w:r>
                </w:p>
                <w:p w:rsidRPr="0086179B" w:rsidR="000B2128" w:rsidP="000B2128" w:rsidRDefault="000B2128" w14:paraId="5F94DDA1" w14:textId="7AE1D3E7">
                  <w:pPr>
                    <w:rPr>
                      <w:rFonts w:ascii="Arial" w:hAnsi="Arial" w:eastAsia="Calibri" w:cs="Arial"/>
                      <w:sz w:val="20"/>
                      <w:szCs w:val="20"/>
                      <w:u w:val="single"/>
                    </w:rPr>
                  </w:pPr>
                  <w:r>
                    <w:rPr>
                      <w:rStyle w:val="normaltextrun"/>
                      <w:rFonts w:ascii="Arial" w:hAnsi="Arial" w:cs="Arial"/>
                      <w:color w:val="FFFFFF"/>
                      <w:sz w:val="20"/>
                      <w:szCs w:val="20"/>
                    </w:rPr>
                    <w:t>(2022-23)</w:t>
                  </w:r>
                  <w:r>
                    <w:rPr>
                      <w:rStyle w:val="eop"/>
                      <w:rFonts w:ascii="Arial" w:hAnsi="Arial" w:cs="Arial"/>
                      <w:color w:val="FFFFFF"/>
                      <w:sz w:val="20"/>
                      <w:szCs w:val="20"/>
                    </w:rPr>
                    <w:t> </w:t>
                  </w:r>
                </w:p>
              </w:tc>
              <w:tc>
                <w:tcPr>
                  <w:tcW w:w="1001" w:type="dxa"/>
                  <w:tcBorders>
                    <w:top w:val="single" w:color="auto" w:sz="6" w:space="0"/>
                    <w:left w:val="single" w:color="auto" w:sz="6" w:space="0"/>
                    <w:bottom w:val="single" w:color="auto" w:sz="6" w:space="0"/>
                    <w:right w:val="single" w:color="auto" w:sz="6" w:space="0"/>
                  </w:tcBorders>
                  <w:shd w:val="clear" w:color="auto" w:fill="4472C4"/>
                </w:tcPr>
                <w:p w:rsidR="000B2128" w:rsidP="000B2128" w:rsidRDefault="000B2128" w14:paraId="2B49C638"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Estimate   England</w:t>
                  </w:r>
                  <w:r>
                    <w:rPr>
                      <w:rStyle w:val="eop"/>
                      <w:rFonts w:ascii="Arial" w:hAnsi="Arial" w:cs="Arial"/>
                      <w:color w:val="FFFFFF"/>
                      <w:sz w:val="20"/>
                      <w:szCs w:val="20"/>
                    </w:rPr>
                    <w:t> </w:t>
                  </w:r>
                </w:p>
                <w:p w:rsidRPr="0086179B" w:rsidR="000B2128" w:rsidP="000B2128" w:rsidRDefault="000B2128" w14:paraId="6D07462C" w14:textId="4846146E">
                  <w:pPr>
                    <w:rPr>
                      <w:rFonts w:ascii="Arial" w:hAnsi="Arial" w:eastAsia="Calibri" w:cs="Arial"/>
                      <w:sz w:val="20"/>
                      <w:szCs w:val="20"/>
                      <w:u w:val="single"/>
                    </w:rPr>
                  </w:pPr>
                  <w:r>
                    <w:rPr>
                      <w:rStyle w:val="normaltextrun"/>
                      <w:rFonts w:ascii="Arial" w:hAnsi="Arial" w:cs="Arial"/>
                      <w:color w:val="FFFFFF"/>
                      <w:sz w:val="20"/>
                      <w:szCs w:val="20"/>
                    </w:rPr>
                    <w:t>(2022-23)</w:t>
                  </w:r>
                  <w:r>
                    <w:rPr>
                      <w:rStyle w:val="eop"/>
                      <w:rFonts w:ascii="Arial" w:hAnsi="Arial" w:cs="Arial"/>
                      <w:color w:val="FFFFFF"/>
                      <w:sz w:val="20"/>
                      <w:szCs w:val="20"/>
                    </w:rPr>
                    <w:t> </w:t>
                  </w:r>
                </w:p>
              </w:tc>
              <w:tc>
                <w:tcPr>
                  <w:tcW w:w="2289" w:type="dxa"/>
                  <w:tcBorders>
                    <w:top w:val="single" w:color="auto" w:sz="6" w:space="0"/>
                    <w:left w:val="single" w:color="auto" w:sz="6" w:space="0"/>
                    <w:bottom w:val="single" w:color="auto" w:sz="6" w:space="0"/>
                    <w:right w:val="single" w:color="auto" w:sz="6" w:space="0"/>
                  </w:tcBorders>
                  <w:shd w:val="clear" w:color="auto" w:fill="4472C4"/>
                </w:tcPr>
                <w:p w:rsidR="000B2128" w:rsidP="000B2128" w:rsidRDefault="000B2128" w14:paraId="386BD170"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Rate per 1000</w:t>
                  </w:r>
                  <w:r>
                    <w:rPr>
                      <w:rStyle w:val="eop"/>
                      <w:rFonts w:ascii="Arial" w:hAnsi="Arial" w:cs="Arial"/>
                      <w:color w:val="FFFFFF"/>
                      <w:sz w:val="20"/>
                      <w:szCs w:val="20"/>
                    </w:rPr>
                    <w:t> </w:t>
                  </w:r>
                </w:p>
                <w:p w:rsidR="000B2128" w:rsidP="000B2128" w:rsidRDefault="000B2128" w14:paraId="1B4E803E"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Population</w:t>
                  </w:r>
                  <w:r>
                    <w:rPr>
                      <w:rStyle w:val="eop"/>
                      <w:rFonts w:ascii="Arial" w:hAnsi="Arial" w:cs="Arial"/>
                      <w:color w:val="FFFFFF"/>
                      <w:sz w:val="20"/>
                      <w:szCs w:val="20"/>
                    </w:rPr>
                    <w:t> </w:t>
                  </w:r>
                </w:p>
                <w:p w:rsidR="000B2128" w:rsidP="000B2128" w:rsidRDefault="000B2128" w14:paraId="2D9A9A19"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15-64 years</w:t>
                  </w:r>
                  <w:r>
                    <w:rPr>
                      <w:rStyle w:val="eop"/>
                      <w:rFonts w:ascii="Arial" w:hAnsi="Arial" w:cs="Arial"/>
                      <w:color w:val="FFFFFF"/>
                      <w:sz w:val="20"/>
                      <w:szCs w:val="20"/>
                    </w:rPr>
                    <w:t> </w:t>
                  </w:r>
                </w:p>
                <w:p w:rsidR="000B2128" w:rsidP="000B2128" w:rsidRDefault="000B2128" w14:paraId="1F16872D"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0"/>
                      <w:szCs w:val="20"/>
                    </w:rPr>
                    <w:t>England</w:t>
                  </w:r>
                  <w:r>
                    <w:rPr>
                      <w:rStyle w:val="eop"/>
                      <w:rFonts w:ascii="Arial" w:hAnsi="Arial" w:cs="Arial"/>
                      <w:color w:val="FFFFFF"/>
                      <w:sz w:val="20"/>
                      <w:szCs w:val="20"/>
                    </w:rPr>
                    <w:t> </w:t>
                  </w:r>
                </w:p>
                <w:p w:rsidRPr="0086179B" w:rsidR="000B2128" w:rsidP="000B2128" w:rsidRDefault="000B2128" w14:paraId="4B1BFA46" w14:textId="3E4C97DF">
                  <w:pPr>
                    <w:rPr>
                      <w:rFonts w:ascii="Arial" w:hAnsi="Arial" w:eastAsia="Calibri" w:cs="Arial"/>
                      <w:sz w:val="20"/>
                      <w:szCs w:val="20"/>
                      <w:u w:val="single"/>
                    </w:rPr>
                  </w:pPr>
                  <w:r>
                    <w:rPr>
                      <w:rStyle w:val="normaltextrun"/>
                      <w:rFonts w:ascii="Arial" w:hAnsi="Arial" w:cs="Arial"/>
                      <w:color w:val="FFFFFF"/>
                      <w:sz w:val="20"/>
                      <w:szCs w:val="20"/>
                    </w:rPr>
                    <w:t>(2022-23)</w:t>
                  </w:r>
                  <w:r>
                    <w:rPr>
                      <w:rStyle w:val="eop"/>
                      <w:rFonts w:ascii="Arial" w:hAnsi="Arial" w:cs="Arial"/>
                      <w:color w:val="FFFFFF"/>
                      <w:sz w:val="20"/>
                      <w:szCs w:val="20"/>
                    </w:rPr>
                    <w:t> </w:t>
                  </w:r>
                </w:p>
              </w:tc>
            </w:tr>
            <w:tr w:rsidRPr="002541C9" w:rsidR="002C1075" w:rsidTr="002C1075" w14:paraId="54522ABA" w14:textId="77777777">
              <w:trPr>
                <w:trHeight w:val="263"/>
                <w:jc w:val="center"/>
              </w:trPr>
              <w:tc>
                <w:tcPr>
                  <w:tcW w:w="925" w:type="dxa"/>
                  <w:hideMark/>
                </w:tcPr>
                <w:p w:rsidRPr="0086179B" w:rsidR="002C1075" w:rsidP="002C1075" w:rsidRDefault="002C1075" w14:paraId="0F7B13F3" w14:textId="77777777">
                  <w:pPr>
                    <w:rPr>
                      <w:rFonts w:ascii="Arial" w:hAnsi="Arial" w:eastAsia="Calibri" w:cs="Arial"/>
                      <w:sz w:val="20"/>
                      <w:szCs w:val="20"/>
                    </w:rPr>
                  </w:pPr>
                  <w:r w:rsidRPr="0086179B">
                    <w:rPr>
                      <w:rFonts w:ascii="Arial" w:hAnsi="Arial" w:eastAsia="Calibri" w:cs="Arial"/>
                      <w:sz w:val="20"/>
                      <w:szCs w:val="20"/>
                    </w:rPr>
                    <w:t>OCU</w:t>
                  </w:r>
                </w:p>
              </w:tc>
              <w:tc>
                <w:tcPr>
                  <w:tcW w:w="1132" w:type="dxa"/>
                  <w:tcBorders>
                    <w:top w:val="single" w:color="auto" w:sz="6" w:space="0"/>
                    <w:left w:val="single" w:color="auto" w:sz="6" w:space="0"/>
                    <w:bottom w:val="single" w:color="auto" w:sz="6" w:space="0"/>
                    <w:right w:val="single" w:color="auto" w:sz="6" w:space="0"/>
                  </w:tcBorders>
                  <w:shd w:val="clear" w:color="auto" w:fill="DAE8F8"/>
                  <w:vAlign w:val="center"/>
                  <w:hideMark/>
                </w:tcPr>
                <w:p w:rsidRPr="002541C9" w:rsidR="002C1075" w:rsidP="002C1075" w:rsidRDefault="002C1075" w14:paraId="7FB90A4B" w14:textId="06DDA52A">
                  <w:pPr>
                    <w:rPr>
                      <w:rFonts w:ascii="Arial" w:hAnsi="Arial" w:eastAsia="Calibri" w:cs="Arial"/>
                      <w:b/>
                      <w:bCs/>
                      <w:sz w:val="24"/>
                      <w:szCs w:val="24"/>
                    </w:rPr>
                  </w:pPr>
                  <w:r>
                    <w:rPr>
                      <w:rStyle w:val="normaltextrun"/>
                      <w:rFonts w:ascii="Arial" w:hAnsi="Arial" w:cs="Arial"/>
                      <w:b/>
                      <w:bCs/>
                      <w:color w:val="000000"/>
                      <w:sz w:val="20"/>
                      <w:szCs w:val="20"/>
                    </w:rPr>
                    <w:t>1,503</w:t>
                  </w:r>
                  <w:r>
                    <w:rPr>
                      <w:rStyle w:val="eop"/>
                      <w:rFonts w:ascii="Arial" w:hAnsi="Arial" w:cs="Arial"/>
                      <w:color w:val="000000"/>
                      <w:sz w:val="20"/>
                      <w:szCs w:val="20"/>
                    </w:rPr>
                    <w:t> </w:t>
                  </w:r>
                </w:p>
              </w:tc>
              <w:tc>
                <w:tcPr>
                  <w:tcW w:w="1217"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78CCE836" w14:textId="628154A7">
                  <w:pPr>
                    <w:rPr>
                      <w:rFonts w:ascii="Arial" w:hAnsi="Arial" w:eastAsia="Calibri" w:cs="Arial"/>
                      <w:b/>
                      <w:bCs/>
                      <w:sz w:val="24"/>
                      <w:szCs w:val="24"/>
                    </w:rPr>
                  </w:pPr>
                  <w:r>
                    <w:rPr>
                      <w:rStyle w:val="normaltextrun"/>
                      <w:rFonts w:ascii="Arial" w:hAnsi="Arial" w:cs="Arial"/>
                      <w:b/>
                      <w:bCs/>
                      <w:color w:val="000000"/>
                      <w:sz w:val="20"/>
                      <w:szCs w:val="20"/>
                    </w:rPr>
                    <w:t>12.9</w:t>
                  </w:r>
                  <w:r>
                    <w:rPr>
                      <w:rStyle w:val="eop"/>
                      <w:rFonts w:ascii="Arial" w:hAnsi="Arial" w:cs="Arial"/>
                      <w:color w:val="000000"/>
                      <w:sz w:val="20"/>
                      <w:szCs w:val="20"/>
                    </w:rPr>
                    <w:t> </w:t>
                  </w:r>
                </w:p>
              </w:tc>
              <w:tc>
                <w:tcPr>
                  <w:tcW w:w="1650"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67F56151" w14:textId="1853C040">
                  <w:pPr>
                    <w:rPr>
                      <w:rFonts w:ascii="Arial" w:hAnsi="Arial" w:eastAsia="Calibri" w:cs="Arial"/>
                      <w:b/>
                      <w:bCs/>
                      <w:sz w:val="24"/>
                      <w:szCs w:val="24"/>
                    </w:rPr>
                  </w:pPr>
                  <w:r>
                    <w:rPr>
                      <w:rStyle w:val="normaltextrun"/>
                      <w:rFonts w:ascii="Arial" w:hAnsi="Arial" w:cs="Arial"/>
                      <w:b/>
                      <w:bCs/>
                      <w:color w:val="000000"/>
                      <w:sz w:val="20"/>
                      <w:szCs w:val="20"/>
                    </w:rPr>
                    <w:t>54,206</w:t>
                  </w:r>
                  <w:r>
                    <w:rPr>
                      <w:rStyle w:val="eop"/>
                      <w:rFonts w:ascii="Arial" w:hAnsi="Arial" w:cs="Arial"/>
                      <w:color w:val="000000"/>
                      <w:sz w:val="20"/>
                      <w:szCs w:val="20"/>
                    </w:rPr>
                    <w:t> </w:t>
                  </w:r>
                </w:p>
              </w:tc>
              <w:tc>
                <w:tcPr>
                  <w:tcW w:w="2040"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4BA34A73" w14:textId="6F71B6BB">
                  <w:pPr>
                    <w:rPr>
                      <w:rFonts w:ascii="Arial" w:hAnsi="Arial" w:eastAsia="Calibri" w:cs="Arial"/>
                      <w:b/>
                      <w:bCs/>
                      <w:sz w:val="24"/>
                      <w:szCs w:val="24"/>
                    </w:rPr>
                  </w:pPr>
                  <w:r>
                    <w:rPr>
                      <w:rStyle w:val="normaltextrun"/>
                      <w:rFonts w:ascii="Arial" w:hAnsi="Arial" w:cs="Arial"/>
                      <w:b/>
                      <w:bCs/>
                      <w:color w:val="000000"/>
                      <w:sz w:val="20"/>
                      <w:szCs w:val="20"/>
                    </w:rPr>
                    <w:t>11.3</w:t>
                  </w:r>
                  <w:r>
                    <w:rPr>
                      <w:rStyle w:val="eop"/>
                      <w:rFonts w:ascii="Arial" w:hAnsi="Arial" w:cs="Arial"/>
                      <w:color w:val="000000"/>
                      <w:sz w:val="20"/>
                      <w:szCs w:val="20"/>
                    </w:rPr>
                    <w:t> </w:t>
                  </w:r>
                </w:p>
              </w:tc>
              <w:tc>
                <w:tcPr>
                  <w:tcW w:w="1001"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526BF871" w14:textId="4CDF4BE8">
                  <w:pPr>
                    <w:rPr>
                      <w:rFonts w:ascii="Arial" w:hAnsi="Arial" w:eastAsia="Calibri" w:cs="Arial"/>
                      <w:b/>
                      <w:bCs/>
                      <w:sz w:val="24"/>
                      <w:szCs w:val="24"/>
                    </w:rPr>
                  </w:pPr>
                  <w:r>
                    <w:rPr>
                      <w:rStyle w:val="normaltextrun"/>
                      <w:rFonts w:ascii="Arial" w:hAnsi="Arial" w:cs="Arial"/>
                      <w:b/>
                      <w:bCs/>
                      <w:color w:val="000000"/>
                      <w:sz w:val="20"/>
                      <w:szCs w:val="20"/>
                    </w:rPr>
                    <w:t>310,718</w:t>
                  </w:r>
                  <w:r>
                    <w:rPr>
                      <w:rStyle w:val="eop"/>
                      <w:rFonts w:ascii="Arial" w:hAnsi="Arial" w:cs="Arial"/>
                      <w:color w:val="000000"/>
                      <w:sz w:val="20"/>
                      <w:szCs w:val="20"/>
                    </w:rPr>
                    <w:t> </w:t>
                  </w:r>
                </w:p>
              </w:tc>
              <w:tc>
                <w:tcPr>
                  <w:tcW w:w="2289"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1326D8A7" w14:textId="3A402061">
                  <w:pPr>
                    <w:rPr>
                      <w:rFonts w:ascii="Arial" w:hAnsi="Arial" w:eastAsia="Calibri" w:cs="Arial"/>
                      <w:b/>
                      <w:bCs/>
                      <w:sz w:val="24"/>
                      <w:szCs w:val="24"/>
                    </w:rPr>
                  </w:pPr>
                  <w:r>
                    <w:rPr>
                      <w:rStyle w:val="normaltextrun"/>
                      <w:rFonts w:ascii="Arial" w:hAnsi="Arial" w:cs="Arial"/>
                      <w:b/>
                      <w:bCs/>
                      <w:color w:val="000000"/>
                      <w:sz w:val="20"/>
                      <w:szCs w:val="20"/>
                    </w:rPr>
                    <w:t>8.5</w:t>
                  </w:r>
                  <w:r>
                    <w:rPr>
                      <w:rStyle w:val="eop"/>
                      <w:rFonts w:ascii="Arial" w:hAnsi="Arial" w:cs="Arial"/>
                      <w:color w:val="000000"/>
                      <w:sz w:val="20"/>
                      <w:szCs w:val="20"/>
                    </w:rPr>
                    <w:t> </w:t>
                  </w:r>
                </w:p>
              </w:tc>
            </w:tr>
            <w:tr w:rsidRPr="002541C9" w:rsidR="002C1075" w:rsidTr="002C1075" w14:paraId="6560CDED" w14:textId="77777777">
              <w:trPr>
                <w:trHeight w:val="274"/>
                <w:jc w:val="center"/>
              </w:trPr>
              <w:tc>
                <w:tcPr>
                  <w:tcW w:w="925" w:type="dxa"/>
                  <w:hideMark/>
                </w:tcPr>
                <w:p w:rsidRPr="0086179B" w:rsidR="002C1075" w:rsidP="002C1075" w:rsidRDefault="002C1075" w14:paraId="6F3DF3EA" w14:textId="77777777">
                  <w:pPr>
                    <w:rPr>
                      <w:rFonts w:ascii="Arial" w:hAnsi="Arial" w:eastAsia="Calibri" w:cs="Arial"/>
                      <w:sz w:val="20"/>
                      <w:szCs w:val="20"/>
                    </w:rPr>
                  </w:pPr>
                  <w:r w:rsidRPr="0086179B">
                    <w:rPr>
                      <w:rFonts w:ascii="Arial" w:hAnsi="Arial" w:eastAsia="Calibri" w:cs="Arial"/>
                      <w:sz w:val="20"/>
                      <w:szCs w:val="20"/>
                    </w:rPr>
                    <w:t>Opiates Only</w:t>
                  </w:r>
                </w:p>
              </w:tc>
              <w:tc>
                <w:tcPr>
                  <w:tcW w:w="1132" w:type="dxa"/>
                  <w:tcBorders>
                    <w:top w:val="single" w:color="auto" w:sz="6" w:space="0"/>
                    <w:left w:val="single" w:color="auto" w:sz="6" w:space="0"/>
                    <w:bottom w:val="single" w:color="auto" w:sz="6" w:space="0"/>
                    <w:right w:val="single" w:color="auto" w:sz="6" w:space="0"/>
                  </w:tcBorders>
                  <w:shd w:val="clear" w:color="auto" w:fill="DAE8F8"/>
                  <w:vAlign w:val="center"/>
                  <w:hideMark/>
                </w:tcPr>
                <w:p w:rsidRPr="002541C9" w:rsidR="002C1075" w:rsidP="002C1075" w:rsidRDefault="002C1075" w14:paraId="36C349C0" w14:textId="776636AD">
                  <w:pPr>
                    <w:rPr>
                      <w:rFonts w:ascii="Arial" w:hAnsi="Arial" w:eastAsia="Calibri" w:cs="Arial"/>
                      <w:b/>
                      <w:bCs/>
                      <w:sz w:val="24"/>
                      <w:szCs w:val="24"/>
                    </w:rPr>
                  </w:pPr>
                  <w:r>
                    <w:rPr>
                      <w:rStyle w:val="normaltextrun"/>
                      <w:rFonts w:ascii="Arial" w:hAnsi="Arial" w:cs="Arial"/>
                      <w:b/>
                      <w:bCs/>
                      <w:color w:val="000000"/>
                      <w:sz w:val="20"/>
                      <w:szCs w:val="20"/>
                    </w:rPr>
                    <w:t>686</w:t>
                  </w:r>
                  <w:r>
                    <w:rPr>
                      <w:rStyle w:val="eop"/>
                      <w:rFonts w:ascii="Arial" w:hAnsi="Arial" w:cs="Arial"/>
                      <w:color w:val="000000"/>
                      <w:sz w:val="20"/>
                      <w:szCs w:val="20"/>
                    </w:rPr>
                    <w:t> </w:t>
                  </w:r>
                </w:p>
              </w:tc>
              <w:tc>
                <w:tcPr>
                  <w:tcW w:w="1217"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7CF11A65" w14:textId="3FD833F3">
                  <w:pPr>
                    <w:rPr>
                      <w:rFonts w:ascii="Arial" w:hAnsi="Arial" w:eastAsia="Calibri" w:cs="Arial"/>
                      <w:b/>
                      <w:bCs/>
                      <w:sz w:val="24"/>
                      <w:szCs w:val="24"/>
                    </w:rPr>
                  </w:pPr>
                  <w:r>
                    <w:rPr>
                      <w:rStyle w:val="normaltextrun"/>
                      <w:rFonts w:ascii="Arial" w:hAnsi="Arial" w:cs="Arial"/>
                      <w:b/>
                      <w:bCs/>
                      <w:color w:val="000000"/>
                      <w:sz w:val="20"/>
                      <w:szCs w:val="20"/>
                    </w:rPr>
                    <w:t>5.9</w:t>
                  </w:r>
                  <w:r>
                    <w:rPr>
                      <w:rStyle w:val="eop"/>
                      <w:rFonts w:ascii="Arial" w:hAnsi="Arial" w:cs="Arial"/>
                      <w:color w:val="000000"/>
                      <w:sz w:val="20"/>
                      <w:szCs w:val="20"/>
                    </w:rPr>
                    <w:t> </w:t>
                  </w:r>
                </w:p>
              </w:tc>
              <w:tc>
                <w:tcPr>
                  <w:tcW w:w="1650"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488E981E" w14:textId="19111D14">
                  <w:pPr>
                    <w:rPr>
                      <w:rFonts w:ascii="Arial" w:hAnsi="Arial" w:eastAsia="Calibri" w:cs="Arial"/>
                      <w:b/>
                      <w:bCs/>
                      <w:sz w:val="24"/>
                      <w:szCs w:val="24"/>
                    </w:rPr>
                  </w:pPr>
                  <w:r>
                    <w:rPr>
                      <w:rStyle w:val="normaltextrun"/>
                      <w:rFonts w:ascii="Arial" w:hAnsi="Arial" w:cs="Arial"/>
                      <w:b/>
                      <w:bCs/>
                      <w:color w:val="000000"/>
                      <w:sz w:val="20"/>
                      <w:szCs w:val="20"/>
                    </w:rPr>
                    <w:t>25,750</w:t>
                  </w:r>
                  <w:r>
                    <w:rPr>
                      <w:rStyle w:val="eop"/>
                      <w:rFonts w:ascii="Arial" w:hAnsi="Arial" w:cs="Arial"/>
                      <w:color w:val="000000"/>
                      <w:sz w:val="20"/>
                      <w:szCs w:val="20"/>
                    </w:rPr>
                    <w:t> </w:t>
                  </w:r>
                </w:p>
              </w:tc>
              <w:tc>
                <w:tcPr>
                  <w:tcW w:w="2040"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216E8174" w14:textId="3BBC702F">
                  <w:pPr>
                    <w:rPr>
                      <w:rFonts w:ascii="Arial" w:hAnsi="Arial" w:eastAsia="Calibri" w:cs="Arial"/>
                      <w:b/>
                      <w:bCs/>
                      <w:sz w:val="24"/>
                      <w:szCs w:val="24"/>
                    </w:rPr>
                  </w:pPr>
                  <w:r>
                    <w:rPr>
                      <w:rStyle w:val="normaltextrun"/>
                      <w:rFonts w:ascii="Arial" w:hAnsi="Arial" w:cs="Arial"/>
                      <w:b/>
                      <w:bCs/>
                      <w:color w:val="000000"/>
                      <w:sz w:val="20"/>
                      <w:szCs w:val="20"/>
                    </w:rPr>
                    <w:t>5.4</w:t>
                  </w:r>
                  <w:r>
                    <w:rPr>
                      <w:rStyle w:val="eop"/>
                      <w:rFonts w:ascii="Arial" w:hAnsi="Arial" w:cs="Arial"/>
                      <w:color w:val="000000"/>
                      <w:sz w:val="20"/>
                      <w:szCs w:val="20"/>
                    </w:rPr>
                    <w:t> </w:t>
                  </w:r>
                </w:p>
              </w:tc>
              <w:tc>
                <w:tcPr>
                  <w:tcW w:w="1001"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27690EB7" w14:textId="780E6765">
                  <w:pPr>
                    <w:rPr>
                      <w:rFonts w:ascii="Arial" w:hAnsi="Arial" w:eastAsia="Calibri" w:cs="Arial"/>
                      <w:b/>
                      <w:bCs/>
                      <w:sz w:val="24"/>
                      <w:szCs w:val="24"/>
                    </w:rPr>
                  </w:pPr>
                  <w:r>
                    <w:rPr>
                      <w:rStyle w:val="normaltextrun"/>
                      <w:rFonts w:ascii="Arial" w:hAnsi="Arial" w:cs="Arial"/>
                      <w:b/>
                      <w:bCs/>
                      <w:color w:val="000000"/>
                      <w:sz w:val="20"/>
                      <w:szCs w:val="20"/>
                    </w:rPr>
                    <w:t>140,185</w:t>
                  </w:r>
                  <w:r>
                    <w:rPr>
                      <w:rStyle w:val="eop"/>
                      <w:rFonts w:ascii="Arial" w:hAnsi="Arial" w:cs="Arial"/>
                      <w:color w:val="000000"/>
                      <w:sz w:val="20"/>
                      <w:szCs w:val="20"/>
                    </w:rPr>
                    <w:t> </w:t>
                  </w:r>
                </w:p>
              </w:tc>
              <w:tc>
                <w:tcPr>
                  <w:tcW w:w="2289"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04665894" w14:textId="60C1B0DE">
                  <w:pPr>
                    <w:rPr>
                      <w:rFonts w:ascii="Arial" w:hAnsi="Arial" w:eastAsia="Calibri" w:cs="Arial"/>
                      <w:b/>
                      <w:bCs/>
                      <w:sz w:val="24"/>
                      <w:szCs w:val="24"/>
                    </w:rPr>
                  </w:pPr>
                  <w:r>
                    <w:rPr>
                      <w:rStyle w:val="normaltextrun"/>
                      <w:rFonts w:ascii="Arial" w:hAnsi="Arial" w:cs="Arial"/>
                      <w:b/>
                      <w:bCs/>
                      <w:color w:val="000000"/>
                      <w:sz w:val="20"/>
                      <w:szCs w:val="20"/>
                    </w:rPr>
                    <w:t>3.8</w:t>
                  </w:r>
                  <w:r>
                    <w:rPr>
                      <w:rStyle w:val="eop"/>
                      <w:rFonts w:ascii="Arial" w:hAnsi="Arial" w:cs="Arial"/>
                      <w:color w:val="000000"/>
                      <w:sz w:val="20"/>
                      <w:szCs w:val="20"/>
                    </w:rPr>
                    <w:t> </w:t>
                  </w:r>
                </w:p>
              </w:tc>
            </w:tr>
            <w:tr w:rsidRPr="002541C9" w:rsidR="002C1075" w:rsidTr="002C1075" w14:paraId="11022906" w14:textId="77777777">
              <w:trPr>
                <w:trHeight w:val="274"/>
                <w:jc w:val="center"/>
              </w:trPr>
              <w:tc>
                <w:tcPr>
                  <w:tcW w:w="925" w:type="dxa"/>
                  <w:hideMark/>
                </w:tcPr>
                <w:p w:rsidRPr="0086179B" w:rsidR="002C1075" w:rsidP="002C1075" w:rsidRDefault="002C1075" w14:paraId="4DC8E4B9" w14:textId="77777777">
                  <w:pPr>
                    <w:rPr>
                      <w:rFonts w:ascii="Arial" w:hAnsi="Arial" w:eastAsia="Calibri" w:cs="Arial"/>
                      <w:sz w:val="20"/>
                      <w:szCs w:val="20"/>
                    </w:rPr>
                  </w:pPr>
                  <w:r w:rsidRPr="0086179B">
                    <w:rPr>
                      <w:rFonts w:ascii="Arial" w:hAnsi="Arial" w:eastAsia="Calibri" w:cs="Arial"/>
                      <w:sz w:val="20"/>
                      <w:szCs w:val="20"/>
                    </w:rPr>
                    <w:t>Crack Only</w:t>
                  </w:r>
                </w:p>
              </w:tc>
              <w:tc>
                <w:tcPr>
                  <w:tcW w:w="1132" w:type="dxa"/>
                  <w:tcBorders>
                    <w:top w:val="single" w:color="auto" w:sz="6" w:space="0"/>
                    <w:left w:val="single" w:color="auto" w:sz="6" w:space="0"/>
                    <w:bottom w:val="single" w:color="auto" w:sz="6" w:space="0"/>
                    <w:right w:val="single" w:color="auto" w:sz="6" w:space="0"/>
                  </w:tcBorders>
                  <w:shd w:val="clear" w:color="auto" w:fill="DAE8F8"/>
                  <w:vAlign w:val="center"/>
                  <w:hideMark/>
                </w:tcPr>
                <w:p w:rsidRPr="002541C9" w:rsidR="002C1075" w:rsidP="002C1075" w:rsidRDefault="002C1075" w14:paraId="2EFB6F11" w14:textId="1F458A4F">
                  <w:pPr>
                    <w:rPr>
                      <w:rFonts w:ascii="Arial" w:hAnsi="Arial" w:eastAsia="Calibri" w:cs="Arial"/>
                      <w:b/>
                      <w:bCs/>
                      <w:sz w:val="24"/>
                      <w:szCs w:val="24"/>
                    </w:rPr>
                  </w:pPr>
                  <w:r>
                    <w:rPr>
                      <w:rStyle w:val="normaltextrun"/>
                      <w:rFonts w:ascii="Arial" w:hAnsi="Arial" w:cs="Arial"/>
                      <w:b/>
                      <w:bCs/>
                      <w:color w:val="000000"/>
                      <w:sz w:val="20"/>
                      <w:szCs w:val="20"/>
                    </w:rPr>
                    <w:t>137</w:t>
                  </w:r>
                  <w:r>
                    <w:rPr>
                      <w:rStyle w:val="eop"/>
                      <w:rFonts w:ascii="Arial" w:hAnsi="Arial" w:cs="Arial"/>
                      <w:color w:val="000000"/>
                      <w:sz w:val="20"/>
                      <w:szCs w:val="20"/>
                    </w:rPr>
                    <w:t> </w:t>
                  </w:r>
                </w:p>
              </w:tc>
              <w:tc>
                <w:tcPr>
                  <w:tcW w:w="1217"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7EE09B31" w14:textId="76BACC0E">
                  <w:pPr>
                    <w:rPr>
                      <w:rFonts w:ascii="Arial" w:hAnsi="Arial" w:eastAsia="Calibri" w:cs="Arial"/>
                      <w:b/>
                      <w:bCs/>
                      <w:sz w:val="24"/>
                      <w:szCs w:val="24"/>
                    </w:rPr>
                  </w:pPr>
                  <w:r>
                    <w:rPr>
                      <w:rStyle w:val="normaltextrun"/>
                      <w:rFonts w:ascii="Arial" w:hAnsi="Arial" w:cs="Arial"/>
                      <w:b/>
                      <w:bCs/>
                      <w:color w:val="000000"/>
                      <w:sz w:val="20"/>
                      <w:szCs w:val="20"/>
                    </w:rPr>
                    <w:t>1.2</w:t>
                  </w:r>
                  <w:r>
                    <w:rPr>
                      <w:rStyle w:val="eop"/>
                      <w:rFonts w:ascii="Arial" w:hAnsi="Arial" w:cs="Arial"/>
                      <w:color w:val="000000"/>
                      <w:sz w:val="20"/>
                      <w:szCs w:val="20"/>
                    </w:rPr>
                    <w:t> </w:t>
                  </w:r>
                </w:p>
              </w:tc>
              <w:tc>
                <w:tcPr>
                  <w:tcW w:w="1650"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09AE939A" w14:textId="031FE32B">
                  <w:pPr>
                    <w:rPr>
                      <w:rFonts w:ascii="Arial" w:hAnsi="Arial" w:eastAsia="Calibri" w:cs="Arial"/>
                      <w:b/>
                      <w:bCs/>
                      <w:sz w:val="24"/>
                      <w:szCs w:val="24"/>
                    </w:rPr>
                  </w:pPr>
                  <w:r>
                    <w:rPr>
                      <w:rStyle w:val="normaltextrun"/>
                      <w:rFonts w:ascii="Arial" w:hAnsi="Arial" w:cs="Arial"/>
                      <w:b/>
                      <w:bCs/>
                      <w:color w:val="000000"/>
                      <w:sz w:val="20"/>
                      <w:szCs w:val="20"/>
                    </w:rPr>
                    <w:t>8,481</w:t>
                  </w:r>
                  <w:r>
                    <w:rPr>
                      <w:rStyle w:val="eop"/>
                      <w:rFonts w:ascii="Arial" w:hAnsi="Arial" w:cs="Arial"/>
                      <w:color w:val="000000"/>
                      <w:sz w:val="20"/>
                      <w:szCs w:val="20"/>
                    </w:rPr>
                    <w:t> </w:t>
                  </w:r>
                </w:p>
              </w:tc>
              <w:tc>
                <w:tcPr>
                  <w:tcW w:w="2040"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09612489" w14:textId="22FE09F3">
                  <w:pPr>
                    <w:rPr>
                      <w:rFonts w:ascii="Arial" w:hAnsi="Arial" w:eastAsia="Calibri" w:cs="Arial"/>
                      <w:b/>
                      <w:bCs/>
                      <w:sz w:val="24"/>
                      <w:szCs w:val="24"/>
                    </w:rPr>
                  </w:pPr>
                  <w:r>
                    <w:rPr>
                      <w:rStyle w:val="normaltextrun"/>
                      <w:rFonts w:ascii="Arial" w:hAnsi="Arial" w:cs="Arial"/>
                      <w:b/>
                      <w:bCs/>
                      <w:color w:val="000000"/>
                      <w:sz w:val="20"/>
                      <w:szCs w:val="20"/>
                    </w:rPr>
                    <w:t>1.8</w:t>
                  </w:r>
                  <w:r>
                    <w:rPr>
                      <w:rStyle w:val="eop"/>
                      <w:rFonts w:ascii="Arial" w:hAnsi="Arial" w:cs="Arial"/>
                      <w:color w:val="000000"/>
                      <w:sz w:val="20"/>
                      <w:szCs w:val="20"/>
                    </w:rPr>
                    <w:t> </w:t>
                  </w:r>
                </w:p>
              </w:tc>
              <w:tc>
                <w:tcPr>
                  <w:tcW w:w="1001"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6EC347FA" w14:textId="068E3394">
                  <w:pPr>
                    <w:rPr>
                      <w:rFonts w:ascii="Arial" w:hAnsi="Arial" w:eastAsia="Calibri" w:cs="Arial"/>
                      <w:b/>
                      <w:bCs/>
                      <w:sz w:val="24"/>
                      <w:szCs w:val="24"/>
                    </w:rPr>
                  </w:pPr>
                  <w:r>
                    <w:rPr>
                      <w:rStyle w:val="normaltextrun"/>
                      <w:rFonts w:ascii="Arial" w:hAnsi="Arial" w:cs="Arial"/>
                      <w:b/>
                      <w:bCs/>
                      <w:color w:val="000000"/>
                      <w:sz w:val="20"/>
                      <w:szCs w:val="20"/>
                    </w:rPr>
                    <w:t>50,534</w:t>
                  </w:r>
                  <w:r>
                    <w:rPr>
                      <w:rStyle w:val="eop"/>
                      <w:rFonts w:ascii="Arial" w:hAnsi="Arial" w:cs="Arial"/>
                      <w:color w:val="000000"/>
                      <w:sz w:val="20"/>
                      <w:szCs w:val="20"/>
                    </w:rPr>
                    <w:t> </w:t>
                  </w:r>
                </w:p>
              </w:tc>
              <w:tc>
                <w:tcPr>
                  <w:tcW w:w="2289"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54AD221A" w14:textId="51F0AA25">
                  <w:pPr>
                    <w:rPr>
                      <w:rFonts w:ascii="Arial" w:hAnsi="Arial" w:eastAsia="Calibri" w:cs="Arial"/>
                      <w:b/>
                      <w:bCs/>
                      <w:sz w:val="24"/>
                      <w:szCs w:val="24"/>
                    </w:rPr>
                  </w:pPr>
                  <w:r>
                    <w:rPr>
                      <w:rStyle w:val="normaltextrun"/>
                      <w:rFonts w:ascii="Arial" w:hAnsi="Arial" w:cs="Arial"/>
                      <w:b/>
                      <w:bCs/>
                      <w:color w:val="000000"/>
                      <w:sz w:val="20"/>
                      <w:szCs w:val="20"/>
                    </w:rPr>
                    <w:t>1.4</w:t>
                  </w:r>
                  <w:r>
                    <w:rPr>
                      <w:rStyle w:val="eop"/>
                      <w:rFonts w:ascii="Arial" w:hAnsi="Arial" w:cs="Arial"/>
                      <w:color w:val="000000"/>
                      <w:sz w:val="20"/>
                      <w:szCs w:val="20"/>
                    </w:rPr>
                    <w:t> </w:t>
                  </w:r>
                </w:p>
              </w:tc>
            </w:tr>
            <w:tr w:rsidRPr="002541C9" w:rsidR="002C1075" w:rsidTr="002C1075" w14:paraId="6D164765" w14:textId="77777777">
              <w:trPr>
                <w:trHeight w:val="274"/>
                <w:jc w:val="center"/>
              </w:trPr>
              <w:tc>
                <w:tcPr>
                  <w:tcW w:w="925" w:type="dxa"/>
                </w:tcPr>
                <w:p w:rsidRPr="0086179B" w:rsidR="002C1075" w:rsidP="002C1075" w:rsidRDefault="002C1075" w14:paraId="1AEC7C09" w14:textId="77777777">
                  <w:pPr>
                    <w:rPr>
                      <w:rFonts w:ascii="Arial" w:hAnsi="Arial" w:eastAsia="Calibri" w:cs="Arial"/>
                      <w:sz w:val="20"/>
                      <w:szCs w:val="20"/>
                    </w:rPr>
                  </w:pPr>
                  <w:r w:rsidRPr="0086179B">
                    <w:rPr>
                      <w:rFonts w:ascii="Arial" w:hAnsi="Arial" w:eastAsia="Calibri" w:cs="Arial"/>
                      <w:sz w:val="20"/>
                      <w:szCs w:val="20"/>
                    </w:rPr>
                    <w:t>Both opiates and crack</w:t>
                  </w:r>
                </w:p>
              </w:tc>
              <w:tc>
                <w:tcPr>
                  <w:tcW w:w="1132"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7D5F293A" w14:textId="04D44B7D">
                  <w:pPr>
                    <w:rPr>
                      <w:rFonts w:ascii="Arial" w:hAnsi="Arial" w:eastAsia="Calibri" w:cs="Arial"/>
                      <w:b/>
                      <w:bCs/>
                      <w:sz w:val="24"/>
                      <w:szCs w:val="24"/>
                    </w:rPr>
                  </w:pPr>
                  <w:r>
                    <w:rPr>
                      <w:rStyle w:val="normaltextrun"/>
                      <w:rFonts w:ascii="Arial" w:hAnsi="Arial" w:cs="Arial"/>
                      <w:b/>
                      <w:bCs/>
                      <w:color w:val="000000"/>
                      <w:sz w:val="20"/>
                      <w:szCs w:val="20"/>
                    </w:rPr>
                    <w:t>680</w:t>
                  </w:r>
                  <w:r>
                    <w:rPr>
                      <w:rStyle w:val="eop"/>
                      <w:rFonts w:ascii="Arial" w:hAnsi="Arial" w:cs="Arial"/>
                      <w:color w:val="000000"/>
                      <w:sz w:val="20"/>
                      <w:szCs w:val="20"/>
                    </w:rPr>
                    <w:t> </w:t>
                  </w:r>
                </w:p>
              </w:tc>
              <w:tc>
                <w:tcPr>
                  <w:tcW w:w="1217"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46BD8C9B" w14:textId="1A26F8B6">
                  <w:pPr>
                    <w:rPr>
                      <w:rFonts w:ascii="Arial" w:hAnsi="Arial" w:eastAsia="Calibri" w:cs="Arial"/>
                      <w:b/>
                      <w:bCs/>
                      <w:sz w:val="24"/>
                      <w:szCs w:val="24"/>
                    </w:rPr>
                  </w:pPr>
                  <w:r>
                    <w:rPr>
                      <w:rStyle w:val="normaltextrun"/>
                      <w:rFonts w:ascii="Arial" w:hAnsi="Arial" w:cs="Arial"/>
                      <w:b/>
                      <w:bCs/>
                      <w:color w:val="000000"/>
                      <w:sz w:val="20"/>
                      <w:szCs w:val="20"/>
                    </w:rPr>
                    <w:t>5.9</w:t>
                  </w:r>
                  <w:r>
                    <w:rPr>
                      <w:rStyle w:val="eop"/>
                      <w:rFonts w:ascii="Arial" w:hAnsi="Arial" w:cs="Arial"/>
                      <w:color w:val="000000"/>
                      <w:sz w:val="20"/>
                      <w:szCs w:val="20"/>
                    </w:rPr>
                    <w:t> </w:t>
                  </w:r>
                </w:p>
              </w:tc>
              <w:tc>
                <w:tcPr>
                  <w:tcW w:w="1650"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70C7FDEF" w14:textId="3CF3CA08">
                  <w:pPr>
                    <w:rPr>
                      <w:rFonts w:ascii="Arial" w:hAnsi="Arial" w:eastAsia="Calibri" w:cs="Arial"/>
                      <w:b/>
                      <w:bCs/>
                      <w:sz w:val="24"/>
                      <w:szCs w:val="24"/>
                    </w:rPr>
                  </w:pPr>
                  <w:r>
                    <w:rPr>
                      <w:rStyle w:val="normaltextrun"/>
                      <w:rFonts w:ascii="Arial" w:hAnsi="Arial" w:cs="Arial"/>
                      <w:b/>
                      <w:bCs/>
                      <w:color w:val="000000"/>
                      <w:sz w:val="20"/>
                      <w:szCs w:val="20"/>
                    </w:rPr>
                    <w:t>19,976</w:t>
                  </w:r>
                  <w:r>
                    <w:rPr>
                      <w:rStyle w:val="eop"/>
                      <w:rFonts w:ascii="Arial" w:hAnsi="Arial" w:cs="Arial"/>
                      <w:color w:val="000000"/>
                      <w:sz w:val="20"/>
                      <w:szCs w:val="20"/>
                    </w:rPr>
                    <w:t> </w:t>
                  </w:r>
                </w:p>
              </w:tc>
              <w:tc>
                <w:tcPr>
                  <w:tcW w:w="2040"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43659BAE" w14:textId="0F4A4D15">
                  <w:pPr>
                    <w:rPr>
                      <w:rFonts w:ascii="Arial" w:hAnsi="Arial" w:eastAsia="Calibri" w:cs="Arial"/>
                      <w:b/>
                      <w:bCs/>
                      <w:sz w:val="24"/>
                      <w:szCs w:val="24"/>
                    </w:rPr>
                  </w:pPr>
                  <w:r>
                    <w:rPr>
                      <w:rStyle w:val="normaltextrun"/>
                      <w:rFonts w:ascii="Arial" w:hAnsi="Arial" w:cs="Arial"/>
                      <w:b/>
                      <w:bCs/>
                      <w:color w:val="000000"/>
                      <w:sz w:val="20"/>
                      <w:szCs w:val="20"/>
                    </w:rPr>
                    <w:t>4.2</w:t>
                  </w:r>
                  <w:r>
                    <w:rPr>
                      <w:rStyle w:val="eop"/>
                      <w:rFonts w:ascii="Arial" w:hAnsi="Arial" w:cs="Arial"/>
                      <w:color w:val="000000"/>
                      <w:sz w:val="20"/>
                      <w:szCs w:val="20"/>
                    </w:rPr>
                    <w:t> </w:t>
                  </w:r>
                </w:p>
              </w:tc>
              <w:tc>
                <w:tcPr>
                  <w:tcW w:w="1001" w:type="dxa"/>
                  <w:tcBorders>
                    <w:top w:val="single" w:color="auto" w:sz="6" w:space="0"/>
                    <w:left w:val="single" w:color="auto" w:sz="6" w:space="0"/>
                    <w:bottom w:val="single" w:color="auto" w:sz="6" w:space="0"/>
                    <w:right w:val="single" w:color="auto" w:sz="6" w:space="0"/>
                  </w:tcBorders>
                  <w:shd w:val="clear" w:color="auto" w:fill="DAE8F8"/>
                  <w:vAlign w:val="center"/>
                </w:tcPr>
                <w:p w:rsidRPr="002541C9" w:rsidR="002C1075" w:rsidP="002C1075" w:rsidRDefault="002C1075" w14:paraId="2C1244BE" w14:textId="1C7F81B8">
                  <w:pPr>
                    <w:rPr>
                      <w:rFonts w:ascii="Arial" w:hAnsi="Arial" w:eastAsia="Calibri" w:cs="Arial"/>
                      <w:b/>
                      <w:bCs/>
                      <w:sz w:val="24"/>
                      <w:szCs w:val="24"/>
                    </w:rPr>
                  </w:pPr>
                  <w:r>
                    <w:rPr>
                      <w:rStyle w:val="normaltextrun"/>
                      <w:rFonts w:ascii="Arial" w:hAnsi="Arial" w:cs="Arial"/>
                      <w:b/>
                      <w:bCs/>
                      <w:color w:val="000000"/>
                      <w:sz w:val="20"/>
                      <w:szCs w:val="20"/>
                    </w:rPr>
                    <w:t>119,998</w:t>
                  </w:r>
                  <w:r>
                    <w:rPr>
                      <w:rStyle w:val="eop"/>
                      <w:rFonts w:ascii="Arial" w:hAnsi="Arial" w:cs="Arial"/>
                      <w:color w:val="000000"/>
                      <w:sz w:val="20"/>
                      <w:szCs w:val="20"/>
                    </w:rPr>
                    <w:t> </w:t>
                  </w:r>
                </w:p>
              </w:tc>
              <w:tc>
                <w:tcPr>
                  <w:tcW w:w="2289" w:type="dxa"/>
                  <w:tcBorders>
                    <w:top w:val="single" w:color="auto" w:sz="6" w:space="0"/>
                    <w:left w:val="single" w:color="auto" w:sz="6" w:space="0"/>
                    <w:bottom w:val="single" w:color="auto" w:sz="6" w:space="0"/>
                    <w:right w:val="single" w:color="auto" w:sz="6" w:space="0"/>
                  </w:tcBorders>
                  <w:vAlign w:val="center"/>
                </w:tcPr>
                <w:p w:rsidRPr="002541C9" w:rsidR="002C1075" w:rsidP="002C1075" w:rsidRDefault="002C1075" w14:paraId="53E40164" w14:textId="3809E956">
                  <w:pPr>
                    <w:rPr>
                      <w:rFonts w:ascii="Arial" w:hAnsi="Arial" w:eastAsia="Calibri" w:cs="Arial"/>
                      <w:b/>
                      <w:bCs/>
                      <w:sz w:val="24"/>
                      <w:szCs w:val="24"/>
                    </w:rPr>
                  </w:pPr>
                  <w:r>
                    <w:rPr>
                      <w:rStyle w:val="normaltextrun"/>
                      <w:rFonts w:ascii="Arial" w:hAnsi="Arial" w:cs="Arial"/>
                      <w:b/>
                      <w:bCs/>
                      <w:color w:val="000000"/>
                      <w:sz w:val="20"/>
                      <w:szCs w:val="20"/>
                    </w:rPr>
                    <w:t>3.3</w:t>
                  </w:r>
                  <w:r>
                    <w:rPr>
                      <w:rStyle w:val="eop"/>
                      <w:rFonts w:ascii="Arial" w:hAnsi="Arial" w:cs="Arial"/>
                      <w:color w:val="000000"/>
                      <w:sz w:val="20"/>
                      <w:szCs w:val="20"/>
                    </w:rPr>
                    <w:t> </w:t>
                  </w:r>
                </w:p>
              </w:tc>
            </w:tr>
          </w:tbl>
          <w:p w:rsidRPr="002541C9" w:rsidR="007F6A68" w:rsidP="000B2128" w:rsidRDefault="007F6A68" w14:paraId="1EE25867" w14:textId="77777777">
            <w:pPr>
              <w:jc w:val="center"/>
              <w:rPr>
                <w:rFonts w:ascii="Arial" w:hAnsi="Arial" w:eastAsia="Calibri" w:cs="Arial"/>
                <w:i/>
                <w:iCs/>
                <w:sz w:val="24"/>
                <w:szCs w:val="24"/>
              </w:rPr>
            </w:pPr>
            <w:r w:rsidRPr="002541C9">
              <w:rPr>
                <w:rFonts w:ascii="Arial" w:hAnsi="Arial" w:eastAsia="Calibri" w:cs="Arial"/>
                <w:i/>
                <w:iCs/>
                <w:sz w:val="24"/>
                <w:szCs w:val="24"/>
              </w:rPr>
              <w:t>Sources: OHID - NDTMS, NOMIS Population estimates</w:t>
            </w:r>
          </w:p>
          <w:p w:rsidRPr="002541C9" w:rsidR="007F6A68" w:rsidP="000B4146" w:rsidRDefault="007F6A68" w14:paraId="6C663B1C" w14:textId="77777777">
            <w:pPr>
              <w:rPr>
                <w:rFonts w:ascii="Arial" w:hAnsi="Arial" w:eastAsia="Calibri" w:cs="Arial"/>
                <w:b/>
                <w:bCs/>
                <w:sz w:val="24"/>
                <w:szCs w:val="24"/>
              </w:rPr>
            </w:pPr>
          </w:p>
          <w:p w:rsidRPr="00873512" w:rsidR="007F6A68" w:rsidP="000B4146" w:rsidRDefault="007F6A68" w14:paraId="17FB98AA" w14:textId="77777777">
            <w:pPr>
              <w:rPr>
                <w:rFonts w:ascii="Arial" w:hAnsi="Arial" w:eastAsia="Calibri" w:cs="Arial"/>
                <w:sz w:val="24"/>
                <w:szCs w:val="24"/>
              </w:rPr>
            </w:pPr>
          </w:p>
          <w:p w:rsidR="007F6A68" w:rsidP="000B4146" w:rsidRDefault="007F6A68" w14:paraId="2A1C6144" w14:textId="77777777">
            <w:pPr>
              <w:rPr>
                <w:rFonts w:ascii="Arial" w:hAnsi="Arial" w:eastAsia="Calibri" w:cs="Arial"/>
                <w:sz w:val="24"/>
                <w:szCs w:val="24"/>
              </w:rPr>
            </w:pPr>
            <w:r w:rsidRPr="00873512">
              <w:rPr>
                <w:rFonts w:ascii="Arial" w:hAnsi="Arial" w:eastAsia="Calibri" w:cs="Arial"/>
                <w:sz w:val="24"/>
                <w:szCs w:val="24"/>
              </w:rPr>
              <w:t>Unmet treatment need further accentuates the challenge, as outlined below:</w:t>
            </w:r>
          </w:p>
          <w:p w:rsidRPr="002541C9" w:rsidR="007F6A68" w:rsidP="000B4146" w:rsidRDefault="007F6A68" w14:paraId="1DCC2753" w14:textId="77777777">
            <w:pPr>
              <w:rPr>
                <w:rFonts w:ascii="Arial" w:hAnsi="Arial" w:eastAsia="Calibri" w:cs="Arial"/>
                <w:sz w:val="24"/>
                <w:szCs w:val="24"/>
              </w:rPr>
            </w:pPr>
          </w:p>
          <w:p w:rsidRPr="002541C9" w:rsidR="007F6A68" w:rsidP="000B4146" w:rsidRDefault="007F6A68" w14:paraId="3C0D68C7" w14:textId="5C63C7A7">
            <w:pPr>
              <w:rPr>
                <w:rFonts w:ascii="Arial" w:hAnsi="Arial" w:eastAsia="Calibri" w:cs="Arial"/>
                <w:sz w:val="24"/>
                <w:szCs w:val="24"/>
                <w:u w:val="single"/>
              </w:rPr>
            </w:pPr>
            <w:r w:rsidRPr="5C619A00" w:rsidR="3B7E9EE6">
              <w:rPr>
                <w:rFonts w:ascii="Arial" w:hAnsi="Arial" w:eastAsia="Calibri" w:cs="Arial"/>
                <w:sz w:val="24"/>
                <w:szCs w:val="24"/>
                <w:u w:val="single"/>
              </w:rPr>
              <w:t xml:space="preserve">Table 2: Opiate, non-opiate, alcohol, </w:t>
            </w:r>
            <w:r w:rsidRPr="5C619A00" w:rsidR="3B7E9EE6">
              <w:rPr>
                <w:rFonts w:ascii="Arial" w:hAnsi="Arial" w:eastAsia="Calibri" w:cs="Arial"/>
                <w:sz w:val="24"/>
                <w:szCs w:val="24"/>
                <w:u w:val="single"/>
              </w:rPr>
              <w:t>alcohol</w:t>
            </w:r>
            <w:r w:rsidRPr="5C619A00" w:rsidR="3B7E9EE6">
              <w:rPr>
                <w:rFonts w:ascii="Arial" w:hAnsi="Arial" w:eastAsia="Calibri" w:cs="Arial"/>
                <w:sz w:val="24"/>
                <w:szCs w:val="24"/>
                <w:u w:val="single"/>
              </w:rPr>
              <w:t xml:space="preserve"> and non-opiate unmet need estimates (based off numbers in treatment) in St. Helens, The </w:t>
            </w:r>
            <w:r w:rsidRPr="5C619A00" w:rsidR="3B7E9EE6">
              <w:rPr>
                <w:rFonts w:ascii="Arial" w:hAnsi="Arial" w:eastAsia="Calibri" w:cs="Arial"/>
                <w:sz w:val="24"/>
                <w:szCs w:val="24"/>
                <w:u w:val="single"/>
              </w:rPr>
              <w:t>North West</w:t>
            </w:r>
            <w:r w:rsidRPr="5C619A00" w:rsidR="3B7E9EE6">
              <w:rPr>
                <w:rFonts w:ascii="Arial" w:hAnsi="Arial" w:eastAsia="Calibri" w:cs="Arial"/>
                <w:sz w:val="24"/>
                <w:szCs w:val="24"/>
                <w:u w:val="single"/>
              </w:rPr>
              <w:t xml:space="preserve"> and England (202</w:t>
            </w:r>
            <w:r w:rsidRPr="5C619A00" w:rsidR="59AAAF88">
              <w:rPr>
                <w:rFonts w:ascii="Arial" w:hAnsi="Arial" w:eastAsia="Calibri" w:cs="Arial"/>
                <w:sz w:val="24"/>
                <w:szCs w:val="24"/>
                <w:u w:val="single"/>
              </w:rPr>
              <w:t>2-2</w:t>
            </w:r>
            <w:r w:rsidRPr="5C619A00" w:rsidR="3B7E9EE6">
              <w:rPr>
                <w:rFonts w:ascii="Arial" w:hAnsi="Arial" w:eastAsia="Calibri" w:cs="Arial"/>
                <w:sz w:val="24"/>
                <w:szCs w:val="24"/>
                <w:u w:val="single"/>
              </w:rPr>
              <w:t>4</w:t>
            </w:r>
            <w:r w:rsidRPr="5C619A00" w:rsidR="3B7E9EE6">
              <w:rPr>
                <w:rFonts w:ascii="Arial" w:hAnsi="Arial" w:eastAsia="Calibri" w:cs="Arial"/>
                <w:sz w:val="24"/>
                <w:szCs w:val="24"/>
                <w:u w:val="single"/>
              </w:rPr>
              <w:t>)</w:t>
            </w:r>
          </w:p>
          <w:p w:rsidRPr="002541C9" w:rsidR="007F6A68" w:rsidP="000B4146" w:rsidRDefault="007F6A68" w14:paraId="69797B06" w14:textId="77777777">
            <w:pPr>
              <w:rPr>
                <w:rFonts w:ascii="Arial" w:hAnsi="Arial" w:eastAsia="Calibri" w:cs="Arial"/>
                <w:sz w:val="24"/>
                <w:szCs w:val="24"/>
              </w:rPr>
            </w:pPr>
          </w:p>
          <w:tbl>
            <w:tblPr>
              <w:tblStyle w:val="TableGrid"/>
              <w:tblW w:w="0" w:type="auto"/>
              <w:jc w:val="center"/>
              <w:tblLook w:val="04A0" w:firstRow="1" w:lastRow="0" w:firstColumn="1" w:lastColumn="0" w:noHBand="0" w:noVBand="1"/>
            </w:tblPr>
            <w:tblGrid>
              <w:gridCol w:w="1887"/>
              <w:gridCol w:w="1959"/>
              <w:gridCol w:w="1828"/>
              <w:gridCol w:w="2327"/>
            </w:tblGrid>
            <w:tr w:rsidRPr="002541C9" w:rsidR="00522B99" w:rsidTr="00622649" w14:paraId="3837E5C4" w14:textId="77777777">
              <w:trPr>
                <w:jc w:val="center"/>
              </w:trPr>
              <w:tc>
                <w:tcPr>
                  <w:tcW w:w="1887" w:type="dxa"/>
                  <w:tcBorders>
                    <w:top w:val="single" w:color="auto" w:sz="6" w:space="0"/>
                    <w:left w:val="single" w:color="auto" w:sz="6" w:space="0"/>
                    <w:bottom w:val="single" w:color="auto" w:sz="6" w:space="0"/>
                    <w:right w:val="single" w:color="auto" w:sz="6" w:space="0"/>
                  </w:tcBorders>
                  <w:shd w:val="clear" w:color="auto" w:fill="4472C4"/>
                </w:tcPr>
                <w:p w:rsidRPr="002541C9" w:rsidR="00522B99" w:rsidP="00522B99" w:rsidRDefault="00522B99" w14:paraId="7471821F" w14:textId="6C0D2AE4">
                  <w:pPr>
                    <w:rPr>
                      <w:rFonts w:ascii="Arial" w:hAnsi="Arial" w:eastAsia="Calibri" w:cs="Arial"/>
                      <w:sz w:val="24"/>
                      <w:szCs w:val="24"/>
                    </w:rPr>
                  </w:pPr>
                  <w:r>
                    <w:rPr>
                      <w:rStyle w:val="normaltextrun"/>
                      <w:rFonts w:ascii="Arial" w:hAnsi="Arial" w:cs="Arial"/>
                      <w:color w:val="FFFFFF"/>
                      <w:sz w:val="22"/>
                    </w:rPr>
                    <w:t>Unmet Need</w:t>
                  </w:r>
                  <w:r>
                    <w:rPr>
                      <w:rStyle w:val="eop"/>
                      <w:rFonts w:ascii="Arial" w:hAnsi="Arial" w:cs="Arial"/>
                      <w:color w:val="FFFFFF"/>
                      <w:sz w:val="22"/>
                    </w:rPr>
                    <w:t> </w:t>
                  </w:r>
                </w:p>
              </w:tc>
              <w:tc>
                <w:tcPr>
                  <w:tcW w:w="1959" w:type="dxa"/>
                  <w:tcBorders>
                    <w:top w:val="single" w:color="auto" w:sz="6" w:space="0"/>
                    <w:left w:val="single" w:color="auto" w:sz="6" w:space="0"/>
                    <w:bottom w:val="single" w:color="auto" w:sz="6" w:space="0"/>
                    <w:right w:val="single" w:color="auto" w:sz="6" w:space="0"/>
                  </w:tcBorders>
                  <w:shd w:val="clear" w:color="auto" w:fill="4472C4"/>
                  <w:hideMark/>
                </w:tcPr>
                <w:p w:rsidR="00522B99" w:rsidP="00522B99" w:rsidRDefault="00522B99" w14:paraId="5E890D7C"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2"/>
                      <w:szCs w:val="22"/>
                    </w:rPr>
                    <w:t>2022-23 (%)</w:t>
                  </w:r>
                  <w:r>
                    <w:rPr>
                      <w:rStyle w:val="eop"/>
                      <w:rFonts w:ascii="Arial" w:hAnsi="Arial" w:cs="Arial"/>
                      <w:color w:val="FFFFFF"/>
                      <w:sz w:val="22"/>
                      <w:szCs w:val="22"/>
                    </w:rPr>
                    <w:t> </w:t>
                  </w:r>
                </w:p>
                <w:p w:rsidRPr="00AD579D" w:rsidR="00522B99" w:rsidP="00522B99" w:rsidRDefault="00522B99" w14:paraId="4199E383" w14:textId="4AD72F9A">
                  <w:pPr>
                    <w:rPr>
                      <w:rFonts w:ascii="Arial" w:hAnsi="Arial" w:eastAsia="Calibri" w:cs="Arial"/>
                      <w:sz w:val="20"/>
                      <w:szCs w:val="20"/>
                      <w:u w:val="single"/>
                    </w:rPr>
                  </w:pPr>
                  <w:r>
                    <w:rPr>
                      <w:rStyle w:val="eop"/>
                      <w:rFonts w:ascii="Arial" w:hAnsi="Arial" w:cs="Arial"/>
                      <w:color w:val="FFFFFF"/>
                      <w:sz w:val="22"/>
                    </w:rPr>
                    <w:t> </w:t>
                  </w:r>
                </w:p>
              </w:tc>
              <w:tc>
                <w:tcPr>
                  <w:tcW w:w="1828" w:type="dxa"/>
                  <w:tcBorders>
                    <w:top w:val="single" w:color="auto" w:sz="6" w:space="0"/>
                    <w:left w:val="single" w:color="auto" w:sz="6" w:space="0"/>
                    <w:bottom w:val="single" w:color="auto" w:sz="6" w:space="0"/>
                    <w:right w:val="single" w:color="auto" w:sz="6" w:space="0"/>
                  </w:tcBorders>
                  <w:shd w:val="clear" w:color="auto" w:fill="4472C4"/>
                </w:tcPr>
                <w:p w:rsidRPr="00AD579D" w:rsidR="00522B99" w:rsidP="00522B99" w:rsidRDefault="00522B99" w14:paraId="47B9E2FE" w14:textId="00E70FD9">
                  <w:pPr>
                    <w:rPr>
                      <w:rFonts w:ascii="Arial" w:hAnsi="Arial" w:eastAsia="Calibri" w:cs="Arial"/>
                      <w:sz w:val="20"/>
                      <w:szCs w:val="20"/>
                      <w:u w:val="single"/>
                    </w:rPr>
                  </w:pPr>
                  <w:r>
                    <w:rPr>
                      <w:rStyle w:val="normaltextrun"/>
                      <w:rFonts w:ascii="Arial" w:hAnsi="Arial" w:cs="Arial"/>
                      <w:color w:val="FFFFFF"/>
                      <w:sz w:val="22"/>
                    </w:rPr>
                    <w:t>2023-24 (%)</w:t>
                  </w:r>
                  <w:r>
                    <w:rPr>
                      <w:rStyle w:val="eop"/>
                      <w:rFonts w:ascii="Arial" w:hAnsi="Arial" w:cs="Arial"/>
                      <w:color w:val="FFFFFF"/>
                      <w:sz w:val="22"/>
                    </w:rPr>
                    <w:t> </w:t>
                  </w:r>
                </w:p>
              </w:tc>
              <w:tc>
                <w:tcPr>
                  <w:tcW w:w="2327" w:type="dxa"/>
                  <w:tcBorders>
                    <w:top w:val="single" w:color="auto" w:sz="6" w:space="0"/>
                    <w:left w:val="single" w:color="auto" w:sz="6" w:space="0"/>
                    <w:bottom w:val="single" w:color="auto" w:sz="6" w:space="0"/>
                    <w:right w:val="single" w:color="auto" w:sz="6" w:space="0"/>
                  </w:tcBorders>
                  <w:shd w:val="clear" w:color="auto" w:fill="4472C4"/>
                  <w:hideMark/>
                </w:tcPr>
                <w:p w:rsidRPr="00AD579D" w:rsidR="00522B99" w:rsidP="00522B99" w:rsidRDefault="00522B99" w14:paraId="41461246" w14:textId="2B9EDB08">
                  <w:pPr>
                    <w:rPr>
                      <w:rFonts w:ascii="Arial" w:hAnsi="Arial" w:eastAsia="Calibri" w:cs="Arial"/>
                      <w:sz w:val="20"/>
                      <w:szCs w:val="20"/>
                      <w:u w:val="single"/>
                    </w:rPr>
                  </w:pPr>
                  <w:r>
                    <w:rPr>
                      <w:rStyle w:val="normaltextrun"/>
                      <w:rFonts w:ascii="Arial" w:hAnsi="Arial" w:cs="Arial"/>
                      <w:color w:val="FFFFFF"/>
                      <w:sz w:val="22"/>
                    </w:rPr>
                    <w:t>2024-25 (%)</w:t>
                  </w:r>
                  <w:r>
                    <w:rPr>
                      <w:rStyle w:val="eop"/>
                      <w:rFonts w:ascii="Arial" w:hAnsi="Arial" w:cs="Arial"/>
                      <w:color w:val="FFFFFF"/>
                      <w:sz w:val="22"/>
                    </w:rPr>
                    <w:t> </w:t>
                  </w:r>
                </w:p>
              </w:tc>
            </w:tr>
            <w:tr w:rsidRPr="002541C9" w:rsidR="00522B99" w:rsidTr="00622649" w14:paraId="0C63DC46" w14:textId="77777777">
              <w:trPr>
                <w:jc w:val="center"/>
              </w:trPr>
              <w:tc>
                <w:tcPr>
                  <w:tcW w:w="188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53765DFA" w14:textId="6F3E7988">
                  <w:pPr>
                    <w:rPr>
                      <w:rFonts w:ascii="Arial" w:hAnsi="Arial" w:eastAsia="Calibri" w:cs="Arial"/>
                      <w:sz w:val="20"/>
                      <w:szCs w:val="20"/>
                    </w:rPr>
                  </w:pPr>
                  <w:r>
                    <w:rPr>
                      <w:rStyle w:val="normaltextrun"/>
                      <w:rFonts w:ascii="Arial" w:hAnsi="Arial" w:cs="Arial"/>
                      <w:color w:val="000000"/>
                      <w:sz w:val="22"/>
                    </w:rPr>
                    <w:t>OCU (Opiate and/or Crack)</w:t>
                  </w:r>
                  <w:r>
                    <w:rPr>
                      <w:rStyle w:val="eop"/>
                      <w:rFonts w:ascii="Arial" w:hAnsi="Arial" w:cs="Arial"/>
                      <w:color w:val="000000"/>
                      <w:sz w:val="22"/>
                    </w:rPr>
                    <w:t> </w:t>
                  </w:r>
                </w:p>
              </w:tc>
              <w:tc>
                <w:tcPr>
                  <w:tcW w:w="1959"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7F002E7C" w14:textId="29E9C663">
                  <w:pPr>
                    <w:rPr>
                      <w:rFonts w:ascii="Arial" w:hAnsi="Arial" w:eastAsia="Calibri" w:cs="Arial"/>
                      <w:b/>
                      <w:bCs/>
                      <w:sz w:val="24"/>
                      <w:szCs w:val="24"/>
                    </w:rPr>
                  </w:pPr>
                  <w:r>
                    <w:rPr>
                      <w:rStyle w:val="normaltextrun"/>
                      <w:rFonts w:ascii="Arial" w:hAnsi="Arial" w:cs="Arial"/>
                      <w:b/>
                      <w:bCs/>
                      <w:color w:val="000000"/>
                      <w:sz w:val="22"/>
                    </w:rPr>
                    <w:t>48.04</w:t>
                  </w:r>
                  <w:r>
                    <w:rPr>
                      <w:rStyle w:val="eop"/>
                      <w:rFonts w:ascii="Arial" w:hAnsi="Arial" w:cs="Arial"/>
                      <w:color w:val="000000"/>
                      <w:sz w:val="22"/>
                    </w:rPr>
                    <w:t> </w:t>
                  </w:r>
                </w:p>
              </w:tc>
              <w:tc>
                <w:tcPr>
                  <w:tcW w:w="1828"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4504561D" w14:textId="484DEC43">
                  <w:pPr>
                    <w:rPr>
                      <w:rFonts w:ascii="Arial" w:hAnsi="Arial" w:eastAsia="Calibri" w:cs="Arial"/>
                      <w:b/>
                      <w:bCs/>
                      <w:sz w:val="24"/>
                      <w:szCs w:val="24"/>
                    </w:rPr>
                  </w:pPr>
                  <w:r>
                    <w:rPr>
                      <w:rStyle w:val="normaltextrun"/>
                      <w:rFonts w:ascii="Arial" w:hAnsi="Arial" w:cs="Arial"/>
                      <w:b/>
                      <w:bCs/>
                      <w:color w:val="000000"/>
                      <w:sz w:val="22"/>
                    </w:rPr>
                    <w:t>46.97</w:t>
                  </w:r>
                  <w:r>
                    <w:rPr>
                      <w:rStyle w:val="eop"/>
                      <w:rFonts w:ascii="Arial" w:hAnsi="Arial" w:cs="Arial"/>
                      <w:color w:val="000000"/>
                      <w:sz w:val="22"/>
                    </w:rPr>
                    <w:t> </w:t>
                  </w:r>
                </w:p>
              </w:tc>
              <w:tc>
                <w:tcPr>
                  <w:tcW w:w="232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5268752B" w14:textId="3625D339">
                  <w:pPr>
                    <w:rPr>
                      <w:rFonts w:ascii="Arial" w:hAnsi="Arial" w:eastAsia="Calibri" w:cs="Arial"/>
                      <w:b/>
                      <w:bCs/>
                      <w:sz w:val="24"/>
                      <w:szCs w:val="24"/>
                    </w:rPr>
                  </w:pPr>
                  <w:r>
                    <w:rPr>
                      <w:rStyle w:val="normaltextrun"/>
                      <w:rFonts w:ascii="Arial" w:hAnsi="Arial" w:cs="Arial"/>
                      <w:b/>
                      <w:bCs/>
                      <w:color w:val="000000"/>
                      <w:sz w:val="22"/>
                    </w:rPr>
                    <w:t>45.64</w:t>
                  </w:r>
                  <w:r>
                    <w:rPr>
                      <w:rStyle w:val="eop"/>
                      <w:rFonts w:ascii="Arial" w:hAnsi="Arial" w:cs="Arial"/>
                      <w:color w:val="000000"/>
                      <w:sz w:val="22"/>
                    </w:rPr>
                    <w:t> </w:t>
                  </w:r>
                </w:p>
              </w:tc>
            </w:tr>
            <w:tr w:rsidRPr="002541C9" w:rsidR="00522B99" w:rsidTr="00622649" w14:paraId="3A66EB61" w14:textId="77777777">
              <w:trPr>
                <w:jc w:val="center"/>
              </w:trPr>
              <w:tc>
                <w:tcPr>
                  <w:tcW w:w="188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6E062140" w14:textId="7BE84F26">
                  <w:pPr>
                    <w:rPr>
                      <w:rFonts w:ascii="Arial" w:hAnsi="Arial" w:eastAsia="Calibri" w:cs="Arial"/>
                      <w:sz w:val="20"/>
                      <w:szCs w:val="20"/>
                    </w:rPr>
                  </w:pPr>
                  <w:r>
                    <w:rPr>
                      <w:rStyle w:val="normaltextrun"/>
                      <w:rFonts w:ascii="Arial" w:hAnsi="Arial" w:cs="Arial"/>
                      <w:color w:val="000000"/>
                      <w:sz w:val="22"/>
                    </w:rPr>
                    <w:t>Opiates Only</w:t>
                  </w:r>
                  <w:r>
                    <w:rPr>
                      <w:rStyle w:val="eop"/>
                      <w:rFonts w:ascii="Arial" w:hAnsi="Arial" w:cs="Arial"/>
                      <w:color w:val="000000"/>
                      <w:sz w:val="22"/>
                    </w:rPr>
                    <w:t> </w:t>
                  </w:r>
                </w:p>
              </w:tc>
              <w:tc>
                <w:tcPr>
                  <w:tcW w:w="1959"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7C367A73" w14:textId="73F70FBB">
                  <w:pPr>
                    <w:rPr>
                      <w:rFonts w:ascii="Arial" w:hAnsi="Arial" w:eastAsia="Calibri" w:cs="Arial"/>
                      <w:b/>
                      <w:bCs/>
                      <w:sz w:val="24"/>
                      <w:szCs w:val="24"/>
                    </w:rPr>
                  </w:pPr>
                  <w:r>
                    <w:rPr>
                      <w:rStyle w:val="normaltextrun"/>
                      <w:rFonts w:ascii="Arial" w:hAnsi="Arial" w:cs="Arial"/>
                      <w:b/>
                      <w:bCs/>
                      <w:color w:val="000000"/>
                      <w:sz w:val="22"/>
                    </w:rPr>
                    <w:t>54.37</w:t>
                  </w:r>
                  <w:r>
                    <w:rPr>
                      <w:rStyle w:val="eop"/>
                      <w:rFonts w:ascii="Arial" w:hAnsi="Arial" w:cs="Arial"/>
                      <w:color w:val="000000"/>
                      <w:sz w:val="22"/>
                    </w:rPr>
                    <w:t> </w:t>
                  </w:r>
                </w:p>
              </w:tc>
              <w:tc>
                <w:tcPr>
                  <w:tcW w:w="1828"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510484B0" w14:textId="30618E20">
                  <w:pPr>
                    <w:rPr>
                      <w:rFonts w:ascii="Arial" w:hAnsi="Arial" w:eastAsia="Calibri" w:cs="Arial"/>
                      <w:b/>
                      <w:bCs/>
                      <w:sz w:val="24"/>
                      <w:szCs w:val="24"/>
                    </w:rPr>
                  </w:pPr>
                  <w:r>
                    <w:rPr>
                      <w:rStyle w:val="normaltextrun"/>
                      <w:rFonts w:ascii="Arial" w:hAnsi="Arial" w:cs="Arial"/>
                      <w:b/>
                      <w:bCs/>
                      <w:color w:val="000000"/>
                      <w:sz w:val="22"/>
                    </w:rPr>
                    <w:t>56.27</w:t>
                  </w:r>
                  <w:r>
                    <w:rPr>
                      <w:rStyle w:val="eop"/>
                      <w:rFonts w:ascii="Arial" w:hAnsi="Arial" w:cs="Arial"/>
                      <w:color w:val="000000"/>
                      <w:sz w:val="22"/>
                    </w:rPr>
                    <w:t> </w:t>
                  </w:r>
                </w:p>
              </w:tc>
              <w:tc>
                <w:tcPr>
                  <w:tcW w:w="232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356337F8" w14:textId="0274416B">
                  <w:pPr>
                    <w:rPr>
                      <w:rFonts w:ascii="Arial" w:hAnsi="Arial" w:eastAsia="Calibri" w:cs="Arial"/>
                      <w:b/>
                      <w:bCs/>
                      <w:sz w:val="24"/>
                      <w:szCs w:val="24"/>
                    </w:rPr>
                  </w:pPr>
                  <w:r>
                    <w:rPr>
                      <w:rStyle w:val="normaltextrun"/>
                      <w:rFonts w:ascii="Arial" w:hAnsi="Arial" w:cs="Arial"/>
                      <w:b/>
                      <w:bCs/>
                      <w:color w:val="000000"/>
                      <w:sz w:val="22"/>
                    </w:rPr>
                    <w:t>55.10</w:t>
                  </w:r>
                  <w:r>
                    <w:rPr>
                      <w:rStyle w:val="eop"/>
                      <w:rFonts w:ascii="Arial" w:hAnsi="Arial" w:cs="Arial"/>
                      <w:color w:val="000000"/>
                      <w:sz w:val="22"/>
                    </w:rPr>
                    <w:t> </w:t>
                  </w:r>
                </w:p>
              </w:tc>
            </w:tr>
            <w:tr w:rsidRPr="002541C9" w:rsidR="00522B99" w:rsidTr="00622649" w14:paraId="371D45B0" w14:textId="77777777">
              <w:trPr>
                <w:jc w:val="center"/>
              </w:trPr>
              <w:tc>
                <w:tcPr>
                  <w:tcW w:w="188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1960AA41" w14:textId="761E7AE1">
                  <w:pPr>
                    <w:rPr>
                      <w:rFonts w:ascii="Arial" w:hAnsi="Arial" w:eastAsia="Calibri" w:cs="Arial"/>
                      <w:sz w:val="20"/>
                      <w:szCs w:val="20"/>
                    </w:rPr>
                  </w:pPr>
                  <w:r>
                    <w:rPr>
                      <w:rStyle w:val="normaltextrun"/>
                      <w:rFonts w:ascii="Arial" w:hAnsi="Arial" w:cs="Arial"/>
                      <w:color w:val="000000"/>
                      <w:sz w:val="22"/>
                    </w:rPr>
                    <w:t>Crack Only</w:t>
                  </w:r>
                  <w:r>
                    <w:rPr>
                      <w:rStyle w:val="eop"/>
                      <w:rFonts w:ascii="Arial" w:hAnsi="Arial" w:cs="Arial"/>
                      <w:color w:val="000000"/>
                      <w:sz w:val="22"/>
                    </w:rPr>
                    <w:t> </w:t>
                  </w:r>
                </w:p>
              </w:tc>
              <w:tc>
                <w:tcPr>
                  <w:tcW w:w="1959"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2C703411" w14:textId="2AE39BDF">
                  <w:pPr>
                    <w:rPr>
                      <w:rFonts w:ascii="Arial" w:hAnsi="Arial" w:eastAsia="Calibri" w:cs="Arial"/>
                      <w:b/>
                      <w:bCs/>
                      <w:sz w:val="24"/>
                      <w:szCs w:val="24"/>
                    </w:rPr>
                  </w:pPr>
                  <w:r>
                    <w:rPr>
                      <w:rStyle w:val="normaltextrun"/>
                      <w:rFonts w:ascii="Arial" w:hAnsi="Arial" w:cs="Arial"/>
                      <w:b/>
                      <w:bCs/>
                      <w:color w:val="000000"/>
                      <w:sz w:val="22"/>
                    </w:rPr>
                    <w:t>72.99</w:t>
                  </w:r>
                  <w:r>
                    <w:rPr>
                      <w:rStyle w:val="eop"/>
                      <w:rFonts w:ascii="Arial" w:hAnsi="Arial" w:cs="Arial"/>
                      <w:color w:val="000000"/>
                      <w:sz w:val="22"/>
                    </w:rPr>
                    <w:t> </w:t>
                  </w:r>
                </w:p>
              </w:tc>
              <w:tc>
                <w:tcPr>
                  <w:tcW w:w="1828"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678A2958" w14:textId="34744127">
                  <w:pPr>
                    <w:rPr>
                      <w:rFonts w:ascii="Arial" w:hAnsi="Arial" w:eastAsia="Calibri" w:cs="Arial"/>
                      <w:b/>
                      <w:bCs/>
                      <w:sz w:val="24"/>
                      <w:szCs w:val="24"/>
                    </w:rPr>
                  </w:pPr>
                  <w:r>
                    <w:rPr>
                      <w:rStyle w:val="normaltextrun"/>
                      <w:rFonts w:ascii="Arial" w:hAnsi="Arial" w:cs="Arial"/>
                      <w:b/>
                      <w:bCs/>
                      <w:color w:val="000000"/>
                      <w:sz w:val="22"/>
                    </w:rPr>
                    <w:t>62.04</w:t>
                  </w:r>
                  <w:r>
                    <w:rPr>
                      <w:rStyle w:val="eop"/>
                      <w:rFonts w:ascii="Arial" w:hAnsi="Arial" w:cs="Arial"/>
                      <w:color w:val="000000"/>
                      <w:sz w:val="22"/>
                    </w:rPr>
                    <w:t> </w:t>
                  </w:r>
                </w:p>
              </w:tc>
              <w:tc>
                <w:tcPr>
                  <w:tcW w:w="232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3A610583" w14:textId="3800E2FD">
                  <w:pPr>
                    <w:rPr>
                      <w:rFonts w:ascii="Arial" w:hAnsi="Arial" w:eastAsia="Calibri" w:cs="Arial"/>
                      <w:b/>
                      <w:bCs/>
                      <w:sz w:val="24"/>
                      <w:szCs w:val="24"/>
                    </w:rPr>
                  </w:pPr>
                  <w:r>
                    <w:rPr>
                      <w:rStyle w:val="normaltextrun"/>
                      <w:rFonts w:ascii="Arial" w:hAnsi="Arial" w:cs="Arial"/>
                      <w:b/>
                      <w:bCs/>
                      <w:color w:val="000000"/>
                      <w:sz w:val="22"/>
                    </w:rPr>
                    <w:t>45.26</w:t>
                  </w:r>
                  <w:r>
                    <w:rPr>
                      <w:rStyle w:val="eop"/>
                      <w:rFonts w:ascii="Arial" w:hAnsi="Arial" w:cs="Arial"/>
                      <w:color w:val="000000"/>
                      <w:sz w:val="22"/>
                    </w:rPr>
                    <w:t> </w:t>
                  </w:r>
                </w:p>
              </w:tc>
            </w:tr>
            <w:tr w:rsidRPr="002541C9" w:rsidR="00522B99" w:rsidTr="00622649" w14:paraId="42B36327" w14:textId="77777777">
              <w:trPr>
                <w:jc w:val="center"/>
              </w:trPr>
              <w:tc>
                <w:tcPr>
                  <w:tcW w:w="188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79073545" w14:textId="40CD7ACE">
                  <w:pPr>
                    <w:rPr>
                      <w:rFonts w:ascii="Arial" w:hAnsi="Arial" w:eastAsia="Calibri" w:cs="Arial"/>
                      <w:sz w:val="20"/>
                      <w:szCs w:val="20"/>
                    </w:rPr>
                  </w:pPr>
                  <w:r>
                    <w:rPr>
                      <w:rStyle w:val="normaltextrun"/>
                      <w:rFonts w:ascii="Arial" w:hAnsi="Arial" w:cs="Arial"/>
                      <w:color w:val="000000"/>
                      <w:sz w:val="22"/>
                    </w:rPr>
                    <w:t>Both Opiates and Crack</w:t>
                  </w:r>
                  <w:r>
                    <w:rPr>
                      <w:rStyle w:val="eop"/>
                      <w:rFonts w:ascii="Arial" w:hAnsi="Arial" w:cs="Arial"/>
                      <w:color w:val="000000"/>
                      <w:sz w:val="22"/>
                    </w:rPr>
                    <w:t> </w:t>
                  </w:r>
                </w:p>
              </w:tc>
              <w:tc>
                <w:tcPr>
                  <w:tcW w:w="1959"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24938B15" w14:textId="112FA6FD">
                  <w:pPr>
                    <w:rPr>
                      <w:rFonts w:ascii="Arial" w:hAnsi="Arial" w:eastAsia="Calibri" w:cs="Arial"/>
                      <w:b/>
                      <w:bCs/>
                      <w:sz w:val="24"/>
                      <w:szCs w:val="24"/>
                    </w:rPr>
                  </w:pPr>
                  <w:r>
                    <w:rPr>
                      <w:rStyle w:val="normaltextrun"/>
                      <w:rFonts w:ascii="Arial" w:hAnsi="Arial" w:cs="Arial"/>
                      <w:b/>
                      <w:bCs/>
                      <w:color w:val="000000"/>
                      <w:sz w:val="22"/>
                    </w:rPr>
                    <w:t>36.62</w:t>
                  </w:r>
                  <w:r>
                    <w:rPr>
                      <w:rStyle w:val="eop"/>
                      <w:rFonts w:ascii="Arial" w:hAnsi="Arial" w:cs="Arial"/>
                      <w:color w:val="000000"/>
                      <w:sz w:val="22"/>
                    </w:rPr>
                    <w:t> </w:t>
                  </w:r>
                </w:p>
              </w:tc>
              <w:tc>
                <w:tcPr>
                  <w:tcW w:w="1828"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4B4B7793" w14:textId="07D4EED8">
                  <w:pPr>
                    <w:rPr>
                      <w:rFonts w:ascii="Arial" w:hAnsi="Arial" w:eastAsia="Calibri" w:cs="Arial"/>
                      <w:b/>
                      <w:bCs/>
                      <w:sz w:val="24"/>
                      <w:szCs w:val="24"/>
                    </w:rPr>
                  </w:pPr>
                  <w:r>
                    <w:rPr>
                      <w:rStyle w:val="normaltextrun"/>
                      <w:rFonts w:ascii="Arial" w:hAnsi="Arial" w:cs="Arial"/>
                      <w:b/>
                      <w:bCs/>
                      <w:color w:val="000000"/>
                      <w:sz w:val="22"/>
                    </w:rPr>
                    <w:t>34.56</w:t>
                  </w:r>
                  <w:r>
                    <w:rPr>
                      <w:rStyle w:val="eop"/>
                      <w:rFonts w:ascii="Arial" w:hAnsi="Arial" w:cs="Arial"/>
                      <w:color w:val="000000"/>
                      <w:sz w:val="22"/>
                    </w:rPr>
                    <w:t> </w:t>
                  </w:r>
                </w:p>
              </w:tc>
              <w:tc>
                <w:tcPr>
                  <w:tcW w:w="2327" w:type="dxa"/>
                  <w:tcBorders>
                    <w:top w:val="single" w:color="auto" w:sz="6" w:space="0"/>
                    <w:left w:val="single" w:color="auto" w:sz="6" w:space="0"/>
                    <w:bottom w:val="single" w:color="auto" w:sz="6" w:space="0"/>
                    <w:right w:val="single" w:color="auto" w:sz="6" w:space="0"/>
                  </w:tcBorders>
                </w:tcPr>
                <w:p w:rsidRPr="00AD579D" w:rsidR="00522B99" w:rsidP="00522B99" w:rsidRDefault="00522B99" w14:paraId="29371F2A" w14:textId="18489196">
                  <w:pPr>
                    <w:rPr>
                      <w:rFonts w:ascii="Arial" w:hAnsi="Arial" w:eastAsia="Calibri" w:cs="Arial"/>
                      <w:b/>
                      <w:bCs/>
                      <w:sz w:val="24"/>
                      <w:szCs w:val="24"/>
                    </w:rPr>
                  </w:pPr>
                  <w:r>
                    <w:rPr>
                      <w:rStyle w:val="normaltextrun"/>
                      <w:rFonts w:ascii="Arial" w:hAnsi="Arial" w:cs="Arial"/>
                      <w:b/>
                      <w:bCs/>
                      <w:color w:val="000000"/>
                      <w:sz w:val="22"/>
                    </w:rPr>
                    <w:t>36.18</w:t>
                  </w:r>
                  <w:r>
                    <w:rPr>
                      <w:rStyle w:val="eop"/>
                      <w:rFonts w:ascii="Arial" w:hAnsi="Arial" w:cs="Arial"/>
                      <w:color w:val="000000"/>
                      <w:sz w:val="22"/>
                    </w:rPr>
                    <w:t> </w:t>
                  </w:r>
                </w:p>
              </w:tc>
            </w:tr>
            <w:tr w:rsidRPr="002541C9" w:rsidR="00522B99" w:rsidTr="00622649" w14:paraId="3BCCDA5D" w14:textId="77777777">
              <w:trPr>
                <w:jc w:val="center"/>
              </w:trPr>
              <w:tc>
                <w:tcPr>
                  <w:tcW w:w="1887" w:type="dxa"/>
                  <w:tcBorders>
                    <w:top w:val="single" w:color="auto" w:sz="6" w:space="0"/>
                    <w:left w:val="single" w:color="auto" w:sz="6" w:space="0"/>
                    <w:bottom w:val="single" w:color="auto" w:sz="6" w:space="0"/>
                    <w:right w:val="single" w:color="auto" w:sz="6" w:space="0"/>
                  </w:tcBorders>
                  <w:shd w:val="clear" w:color="auto" w:fill="4472C4"/>
                </w:tcPr>
                <w:p w:rsidRPr="00AD579D" w:rsidR="00522B99" w:rsidP="00522B99" w:rsidRDefault="00522B99" w14:paraId="76EFA149" w14:textId="05B64ADA">
                  <w:pPr>
                    <w:rPr>
                      <w:rFonts w:ascii="Arial" w:hAnsi="Arial" w:eastAsia="Calibri" w:cs="Arial"/>
                      <w:sz w:val="20"/>
                      <w:szCs w:val="20"/>
                    </w:rPr>
                  </w:pPr>
                  <w:r>
                    <w:rPr>
                      <w:rStyle w:val="normaltextrun"/>
                      <w:rFonts w:ascii="Arial" w:hAnsi="Arial" w:cs="Arial"/>
                      <w:color w:val="FFFFFF"/>
                      <w:sz w:val="22"/>
                    </w:rPr>
                    <w:t>Unmet Need</w:t>
                  </w:r>
                  <w:r>
                    <w:rPr>
                      <w:rStyle w:val="eop"/>
                      <w:rFonts w:ascii="Arial" w:hAnsi="Arial" w:cs="Arial"/>
                      <w:color w:val="FFFFFF"/>
                      <w:sz w:val="22"/>
                    </w:rPr>
                    <w:t> </w:t>
                  </w:r>
                </w:p>
              </w:tc>
              <w:tc>
                <w:tcPr>
                  <w:tcW w:w="1959" w:type="dxa"/>
                  <w:tcBorders>
                    <w:top w:val="single" w:color="auto" w:sz="6" w:space="0"/>
                    <w:left w:val="single" w:color="auto" w:sz="6" w:space="0"/>
                    <w:bottom w:val="single" w:color="auto" w:sz="6" w:space="0"/>
                    <w:right w:val="single" w:color="auto" w:sz="6" w:space="0"/>
                  </w:tcBorders>
                  <w:shd w:val="clear" w:color="auto" w:fill="4472C4"/>
                </w:tcPr>
                <w:p w:rsidR="00522B99" w:rsidP="00522B99" w:rsidRDefault="00522B99" w14:paraId="7D40D930" w14:textId="77777777">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FFFFFF"/>
                      <w:sz w:val="22"/>
                      <w:szCs w:val="22"/>
                    </w:rPr>
                    <w:t>2022-23 (%)</w:t>
                  </w:r>
                  <w:r>
                    <w:rPr>
                      <w:rStyle w:val="eop"/>
                      <w:rFonts w:ascii="Arial" w:hAnsi="Arial" w:cs="Arial"/>
                      <w:color w:val="FFFFFF"/>
                      <w:sz w:val="22"/>
                      <w:szCs w:val="22"/>
                    </w:rPr>
                    <w:t> </w:t>
                  </w:r>
                </w:p>
                <w:p w:rsidRPr="00AD579D" w:rsidR="00522B99" w:rsidP="00522B99" w:rsidRDefault="00522B99" w14:paraId="620B70B8" w14:textId="3BD900CC">
                  <w:pPr>
                    <w:rPr>
                      <w:rFonts w:ascii="Arial" w:hAnsi="Arial" w:eastAsia="Calibri" w:cs="Arial"/>
                      <w:b/>
                      <w:bCs/>
                      <w:sz w:val="24"/>
                      <w:szCs w:val="24"/>
                    </w:rPr>
                  </w:pPr>
                  <w:r>
                    <w:rPr>
                      <w:rStyle w:val="eop"/>
                      <w:rFonts w:ascii="Arial" w:hAnsi="Arial" w:cs="Arial"/>
                      <w:color w:val="FFFFFF"/>
                      <w:sz w:val="22"/>
                    </w:rPr>
                    <w:t> </w:t>
                  </w:r>
                </w:p>
              </w:tc>
              <w:tc>
                <w:tcPr>
                  <w:tcW w:w="1828" w:type="dxa"/>
                  <w:tcBorders>
                    <w:top w:val="single" w:color="auto" w:sz="6" w:space="0"/>
                    <w:left w:val="single" w:color="auto" w:sz="6" w:space="0"/>
                    <w:bottom w:val="single" w:color="auto" w:sz="6" w:space="0"/>
                    <w:right w:val="single" w:color="auto" w:sz="6" w:space="0"/>
                  </w:tcBorders>
                  <w:shd w:val="clear" w:color="auto" w:fill="4472C4"/>
                </w:tcPr>
                <w:p w:rsidRPr="00AD579D" w:rsidR="00522B99" w:rsidP="00522B99" w:rsidRDefault="00522B99" w14:paraId="6BF01EC7" w14:textId="1C0C740A">
                  <w:pPr>
                    <w:rPr>
                      <w:rFonts w:ascii="Arial" w:hAnsi="Arial" w:eastAsia="Calibri" w:cs="Arial"/>
                      <w:b/>
                      <w:bCs/>
                      <w:sz w:val="24"/>
                      <w:szCs w:val="24"/>
                    </w:rPr>
                  </w:pPr>
                  <w:r>
                    <w:rPr>
                      <w:rStyle w:val="normaltextrun"/>
                      <w:rFonts w:ascii="Arial" w:hAnsi="Arial" w:cs="Arial"/>
                      <w:color w:val="FFFFFF"/>
                      <w:sz w:val="22"/>
                    </w:rPr>
                    <w:t>2023-24 (%)</w:t>
                  </w:r>
                  <w:r>
                    <w:rPr>
                      <w:rStyle w:val="eop"/>
                      <w:rFonts w:ascii="Arial" w:hAnsi="Arial" w:cs="Arial"/>
                      <w:color w:val="FFFFFF"/>
                      <w:sz w:val="22"/>
                    </w:rPr>
                    <w:t> </w:t>
                  </w:r>
                </w:p>
              </w:tc>
              <w:tc>
                <w:tcPr>
                  <w:tcW w:w="2327" w:type="dxa"/>
                  <w:tcBorders>
                    <w:top w:val="single" w:color="auto" w:sz="6" w:space="0"/>
                    <w:left w:val="single" w:color="auto" w:sz="6" w:space="0"/>
                    <w:bottom w:val="single" w:color="auto" w:sz="6" w:space="0"/>
                    <w:right w:val="single" w:color="auto" w:sz="6" w:space="0"/>
                  </w:tcBorders>
                  <w:shd w:val="clear" w:color="auto" w:fill="4472C4"/>
                </w:tcPr>
                <w:p w:rsidRPr="00AD579D" w:rsidR="00522B99" w:rsidP="00522B99" w:rsidRDefault="00522B99" w14:paraId="75D9B39F" w14:textId="52F96802">
                  <w:pPr>
                    <w:rPr>
                      <w:rFonts w:ascii="Arial" w:hAnsi="Arial" w:eastAsia="Calibri" w:cs="Arial"/>
                      <w:b/>
                      <w:bCs/>
                      <w:sz w:val="24"/>
                      <w:szCs w:val="24"/>
                    </w:rPr>
                  </w:pPr>
                  <w:r>
                    <w:rPr>
                      <w:rStyle w:val="normaltextrun"/>
                      <w:rFonts w:ascii="Arial" w:hAnsi="Arial" w:cs="Arial"/>
                      <w:color w:val="FFFFFF"/>
                      <w:sz w:val="22"/>
                    </w:rPr>
                    <w:t>2024-25 (%)</w:t>
                  </w:r>
                  <w:r>
                    <w:rPr>
                      <w:rStyle w:val="eop"/>
                      <w:rFonts w:ascii="Arial" w:hAnsi="Arial" w:cs="Arial"/>
                      <w:color w:val="FFFFFF"/>
                      <w:sz w:val="22"/>
                    </w:rPr>
                    <w:t> </w:t>
                  </w:r>
                </w:p>
              </w:tc>
            </w:tr>
          </w:tbl>
          <w:p w:rsidRPr="002541C9" w:rsidR="007F6A68" w:rsidP="00522B99" w:rsidRDefault="007F6A68" w14:paraId="3CE20883" w14:textId="77777777">
            <w:pPr>
              <w:jc w:val="center"/>
              <w:rPr>
                <w:rFonts w:ascii="Arial" w:hAnsi="Arial" w:eastAsia="Calibri" w:cs="Arial"/>
                <w:i/>
                <w:iCs/>
                <w:sz w:val="24"/>
                <w:szCs w:val="24"/>
              </w:rPr>
            </w:pPr>
            <w:r w:rsidRPr="002541C9">
              <w:rPr>
                <w:rFonts w:ascii="Arial" w:hAnsi="Arial" w:eastAsia="Calibri" w:cs="Arial"/>
                <w:i/>
                <w:iCs/>
                <w:sz w:val="24"/>
                <w:szCs w:val="24"/>
              </w:rPr>
              <w:t>Sources: OHID - NDTMS</w:t>
            </w:r>
          </w:p>
          <w:p w:rsidRPr="002541C9" w:rsidR="007F6A68" w:rsidP="000B4146" w:rsidRDefault="007F6A68" w14:paraId="466D648D" w14:textId="77777777">
            <w:pPr>
              <w:rPr>
                <w:rFonts w:ascii="Arial" w:hAnsi="Arial" w:eastAsia="Calibri" w:cs="Arial"/>
                <w:sz w:val="24"/>
                <w:szCs w:val="24"/>
              </w:rPr>
            </w:pPr>
          </w:p>
          <w:p w:rsidRPr="00CB2B75" w:rsidR="007F6A68" w:rsidP="000B4146" w:rsidRDefault="007F6A68" w14:paraId="2F52089A" w14:textId="77777777">
            <w:pPr>
              <w:rPr>
                <w:rFonts w:ascii="Arial" w:hAnsi="Arial" w:eastAsia="Calibri" w:cs="Arial"/>
                <w:sz w:val="24"/>
                <w:szCs w:val="24"/>
              </w:rPr>
            </w:pPr>
          </w:p>
          <w:p w:rsidRPr="008B3D9B" w:rsidR="008B3D9B" w:rsidP="008B3D9B" w:rsidRDefault="008B3D9B" w14:paraId="12D529B0" w14:textId="54EA3ECB">
            <w:pPr>
              <w:rPr>
                <w:rFonts w:ascii="Arial" w:hAnsi="Arial" w:eastAsia="Calibri" w:cs="Arial"/>
                <w:sz w:val="24"/>
                <w:szCs w:val="24"/>
              </w:rPr>
            </w:pPr>
            <w:r w:rsidRPr="008B3D9B">
              <w:rPr>
                <w:rFonts w:ascii="Arial" w:hAnsi="Arial" w:eastAsia="Calibri" w:cs="Arial"/>
                <w:sz w:val="24"/>
                <w:szCs w:val="24"/>
              </w:rPr>
              <w:t>Unmet treatment need remains considerable, with 2024/25 estimates indicating that 45.64% of OCUs, 55.10% of opiate</w:t>
            </w:r>
            <w:r w:rsidRPr="008B3D9B">
              <w:rPr>
                <w:rFonts w:ascii="Cambria Math" w:hAnsi="Cambria Math" w:eastAsia="Calibri" w:cs="Cambria Math"/>
                <w:sz w:val="24"/>
                <w:szCs w:val="24"/>
              </w:rPr>
              <w:t>‑</w:t>
            </w:r>
            <w:r w:rsidRPr="008B3D9B">
              <w:rPr>
                <w:rFonts w:ascii="Arial" w:hAnsi="Arial" w:eastAsia="Calibri" w:cs="Arial"/>
                <w:sz w:val="24"/>
                <w:szCs w:val="24"/>
              </w:rPr>
              <w:t>only users, and 36.18% of individuals using both opiates and crack are not engaged in structured treatment. These figures highlight persistent and complex levels of drug</w:t>
            </w:r>
            <w:r w:rsidRPr="008B3D9B">
              <w:rPr>
                <w:rFonts w:ascii="Cambria Math" w:hAnsi="Cambria Math" w:eastAsia="Calibri" w:cs="Cambria Math"/>
                <w:sz w:val="24"/>
                <w:szCs w:val="24"/>
              </w:rPr>
              <w:t>‑</w:t>
            </w:r>
            <w:r w:rsidRPr="008B3D9B">
              <w:rPr>
                <w:rFonts w:ascii="Arial" w:hAnsi="Arial" w:eastAsia="Calibri" w:cs="Arial"/>
                <w:sz w:val="24"/>
                <w:szCs w:val="24"/>
              </w:rPr>
              <w:t>related harm within the borough and emphasise the essential role of accessible, evidence</w:t>
            </w:r>
            <w:r w:rsidRPr="008B3D9B">
              <w:rPr>
                <w:rFonts w:ascii="Cambria Math" w:hAnsi="Cambria Math" w:eastAsia="Calibri" w:cs="Cambria Math"/>
                <w:sz w:val="24"/>
                <w:szCs w:val="24"/>
              </w:rPr>
              <w:t>‑</w:t>
            </w:r>
            <w:r w:rsidRPr="008B3D9B">
              <w:rPr>
                <w:rFonts w:ascii="Arial" w:hAnsi="Arial" w:eastAsia="Calibri" w:cs="Arial"/>
                <w:sz w:val="24"/>
                <w:szCs w:val="24"/>
              </w:rPr>
              <w:t>based harm</w:t>
            </w:r>
            <w:r w:rsidRPr="008B3D9B">
              <w:rPr>
                <w:rFonts w:ascii="Cambria Math" w:hAnsi="Cambria Math" w:eastAsia="Calibri" w:cs="Cambria Math"/>
                <w:sz w:val="24"/>
                <w:szCs w:val="24"/>
              </w:rPr>
              <w:t>‑</w:t>
            </w:r>
            <w:r w:rsidRPr="008B3D9B">
              <w:rPr>
                <w:rFonts w:ascii="Arial" w:hAnsi="Arial" w:eastAsia="Calibri" w:cs="Arial"/>
                <w:sz w:val="24"/>
                <w:szCs w:val="24"/>
              </w:rPr>
              <w:t>reduction services, including community pharma</w:t>
            </w:r>
            <w:r w:rsidR="001038B7">
              <w:rPr>
                <w:rFonts w:ascii="Arial" w:hAnsi="Arial" w:eastAsia="Calibri" w:cs="Arial"/>
                <w:sz w:val="24"/>
                <w:szCs w:val="24"/>
              </w:rPr>
              <w:t xml:space="preserve">cy-led supervised consumption </w:t>
            </w:r>
            <w:r w:rsidRPr="008B3D9B">
              <w:rPr>
                <w:rFonts w:ascii="Arial" w:hAnsi="Arial" w:eastAsia="Calibri" w:cs="Arial"/>
                <w:sz w:val="24"/>
                <w:szCs w:val="24"/>
              </w:rPr>
              <w:t xml:space="preserve">Programmes. </w:t>
            </w:r>
          </w:p>
          <w:p w:rsidRPr="008B3D9B" w:rsidR="008B3D9B" w:rsidP="008B3D9B" w:rsidRDefault="008B3D9B" w14:paraId="1C7225A8" w14:textId="4D9822D9">
            <w:pPr>
              <w:rPr>
                <w:rFonts w:ascii="Arial" w:hAnsi="Arial" w:eastAsia="Calibri" w:cs="Arial"/>
                <w:sz w:val="24"/>
                <w:szCs w:val="24"/>
              </w:rPr>
            </w:pPr>
            <w:r w:rsidRPr="008B3D9B">
              <w:rPr>
                <w:rFonts w:ascii="Arial" w:hAnsi="Arial" w:eastAsia="Calibri" w:cs="Arial"/>
                <w:sz w:val="24"/>
                <w:szCs w:val="24"/>
              </w:rPr>
              <w:lastRenderedPageBreak/>
              <w:t xml:space="preserve">Overall, the data indicates gradual progress in reducing unmet treatment need, while highlighting the ongoing requirement for sustained investment in harm reduction and treatment services. </w:t>
            </w:r>
          </w:p>
          <w:p w:rsidRPr="008B3D9B" w:rsidR="008B3D9B" w:rsidP="008B3D9B" w:rsidRDefault="008B3D9B" w14:paraId="621B4D16" w14:textId="77777777">
            <w:pPr>
              <w:rPr>
                <w:rFonts w:ascii="Arial" w:hAnsi="Arial" w:eastAsia="Calibri" w:cs="Arial"/>
                <w:sz w:val="24"/>
                <w:szCs w:val="24"/>
              </w:rPr>
            </w:pPr>
          </w:p>
          <w:p w:rsidR="00F936BA" w:rsidP="000B4146" w:rsidRDefault="008B3D9B" w14:paraId="2084200E" w14:textId="5ADF4811">
            <w:pPr>
              <w:rPr>
                <w:rFonts w:ascii="Arial" w:hAnsi="Arial" w:eastAsia="Calibri" w:cs="Arial"/>
                <w:sz w:val="24"/>
                <w:szCs w:val="24"/>
              </w:rPr>
            </w:pPr>
            <w:r w:rsidRPr="008B3D9B">
              <w:rPr>
                <w:rFonts w:ascii="Arial" w:hAnsi="Arial" w:eastAsia="Calibri" w:cs="Arial"/>
                <w:sz w:val="24"/>
                <w:szCs w:val="24"/>
              </w:rPr>
              <w:t xml:space="preserve"> </w:t>
            </w:r>
            <w:r w:rsidRPr="00F936BA" w:rsidR="00F936BA">
              <w:rPr>
                <w:rFonts w:ascii="Arial" w:hAnsi="Arial" w:eastAsia="Calibri" w:cs="Arial"/>
                <w:sz w:val="24"/>
                <w:szCs w:val="24"/>
              </w:rPr>
              <w:t>During 202</w:t>
            </w:r>
            <w:r w:rsidR="00A94055">
              <w:rPr>
                <w:rFonts w:ascii="Arial" w:hAnsi="Arial" w:eastAsia="Calibri" w:cs="Arial"/>
                <w:sz w:val="24"/>
                <w:szCs w:val="24"/>
              </w:rPr>
              <w:t>4</w:t>
            </w:r>
            <w:r w:rsidRPr="00F936BA" w:rsidR="00F936BA">
              <w:rPr>
                <w:rFonts w:ascii="Arial" w:hAnsi="Arial" w:eastAsia="Calibri" w:cs="Arial"/>
                <w:sz w:val="24"/>
                <w:szCs w:val="24"/>
              </w:rPr>
              <w:t>/2</w:t>
            </w:r>
            <w:r w:rsidR="00A94055">
              <w:rPr>
                <w:rFonts w:ascii="Arial" w:hAnsi="Arial" w:eastAsia="Calibri" w:cs="Arial"/>
                <w:sz w:val="24"/>
                <w:szCs w:val="24"/>
              </w:rPr>
              <w:t>5</w:t>
            </w:r>
            <w:r w:rsidRPr="00F936BA" w:rsidR="00F936BA">
              <w:rPr>
                <w:rFonts w:ascii="Arial" w:hAnsi="Arial" w:eastAsia="Calibri" w:cs="Arial"/>
                <w:sz w:val="24"/>
                <w:szCs w:val="24"/>
              </w:rPr>
              <w:t xml:space="preserve"> there were a total of </w:t>
            </w:r>
            <w:r w:rsidRPr="00C23B61" w:rsidR="006B6630">
              <w:rPr>
                <w:rFonts w:ascii="Arial" w:hAnsi="Arial" w:eastAsia="Calibri" w:cs="Arial"/>
                <w:b/>
                <w:bCs/>
                <w:sz w:val="24"/>
                <w:szCs w:val="24"/>
              </w:rPr>
              <w:t>3</w:t>
            </w:r>
            <w:r w:rsidR="00377844">
              <w:rPr>
                <w:rFonts w:ascii="Arial" w:hAnsi="Arial" w:eastAsia="Calibri" w:cs="Arial"/>
                <w:b/>
                <w:bCs/>
                <w:sz w:val="24"/>
                <w:szCs w:val="24"/>
              </w:rPr>
              <w:t>897</w:t>
            </w:r>
            <w:r w:rsidRPr="00F936BA" w:rsidR="00F936BA">
              <w:rPr>
                <w:rFonts w:ascii="Arial" w:hAnsi="Arial" w:eastAsia="Calibri" w:cs="Arial"/>
                <w:sz w:val="24"/>
                <w:szCs w:val="24"/>
              </w:rPr>
              <w:t xml:space="preserve"> presentations to Pharmacy </w:t>
            </w:r>
            <w:r w:rsidR="00C23B61">
              <w:rPr>
                <w:rFonts w:ascii="Arial" w:hAnsi="Arial" w:eastAsia="Calibri" w:cs="Arial"/>
                <w:sz w:val="24"/>
                <w:szCs w:val="24"/>
              </w:rPr>
              <w:t>Supervised Consumption</w:t>
            </w:r>
            <w:r w:rsidRPr="00F936BA" w:rsidR="00F936BA">
              <w:rPr>
                <w:rFonts w:ascii="Arial" w:hAnsi="Arial" w:eastAsia="Calibri" w:cs="Arial"/>
                <w:sz w:val="24"/>
                <w:szCs w:val="24"/>
              </w:rPr>
              <w:t xml:space="preserve"> sites, equating to a total of </w:t>
            </w:r>
            <w:r w:rsidRPr="00377844" w:rsidR="00377844">
              <w:rPr>
                <w:rFonts w:ascii="Arial" w:hAnsi="Arial" w:eastAsia="Calibri" w:cs="Arial"/>
                <w:b/>
                <w:bCs/>
                <w:sz w:val="24"/>
                <w:szCs w:val="24"/>
              </w:rPr>
              <w:t>539</w:t>
            </w:r>
            <w:r w:rsidRPr="00F936BA" w:rsidR="00F936BA">
              <w:rPr>
                <w:rFonts w:ascii="Arial" w:hAnsi="Arial" w:eastAsia="Calibri" w:cs="Arial"/>
                <w:sz w:val="24"/>
                <w:szCs w:val="24"/>
              </w:rPr>
              <w:t xml:space="preserve"> individuals.</w:t>
            </w:r>
          </w:p>
          <w:p w:rsidR="007F6A68" w:rsidP="000B4146" w:rsidRDefault="007F6A68" w14:paraId="3B0B1C30" w14:textId="77777777">
            <w:pPr>
              <w:rPr>
                <w:rFonts w:ascii="Arial" w:hAnsi="Arial" w:eastAsia="Calibri" w:cs="Arial"/>
                <w:sz w:val="24"/>
                <w:szCs w:val="24"/>
              </w:rPr>
            </w:pPr>
          </w:p>
          <w:p w:rsidR="000B56F1" w:rsidP="000B4146" w:rsidRDefault="00A959C6" w14:paraId="0FB65D1E" w14:textId="1095AAD5">
            <w:pPr>
              <w:rPr>
                <w:rFonts w:ascii="Arial" w:hAnsi="Arial" w:eastAsia="Times New Roman" w:cs="Arial"/>
                <w:sz w:val="24"/>
                <w:szCs w:val="24"/>
              </w:rPr>
            </w:pPr>
            <w:r w:rsidRPr="00A959C6">
              <w:rPr>
                <w:rFonts w:ascii="Arial" w:hAnsi="Arial" w:eastAsia="Times New Roman" w:cs="Arial"/>
                <w:sz w:val="24"/>
                <w:szCs w:val="24"/>
              </w:rPr>
              <w:t xml:space="preserve">Of the </w:t>
            </w:r>
            <w:r w:rsidRPr="00377844" w:rsidR="00377844">
              <w:rPr>
                <w:rFonts w:ascii="Arial" w:hAnsi="Arial" w:eastAsia="Times New Roman" w:cs="Arial"/>
                <w:b/>
                <w:bCs/>
                <w:sz w:val="24"/>
                <w:szCs w:val="24"/>
              </w:rPr>
              <w:t>539</w:t>
            </w:r>
            <w:r w:rsidRPr="00A959C6">
              <w:rPr>
                <w:rFonts w:ascii="Arial" w:hAnsi="Arial" w:eastAsia="Times New Roman" w:cs="Arial"/>
                <w:sz w:val="24"/>
                <w:szCs w:val="24"/>
              </w:rPr>
              <w:t xml:space="preserve"> individuals</w:t>
            </w:r>
            <w:r w:rsidRPr="00C23B61">
              <w:rPr>
                <w:rFonts w:ascii="Arial" w:hAnsi="Arial" w:eastAsia="Times New Roman" w:cs="Arial"/>
                <w:sz w:val="24"/>
                <w:szCs w:val="24"/>
              </w:rPr>
              <w:t xml:space="preserve">, </w:t>
            </w:r>
            <w:r w:rsidRPr="00C23B61" w:rsidR="00C23B61">
              <w:rPr>
                <w:rFonts w:ascii="Arial" w:hAnsi="Arial" w:eastAsia="Times New Roman" w:cs="Arial"/>
                <w:b/>
                <w:bCs/>
                <w:sz w:val="24"/>
                <w:szCs w:val="24"/>
              </w:rPr>
              <w:t>7</w:t>
            </w:r>
            <w:r w:rsidR="00D45663">
              <w:rPr>
                <w:rFonts w:ascii="Arial" w:hAnsi="Arial" w:eastAsia="Times New Roman" w:cs="Arial"/>
                <w:b/>
                <w:bCs/>
                <w:sz w:val="24"/>
                <w:szCs w:val="24"/>
              </w:rPr>
              <w:t>1</w:t>
            </w:r>
            <w:r w:rsidRPr="00C23B61">
              <w:rPr>
                <w:rFonts w:ascii="Arial" w:hAnsi="Arial" w:eastAsia="Times New Roman" w:cs="Arial"/>
                <w:b/>
                <w:bCs/>
                <w:sz w:val="24"/>
                <w:szCs w:val="24"/>
              </w:rPr>
              <w:t>%</w:t>
            </w:r>
            <w:r w:rsidRPr="00A959C6">
              <w:rPr>
                <w:rFonts w:ascii="Arial" w:hAnsi="Arial" w:eastAsia="Times New Roman" w:cs="Arial"/>
                <w:sz w:val="24"/>
                <w:szCs w:val="24"/>
              </w:rPr>
              <w:t xml:space="preserve"> were recorded as Methadone supervision and </w:t>
            </w:r>
            <w:r w:rsidRPr="00C23B61" w:rsidR="006D44EE">
              <w:rPr>
                <w:rFonts w:ascii="Arial" w:hAnsi="Arial" w:eastAsia="Times New Roman" w:cs="Arial"/>
                <w:b/>
                <w:bCs/>
                <w:sz w:val="24"/>
                <w:szCs w:val="24"/>
              </w:rPr>
              <w:t>2</w:t>
            </w:r>
            <w:r w:rsidR="00EC481C">
              <w:rPr>
                <w:rFonts w:ascii="Arial" w:hAnsi="Arial" w:eastAsia="Times New Roman" w:cs="Arial"/>
                <w:b/>
                <w:bCs/>
                <w:sz w:val="24"/>
                <w:szCs w:val="24"/>
              </w:rPr>
              <w:t>9</w:t>
            </w:r>
            <w:r w:rsidRPr="00C23B61">
              <w:rPr>
                <w:rFonts w:ascii="Arial" w:hAnsi="Arial" w:eastAsia="Times New Roman" w:cs="Arial"/>
                <w:b/>
                <w:bCs/>
                <w:sz w:val="24"/>
                <w:szCs w:val="24"/>
              </w:rPr>
              <w:t>%</w:t>
            </w:r>
            <w:r w:rsidRPr="00A959C6">
              <w:rPr>
                <w:rFonts w:ascii="Arial" w:hAnsi="Arial" w:eastAsia="Times New Roman" w:cs="Arial"/>
                <w:sz w:val="24"/>
                <w:szCs w:val="24"/>
              </w:rPr>
              <w:t xml:space="preserve"> were Buprenorphine.</w:t>
            </w:r>
          </w:p>
          <w:p w:rsidRPr="002541C9" w:rsidR="00A959C6" w:rsidP="000B4146" w:rsidRDefault="00A959C6" w14:paraId="78284A1E" w14:textId="56AB966B">
            <w:pPr>
              <w:rPr>
                <w:rFonts w:ascii="Arial" w:hAnsi="Arial" w:cs="Arial"/>
                <w:sz w:val="24"/>
                <w:szCs w:val="24"/>
              </w:rPr>
            </w:pPr>
          </w:p>
        </w:tc>
      </w:tr>
      <w:tr w:rsidRPr="002541C9" w:rsidR="00F312A4" w:rsidTr="5C619A00" w14:paraId="3C67ADA7" w14:textId="77777777">
        <w:tc>
          <w:tcPr>
            <w:tcW w:w="10483" w:type="dxa"/>
            <w:shd w:val="clear" w:color="auto" w:fill="767171" w:themeFill="background2" w:themeFillShade="80"/>
            <w:tcMar/>
            <w:vAlign w:val="center"/>
          </w:tcPr>
          <w:p w:rsidRPr="002541C9" w:rsidR="00F312A4" w:rsidP="000B4146" w:rsidRDefault="00FF7BB6" w14:paraId="53BE08E2" w14:textId="4E58AE8F">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Overview and Service Principles</w:t>
            </w:r>
          </w:p>
        </w:tc>
      </w:tr>
      <w:tr w:rsidRPr="002541C9" w:rsidR="00F312A4" w:rsidTr="5C619A00" w14:paraId="226AC017" w14:textId="77777777">
        <w:tc>
          <w:tcPr>
            <w:tcW w:w="10483" w:type="dxa"/>
            <w:tcMar/>
            <w:vAlign w:val="center"/>
          </w:tcPr>
          <w:p w:rsidRPr="004B56A1" w:rsidR="004B56A1" w:rsidP="000B4146" w:rsidRDefault="004B56A1" w14:paraId="3EB8BFB2" w14:textId="4BE327F8">
            <w:pPr>
              <w:pStyle w:val="ListParagraph"/>
              <w:numPr>
                <w:ilvl w:val="1"/>
                <w:numId w:val="23"/>
              </w:numPr>
              <w:rPr>
                <w:rFonts w:ascii="Arial" w:hAnsi="Arial" w:cs="Arial"/>
                <w:sz w:val="24"/>
                <w:szCs w:val="24"/>
              </w:rPr>
            </w:pPr>
            <w:r w:rsidRPr="004B56A1">
              <w:rPr>
                <w:rFonts w:ascii="Arial" w:hAnsi="Arial" w:cs="Arial"/>
                <w:sz w:val="24"/>
                <w:szCs w:val="24"/>
              </w:rPr>
              <w:t xml:space="preserve">Supervised Consumption Services ensure that prescribed opioid substitution treatments, such as methadone and buprenorphine, are consumed safely under the direct supervision of a pharmacist. </w:t>
            </w:r>
            <w:r w:rsidRPr="00BA105D" w:rsidR="00BA105D">
              <w:rPr>
                <w:rFonts w:ascii="Arial" w:hAnsi="Arial" w:cs="Arial"/>
                <w:sz w:val="24"/>
                <w:szCs w:val="24"/>
              </w:rPr>
              <w:t>This service helps ensure safe use of medication and reduces risks to the community, including preventing adverse outcomes</w:t>
            </w:r>
            <w:r w:rsidRPr="004B56A1">
              <w:rPr>
                <w:rFonts w:ascii="Arial" w:hAnsi="Arial" w:cs="Arial"/>
                <w:sz w:val="24"/>
                <w:szCs w:val="24"/>
              </w:rPr>
              <w:t>.</w:t>
            </w:r>
          </w:p>
          <w:p w:rsidRPr="004B56A1" w:rsidR="004B56A1" w:rsidP="000B4146" w:rsidRDefault="004B56A1" w14:paraId="509EE4C8" w14:textId="77777777">
            <w:pPr>
              <w:pStyle w:val="ListParagraph"/>
              <w:ind w:left="730"/>
              <w:rPr>
                <w:rFonts w:ascii="Arial" w:hAnsi="Arial" w:cs="Arial"/>
                <w:sz w:val="24"/>
                <w:szCs w:val="24"/>
              </w:rPr>
            </w:pPr>
          </w:p>
          <w:p w:rsidRPr="004B56A1" w:rsidR="004B56A1" w:rsidP="000B4146" w:rsidRDefault="004B56A1" w14:paraId="7ABBB3AE" w14:textId="1D0D88FB">
            <w:pPr>
              <w:pStyle w:val="ListParagraph"/>
              <w:numPr>
                <w:ilvl w:val="1"/>
                <w:numId w:val="23"/>
              </w:numPr>
              <w:rPr>
                <w:rFonts w:ascii="Arial" w:hAnsi="Arial" w:cs="Arial"/>
                <w:sz w:val="24"/>
                <w:szCs w:val="24"/>
              </w:rPr>
            </w:pPr>
            <w:r w:rsidRPr="004B56A1">
              <w:rPr>
                <w:rFonts w:ascii="Arial" w:hAnsi="Arial" w:cs="Arial"/>
                <w:sz w:val="24"/>
                <w:szCs w:val="24"/>
              </w:rPr>
              <w:t xml:space="preserve">By supervising the consumption of medication, pharmacists support </w:t>
            </w:r>
            <w:r w:rsidR="001B43E0">
              <w:rPr>
                <w:rFonts w:ascii="Arial" w:hAnsi="Arial" w:cs="Arial"/>
                <w:sz w:val="24"/>
                <w:szCs w:val="24"/>
              </w:rPr>
              <w:t>people accessing the service</w:t>
            </w:r>
            <w:r w:rsidRPr="004B56A1">
              <w:rPr>
                <w:rFonts w:ascii="Arial" w:hAnsi="Arial" w:cs="Arial"/>
                <w:sz w:val="24"/>
                <w:szCs w:val="24"/>
              </w:rPr>
              <w:t xml:space="preserve"> to comply with their treatment plans, fostering stability and progress toward recovery. Supervised Consumption Services also provide an opportunity to deliver advice, build rapport with </w:t>
            </w:r>
            <w:r w:rsidR="001B43E0">
              <w:rPr>
                <w:rFonts w:ascii="Arial" w:hAnsi="Arial" w:cs="Arial"/>
                <w:sz w:val="24"/>
                <w:szCs w:val="24"/>
              </w:rPr>
              <w:t>people accessing the service</w:t>
            </w:r>
            <w:r w:rsidRPr="004B56A1">
              <w:rPr>
                <w:rFonts w:ascii="Arial" w:hAnsi="Arial" w:cs="Arial"/>
                <w:sz w:val="24"/>
                <w:szCs w:val="24"/>
              </w:rPr>
              <w:t>, and act as a gateway to additional health and social care support.</w:t>
            </w:r>
          </w:p>
          <w:p w:rsidRPr="004B56A1" w:rsidR="004B56A1" w:rsidP="000B4146" w:rsidRDefault="004B56A1" w14:paraId="0DE9110D" w14:textId="77777777">
            <w:pPr>
              <w:pStyle w:val="ListParagraph"/>
              <w:ind w:left="730"/>
              <w:rPr>
                <w:rFonts w:ascii="Arial" w:hAnsi="Arial" w:cs="Arial"/>
                <w:sz w:val="24"/>
                <w:szCs w:val="24"/>
              </w:rPr>
            </w:pPr>
          </w:p>
          <w:p w:rsidRPr="004B56A1" w:rsidR="004B56A1" w:rsidP="000B4146" w:rsidRDefault="004B56A1" w14:paraId="413FD67F" w14:textId="1BF8461F">
            <w:pPr>
              <w:pStyle w:val="ListParagraph"/>
              <w:numPr>
                <w:ilvl w:val="1"/>
                <w:numId w:val="23"/>
              </w:numPr>
              <w:rPr>
                <w:rFonts w:ascii="Arial" w:hAnsi="Arial" w:cs="Arial"/>
                <w:sz w:val="24"/>
                <w:szCs w:val="24"/>
              </w:rPr>
            </w:pPr>
            <w:r w:rsidRPr="004B56A1">
              <w:rPr>
                <w:rFonts w:ascii="Arial" w:hAnsi="Arial" w:cs="Arial"/>
                <w:sz w:val="24"/>
                <w:szCs w:val="24"/>
              </w:rPr>
              <w:t xml:space="preserve">Supervised consumption must align with the approved wording on prescriptions to ensure legal compliance. Pharmacists should refer to the list of commonly used directions outlined in </w:t>
            </w:r>
            <w:r w:rsidRPr="007B290D" w:rsidR="007B290D">
              <w:rPr>
                <w:rFonts w:ascii="Arial" w:hAnsi="Arial" w:cs="Arial"/>
                <w:b/>
                <w:bCs/>
                <w:sz w:val="24"/>
                <w:szCs w:val="24"/>
              </w:rPr>
              <w:t>Appendix J</w:t>
            </w:r>
            <w:r w:rsidRPr="004B56A1">
              <w:rPr>
                <w:rFonts w:ascii="Arial" w:hAnsi="Arial" w:cs="Arial"/>
                <w:sz w:val="24"/>
                <w:szCs w:val="24"/>
              </w:rPr>
              <w:t>, which includes:</w:t>
            </w:r>
          </w:p>
          <w:p w:rsidRPr="004B56A1" w:rsidR="004B56A1" w:rsidP="000B4146" w:rsidRDefault="004B56A1" w14:paraId="49149782" w14:textId="77777777">
            <w:pPr>
              <w:pStyle w:val="ListParagraph"/>
              <w:ind w:left="730"/>
              <w:rPr>
                <w:rFonts w:ascii="Arial" w:hAnsi="Arial" w:cs="Arial"/>
                <w:sz w:val="24"/>
                <w:szCs w:val="24"/>
              </w:rPr>
            </w:pPr>
          </w:p>
          <w:p w:rsidRPr="004B56A1" w:rsidR="004B56A1" w:rsidP="000B4146" w:rsidRDefault="004B56A1" w14:paraId="36053A1B" w14:textId="77777777">
            <w:pPr>
              <w:pStyle w:val="ListParagraph"/>
              <w:numPr>
                <w:ilvl w:val="1"/>
                <w:numId w:val="14"/>
              </w:numPr>
              <w:rPr>
                <w:rFonts w:ascii="Arial" w:hAnsi="Arial" w:cs="Arial"/>
                <w:sz w:val="24"/>
                <w:szCs w:val="24"/>
              </w:rPr>
            </w:pPr>
            <w:r w:rsidRPr="004B56A1">
              <w:rPr>
                <w:rFonts w:ascii="Arial" w:hAnsi="Arial" w:cs="Arial"/>
                <w:sz w:val="24"/>
                <w:szCs w:val="24"/>
              </w:rPr>
              <w:t>Daily Bottles: “dispense daily doses in separate containers.”</w:t>
            </w:r>
          </w:p>
          <w:p w:rsidRPr="004B56A1" w:rsidR="004B56A1" w:rsidP="000B4146" w:rsidRDefault="004B56A1" w14:paraId="0192FC86" w14:textId="77777777">
            <w:pPr>
              <w:pStyle w:val="ListParagraph"/>
              <w:numPr>
                <w:ilvl w:val="1"/>
                <w:numId w:val="14"/>
              </w:numPr>
              <w:rPr>
                <w:rFonts w:ascii="Arial" w:hAnsi="Arial" w:cs="Arial"/>
                <w:sz w:val="24"/>
                <w:szCs w:val="24"/>
              </w:rPr>
            </w:pPr>
            <w:r w:rsidRPr="004B56A1">
              <w:rPr>
                <w:rFonts w:ascii="Arial" w:hAnsi="Arial" w:cs="Arial"/>
                <w:sz w:val="24"/>
                <w:szCs w:val="24"/>
              </w:rPr>
              <w:t>Daily Pick-ups due on closed days: “Please dispense instalments due on pharmacy closed days on a prior suitable day.”</w:t>
            </w:r>
          </w:p>
          <w:p w:rsidRPr="004B56A1" w:rsidR="004B56A1" w:rsidP="000B4146" w:rsidRDefault="004B56A1" w14:paraId="7EEE4491" w14:textId="77777777">
            <w:pPr>
              <w:pStyle w:val="ListParagraph"/>
              <w:numPr>
                <w:ilvl w:val="1"/>
                <w:numId w:val="14"/>
              </w:numPr>
              <w:rPr>
                <w:rFonts w:ascii="Arial" w:hAnsi="Arial" w:cs="Arial"/>
                <w:sz w:val="24"/>
                <w:szCs w:val="24"/>
              </w:rPr>
            </w:pPr>
            <w:r w:rsidRPr="004B56A1">
              <w:rPr>
                <w:rFonts w:ascii="Arial" w:hAnsi="Arial" w:cs="Arial"/>
                <w:sz w:val="24"/>
                <w:szCs w:val="24"/>
              </w:rPr>
              <w:t>Dispense to patient only.</w:t>
            </w:r>
          </w:p>
          <w:p w:rsidRPr="004B56A1" w:rsidR="004B56A1" w:rsidP="000B4146" w:rsidRDefault="004B56A1" w14:paraId="15C96F1B" w14:textId="77777777">
            <w:pPr>
              <w:pStyle w:val="ListParagraph"/>
              <w:numPr>
                <w:ilvl w:val="1"/>
                <w:numId w:val="14"/>
              </w:numPr>
              <w:rPr>
                <w:rFonts w:ascii="Arial" w:hAnsi="Arial" w:cs="Arial"/>
                <w:sz w:val="24"/>
                <w:szCs w:val="24"/>
              </w:rPr>
            </w:pPr>
            <w:r w:rsidRPr="004B56A1">
              <w:rPr>
                <w:rFonts w:ascii="Arial" w:hAnsi="Arial" w:cs="Arial"/>
                <w:sz w:val="24"/>
                <w:szCs w:val="24"/>
              </w:rPr>
              <w:t>Interim pick-ups: “If an instalment pick-up has been missed, please still dispense the amount due for any remaining day(s) of that instalment.”</w:t>
            </w:r>
          </w:p>
          <w:p w:rsidRPr="004B56A1" w:rsidR="004B56A1" w:rsidP="000B4146" w:rsidRDefault="004B56A1" w14:paraId="6BB82A8F" w14:textId="77777777">
            <w:pPr>
              <w:pStyle w:val="ListParagraph"/>
              <w:numPr>
                <w:ilvl w:val="1"/>
                <w:numId w:val="14"/>
              </w:numPr>
              <w:rPr>
                <w:rFonts w:ascii="Arial" w:hAnsi="Arial" w:cs="Arial"/>
                <w:sz w:val="24"/>
                <w:szCs w:val="24"/>
              </w:rPr>
            </w:pPr>
            <w:r w:rsidRPr="004B56A1">
              <w:rPr>
                <w:rFonts w:ascii="Arial" w:hAnsi="Arial" w:cs="Arial"/>
                <w:sz w:val="24"/>
                <w:szCs w:val="24"/>
              </w:rPr>
              <w:t>Missed three days or more: “Consult the prescriber if 3 or more consecutive days of a prescription have been missed.”</w:t>
            </w:r>
          </w:p>
          <w:p w:rsidRPr="004B56A1" w:rsidR="004B56A1" w:rsidP="000B4146" w:rsidRDefault="004B56A1" w14:paraId="1345A24B" w14:textId="77777777">
            <w:pPr>
              <w:pStyle w:val="ListParagraph"/>
              <w:numPr>
                <w:ilvl w:val="1"/>
                <w:numId w:val="14"/>
              </w:numPr>
              <w:rPr>
                <w:rFonts w:ascii="Arial" w:hAnsi="Arial" w:cs="Arial"/>
                <w:sz w:val="24"/>
                <w:szCs w:val="24"/>
              </w:rPr>
            </w:pPr>
            <w:r w:rsidRPr="004B56A1">
              <w:rPr>
                <w:rFonts w:ascii="Arial" w:hAnsi="Arial" w:cs="Arial"/>
                <w:sz w:val="24"/>
                <w:szCs w:val="24"/>
              </w:rPr>
              <w:t>Replacement Prescription.</w:t>
            </w:r>
          </w:p>
          <w:p w:rsidRPr="004B56A1" w:rsidR="004B56A1" w:rsidP="000B4146" w:rsidRDefault="004B56A1" w14:paraId="716FD1EA" w14:textId="77777777">
            <w:pPr>
              <w:pStyle w:val="ListParagraph"/>
              <w:numPr>
                <w:ilvl w:val="1"/>
                <w:numId w:val="14"/>
              </w:numPr>
              <w:rPr>
                <w:rFonts w:ascii="Arial" w:hAnsi="Arial" w:cs="Arial"/>
                <w:sz w:val="24"/>
                <w:szCs w:val="24"/>
              </w:rPr>
            </w:pPr>
            <w:r w:rsidRPr="004B56A1">
              <w:rPr>
                <w:rFonts w:ascii="Arial" w:hAnsi="Arial" w:cs="Arial"/>
                <w:sz w:val="24"/>
                <w:szCs w:val="24"/>
              </w:rPr>
              <w:t>Single Dose Missed / Titration Prescription: “If a single dose is missed, do not dispense the next dose until you have contacted the prescriber.”</w:t>
            </w:r>
          </w:p>
          <w:p w:rsidRPr="004B56A1" w:rsidR="004B56A1" w:rsidP="000B4146" w:rsidRDefault="004B56A1" w14:paraId="69D4E076" w14:textId="77777777">
            <w:pPr>
              <w:pStyle w:val="ListParagraph"/>
              <w:numPr>
                <w:ilvl w:val="1"/>
                <w:numId w:val="14"/>
              </w:numPr>
              <w:rPr>
                <w:rFonts w:ascii="Arial" w:hAnsi="Arial" w:cs="Arial"/>
                <w:sz w:val="24"/>
                <w:szCs w:val="24"/>
              </w:rPr>
            </w:pPr>
            <w:r w:rsidRPr="004B56A1">
              <w:rPr>
                <w:rFonts w:ascii="Arial" w:hAnsi="Arial" w:cs="Arial"/>
                <w:sz w:val="24"/>
                <w:szCs w:val="24"/>
              </w:rPr>
              <w:t>Supervised Consumption: “Supervised consumption on collection days.”</w:t>
            </w:r>
          </w:p>
          <w:p w:rsidR="004B56A1" w:rsidP="000B4146" w:rsidRDefault="004B56A1" w14:paraId="45CD97C6" w14:textId="77777777">
            <w:pPr>
              <w:ind w:left="360"/>
              <w:rPr>
                <w:rFonts w:ascii="Arial" w:hAnsi="Arial" w:cs="Arial"/>
                <w:sz w:val="24"/>
                <w:szCs w:val="24"/>
              </w:rPr>
            </w:pPr>
          </w:p>
          <w:p w:rsidRPr="004B56A1" w:rsidR="004B56A1" w:rsidP="000B4146" w:rsidRDefault="004B56A1" w14:paraId="26B402C8" w14:textId="7F5F6F9D">
            <w:pPr>
              <w:ind w:left="360"/>
              <w:rPr>
                <w:rFonts w:ascii="Arial" w:hAnsi="Arial" w:cs="Arial"/>
                <w:sz w:val="24"/>
                <w:szCs w:val="24"/>
              </w:rPr>
            </w:pPr>
            <w:r w:rsidRPr="004B56A1">
              <w:rPr>
                <w:rFonts w:ascii="Arial" w:hAnsi="Arial" w:cs="Arial"/>
                <w:sz w:val="24"/>
                <w:szCs w:val="24"/>
              </w:rPr>
              <w:t xml:space="preserve">A printable version of this list can be found in </w:t>
            </w:r>
            <w:r w:rsidRPr="007B290D" w:rsidR="007B290D">
              <w:rPr>
                <w:rFonts w:ascii="Arial" w:hAnsi="Arial" w:cs="Arial"/>
                <w:b/>
                <w:bCs/>
                <w:sz w:val="24"/>
                <w:szCs w:val="24"/>
              </w:rPr>
              <w:t>Appendix J</w:t>
            </w:r>
            <w:r w:rsidRPr="004B56A1">
              <w:rPr>
                <w:rFonts w:ascii="Arial" w:hAnsi="Arial" w:cs="Arial"/>
                <w:sz w:val="24"/>
                <w:szCs w:val="24"/>
              </w:rPr>
              <w:t xml:space="preserve"> for easy reference.</w:t>
            </w:r>
          </w:p>
          <w:p w:rsidRPr="004B56A1" w:rsidR="004B56A1" w:rsidP="000B4146" w:rsidRDefault="004B56A1" w14:paraId="62DB8C6B" w14:textId="77777777">
            <w:pPr>
              <w:pStyle w:val="ListParagraph"/>
              <w:ind w:left="730"/>
              <w:rPr>
                <w:rFonts w:ascii="Arial" w:hAnsi="Arial" w:cs="Arial"/>
                <w:sz w:val="24"/>
                <w:szCs w:val="24"/>
              </w:rPr>
            </w:pPr>
          </w:p>
          <w:p w:rsidRPr="004B56A1" w:rsidR="004B56A1" w:rsidP="000B4146" w:rsidRDefault="004B56A1" w14:paraId="1BA6D5F1" w14:textId="3195877C">
            <w:pPr>
              <w:pStyle w:val="ListParagraph"/>
              <w:numPr>
                <w:ilvl w:val="1"/>
                <w:numId w:val="23"/>
              </w:numPr>
              <w:rPr>
                <w:rFonts w:ascii="Arial" w:hAnsi="Arial" w:cs="Arial"/>
                <w:sz w:val="24"/>
                <w:szCs w:val="24"/>
              </w:rPr>
            </w:pPr>
            <w:r w:rsidRPr="004B56A1">
              <w:rPr>
                <w:rFonts w:ascii="Arial" w:hAnsi="Arial" w:cs="Arial"/>
                <w:sz w:val="24"/>
                <w:szCs w:val="24"/>
              </w:rPr>
              <w:t>Pharmacists may delegate the supervision of opioid substitution treatment to suitably trained colleagues, provided that oversight is maintained by the accredited pharmacist to ensure the service's quality and integrity.</w:t>
            </w:r>
          </w:p>
          <w:p w:rsidRPr="004B56A1" w:rsidR="004B56A1" w:rsidP="000B4146" w:rsidRDefault="004B56A1" w14:paraId="6A6A35B2" w14:textId="77777777">
            <w:pPr>
              <w:pStyle w:val="ListParagraph"/>
              <w:ind w:left="730"/>
              <w:rPr>
                <w:rFonts w:ascii="Arial" w:hAnsi="Arial" w:cs="Arial"/>
                <w:sz w:val="24"/>
                <w:szCs w:val="24"/>
              </w:rPr>
            </w:pPr>
          </w:p>
          <w:p w:rsidRPr="004B56A1" w:rsidR="004B56A1" w:rsidP="000B4146" w:rsidRDefault="004B56A1" w14:paraId="079AE1E2" w14:textId="31DFE8BA">
            <w:pPr>
              <w:pStyle w:val="ListParagraph"/>
              <w:numPr>
                <w:ilvl w:val="1"/>
                <w:numId w:val="23"/>
              </w:numPr>
              <w:rPr>
                <w:rFonts w:ascii="Arial" w:hAnsi="Arial" w:cs="Arial"/>
                <w:sz w:val="24"/>
                <w:szCs w:val="24"/>
              </w:rPr>
            </w:pPr>
            <w:r w:rsidRPr="004B56A1">
              <w:rPr>
                <w:rFonts w:ascii="Arial" w:hAnsi="Arial" w:cs="Arial"/>
                <w:sz w:val="24"/>
                <w:szCs w:val="24"/>
              </w:rPr>
              <w:t xml:space="preserve">The pharmacy must provide a consultation room that meets </w:t>
            </w:r>
            <w:hyperlink w:history="1" r:id="rId14">
              <w:r w:rsidRPr="009A4D40">
                <w:rPr>
                  <w:rStyle w:val="Hyperlink"/>
                  <w:rFonts w:ascii="Arial" w:hAnsi="Arial" w:cs="Arial"/>
                  <w:sz w:val="24"/>
                  <w:szCs w:val="24"/>
                </w:rPr>
                <w:t>the General Pharmaceutical Council (GPhC) Standards for Registered Premises</w:t>
              </w:r>
            </w:hyperlink>
            <w:r w:rsidRPr="004B56A1">
              <w:rPr>
                <w:rFonts w:ascii="Arial" w:hAnsi="Arial" w:cs="Arial"/>
                <w:sz w:val="24"/>
                <w:szCs w:val="24"/>
              </w:rPr>
              <w:t>. This room should:</w:t>
            </w:r>
          </w:p>
          <w:p w:rsidRPr="004B56A1" w:rsidR="004B56A1" w:rsidP="000B4146" w:rsidRDefault="004B56A1" w14:paraId="5BD84403" w14:textId="77777777">
            <w:pPr>
              <w:pStyle w:val="ListParagraph"/>
              <w:ind w:left="730"/>
              <w:rPr>
                <w:rFonts w:ascii="Arial" w:hAnsi="Arial" w:cs="Arial"/>
                <w:sz w:val="24"/>
                <w:szCs w:val="24"/>
              </w:rPr>
            </w:pPr>
          </w:p>
          <w:p w:rsidRPr="004B56A1" w:rsidR="004B56A1" w:rsidP="000B4146" w:rsidRDefault="004B56A1" w14:paraId="12B607AD" w14:textId="77777777">
            <w:pPr>
              <w:pStyle w:val="ListParagraph"/>
              <w:numPr>
                <w:ilvl w:val="1"/>
                <w:numId w:val="15"/>
              </w:numPr>
              <w:rPr>
                <w:rFonts w:ascii="Arial" w:hAnsi="Arial" w:cs="Arial"/>
                <w:sz w:val="24"/>
                <w:szCs w:val="24"/>
              </w:rPr>
            </w:pPr>
            <w:r w:rsidRPr="004B56A1">
              <w:rPr>
                <w:rFonts w:ascii="Arial" w:hAnsi="Arial" w:cs="Arial"/>
                <w:sz w:val="24"/>
                <w:szCs w:val="24"/>
              </w:rPr>
              <w:t>Be clearly designated as an area for confidential consultations.</w:t>
            </w:r>
          </w:p>
          <w:p w:rsidRPr="004B56A1" w:rsidR="004B56A1" w:rsidP="000B4146" w:rsidRDefault="004B56A1" w14:paraId="6C51307E" w14:textId="77777777">
            <w:pPr>
              <w:pStyle w:val="ListParagraph"/>
              <w:numPr>
                <w:ilvl w:val="1"/>
                <w:numId w:val="15"/>
              </w:numPr>
              <w:rPr>
                <w:rFonts w:ascii="Arial" w:hAnsi="Arial" w:cs="Arial"/>
                <w:sz w:val="24"/>
                <w:szCs w:val="24"/>
              </w:rPr>
            </w:pPr>
            <w:r w:rsidRPr="004B56A1">
              <w:rPr>
                <w:rFonts w:ascii="Arial" w:hAnsi="Arial" w:cs="Arial"/>
                <w:sz w:val="24"/>
                <w:szCs w:val="24"/>
              </w:rPr>
              <w:lastRenderedPageBreak/>
              <w:t>Be distinct from the general public areas of the pharmacy.</w:t>
            </w:r>
          </w:p>
          <w:p w:rsidR="004B56A1" w:rsidP="000B4146" w:rsidRDefault="004B56A1" w14:paraId="01BE37E8" w14:textId="08210E90">
            <w:pPr>
              <w:pStyle w:val="ListParagraph"/>
              <w:numPr>
                <w:ilvl w:val="1"/>
                <w:numId w:val="15"/>
              </w:numPr>
              <w:rPr>
                <w:rFonts w:ascii="Arial" w:hAnsi="Arial" w:cs="Arial"/>
                <w:sz w:val="24"/>
                <w:szCs w:val="24"/>
              </w:rPr>
            </w:pPr>
            <w:r w:rsidRPr="004B56A1">
              <w:rPr>
                <w:rFonts w:ascii="Arial" w:hAnsi="Arial" w:cs="Arial"/>
                <w:sz w:val="24"/>
                <w:szCs w:val="24"/>
              </w:rPr>
              <w:t xml:space="preserve">Ensure both the </w:t>
            </w:r>
            <w:r w:rsidR="00106D6C">
              <w:rPr>
                <w:rFonts w:ascii="Arial" w:hAnsi="Arial" w:cs="Arial"/>
                <w:sz w:val="24"/>
                <w:szCs w:val="24"/>
              </w:rPr>
              <w:t>person</w:t>
            </w:r>
            <w:r w:rsidR="00107681">
              <w:rPr>
                <w:rFonts w:ascii="Arial" w:hAnsi="Arial" w:cs="Arial"/>
                <w:sz w:val="24"/>
                <w:szCs w:val="24"/>
              </w:rPr>
              <w:t xml:space="preserve"> accessing the service</w:t>
            </w:r>
            <w:r w:rsidRPr="004B56A1">
              <w:rPr>
                <w:rFonts w:ascii="Arial" w:hAnsi="Arial" w:cs="Arial"/>
                <w:sz w:val="24"/>
                <w:szCs w:val="24"/>
              </w:rPr>
              <w:t xml:space="preserve"> and the pharmacist can sit down together and speak at a normal volume without being overheard, except by individuals the </w:t>
            </w:r>
            <w:r w:rsidR="00107681">
              <w:rPr>
                <w:rFonts w:ascii="Arial" w:hAnsi="Arial" w:cs="Arial"/>
                <w:sz w:val="24"/>
                <w:szCs w:val="24"/>
              </w:rPr>
              <w:t>people accessing the service</w:t>
            </w:r>
            <w:r w:rsidRPr="004B56A1">
              <w:rPr>
                <w:rFonts w:ascii="Arial" w:hAnsi="Arial" w:cs="Arial"/>
                <w:sz w:val="24"/>
                <w:szCs w:val="24"/>
              </w:rPr>
              <w:t xml:space="preserve"> consent to (</w:t>
            </w:r>
            <w:r w:rsidR="00CE3E40">
              <w:rPr>
                <w:rFonts w:ascii="Arial" w:hAnsi="Arial" w:cs="Arial"/>
                <w:sz w:val="24"/>
                <w:szCs w:val="24"/>
              </w:rPr>
              <w:t>e.g.</w:t>
            </w:r>
            <w:r w:rsidRPr="004B56A1">
              <w:rPr>
                <w:rFonts w:ascii="Arial" w:hAnsi="Arial" w:cs="Arial"/>
                <w:sz w:val="24"/>
                <w:szCs w:val="24"/>
              </w:rPr>
              <w:t xml:space="preserve"> a carer or chaperone).</w:t>
            </w:r>
          </w:p>
          <w:p w:rsidRPr="004B56A1" w:rsidR="009A4D40" w:rsidP="000B4146" w:rsidRDefault="009A4D40" w14:paraId="31F1E5A0" w14:textId="77777777">
            <w:pPr>
              <w:pStyle w:val="ListParagraph"/>
              <w:ind w:left="730"/>
              <w:rPr>
                <w:rFonts w:ascii="Arial" w:hAnsi="Arial" w:cs="Arial"/>
                <w:sz w:val="24"/>
                <w:szCs w:val="24"/>
              </w:rPr>
            </w:pPr>
          </w:p>
          <w:p w:rsidRPr="004B56A1" w:rsidR="004B56A1" w:rsidP="000B4146" w:rsidRDefault="004B56A1" w14:paraId="79736292" w14:textId="0CBB7349">
            <w:pPr>
              <w:pStyle w:val="ListParagraph"/>
              <w:numPr>
                <w:ilvl w:val="1"/>
                <w:numId w:val="23"/>
              </w:numPr>
              <w:rPr>
                <w:rFonts w:ascii="Arial" w:hAnsi="Arial" w:cs="Arial"/>
                <w:sz w:val="24"/>
                <w:szCs w:val="24"/>
              </w:rPr>
            </w:pPr>
            <w:r w:rsidRPr="004B56A1">
              <w:rPr>
                <w:rFonts w:ascii="Arial" w:hAnsi="Arial" w:cs="Arial"/>
                <w:sz w:val="24"/>
                <w:szCs w:val="24"/>
              </w:rPr>
              <w:t>The pharmacy contractor is responsible for ensuring that appropriate professional indemnity insurance is in place for all staff involved in delivering the service.</w:t>
            </w:r>
          </w:p>
          <w:p w:rsidRPr="009A4D40" w:rsidR="004B56A1" w:rsidP="000B4146" w:rsidRDefault="004B56A1" w14:paraId="5A996A15" w14:textId="77777777">
            <w:pPr>
              <w:ind w:left="360"/>
              <w:rPr>
                <w:rFonts w:ascii="Arial" w:hAnsi="Arial" w:cs="Arial"/>
                <w:sz w:val="24"/>
                <w:szCs w:val="24"/>
              </w:rPr>
            </w:pPr>
          </w:p>
          <w:p w:rsidR="000B56F1" w:rsidP="000B4146" w:rsidRDefault="004B56A1" w14:paraId="58B5B136" w14:textId="3BDBBFF8">
            <w:pPr>
              <w:numPr>
                <w:ilvl w:val="1"/>
                <w:numId w:val="23"/>
              </w:numPr>
              <w:rPr>
                <w:rFonts w:ascii="Arial" w:hAnsi="Arial" w:cs="Arial"/>
                <w:sz w:val="24"/>
                <w:szCs w:val="24"/>
              </w:rPr>
            </w:pPr>
            <w:r w:rsidRPr="004B56A1">
              <w:rPr>
                <w:rFonts w:ascii="Arial" w:hAnsi="Arial" w:cs="Arial"/>
                <w:sz w:val="24"/>
                <w:szCs w:val="24"/>
              </w:rPr>
              <w:t xml:space="preserve">Pharmacies must strive to provide a user-friendly, non-judgmental, client-centred, and confidential service to foster trust and engagement with </w:t>
            </w:r>
            <w:r w:rsidR="001B43E0">
              <w:rPr>
                <w:rFonts w:ascii="Arial" w:hAnsi="Arial" w:cs="Arial"/>
                <w:sz w:val="24"/>
                <w:szCs w:val="24"/>
              </w:rPr>
              <w:t>people accessing the service</w:t>
            </w:r>
            <w:r w:rsidRPr="004B56A1">
              <w:rPr>
                <w:rFonts w:ascii="Arial" w:hAnsi="Arial" w:cs="Arial"/>
                <w:sz w:val="24"/>
                <w:szCs w:val="24"/>
              </w:rPr>
              <w:t>.</w:t>
            </w:r>
          </w:p>
          <w:p w:rsidRPr="002541C9" w:rsidR="009A4D40" w:rsidP="000B4146" w:rsidRDefault="009A4D40" w14:paraId="707DBA8E" w14:textId="58BFFF65">
            <w:pPr>
              <w:rPr>
                <w:rFonts w:ascii="Arial" w:hAnsi="Arial" w:cs="Arial"/>
                <w:sz w:val="24"/>
                <w:szCs w:val="24"/>
              </w:rPr>
            </w:pPr>
          </w:p>
        </w:tc>
      </w:tr>
      <w:tr w:rsidRPr="002541C9" w:rsidR="00F312A4" w:rsidTr="5C619A00" w14:paraId="6DE1CDFA" w14:textId="77777777">
        <w:tc>
          <w:tcPr>
            <w:tcW w:w="10483" w:type="dxa"/>
            <w:shd w:val="clear" w:color="auto" w:fill="767171" w:themeFill="background2" w:themeFillShade="80"/>
            <w:tcMar/>
            <w:vAlign w:val="center"/>
          </w:tcPr>
          <w:p w:rsidRPr="002541C9" w:rsidR="00F312A4" w:rsidP="000B4146" w:rsidRDefault="005F6887" w14:paraId="7457F869" w14:textId="6AED2984">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Aims and Intended Service Outcomes</w:t>
            </w:r>
          </w:p>
        </w:tc>
      </w:tr>
      <w:tr w:rsidRPr="002541C9" w:rsidR="00F312A4" w:rsidTr="5C619A00" w14:paraId="63F592DC" w14:textId="77777777">
        <w:tc>
          <w:tcPr>
            <w:tcW w:w="10483" w:type="dxa"/>
            <w:tcMar/>
            <w:vAlign w:val="center"/>
          </w:tcPr>
          <w:p w:rsidRPr="009A10BA" w:rsidR="009A10BA" w:rsidP="000B4146" w:rsidRDefault="009A10BA" w14:paraId="662E683A" w14:textId="244E5C86">
            <w:pPr>
              <w:pStyle w:val="ListParagraph"/>
              <w:numPr>
                <w:ilvl w:val="1"/>
                <w:numId w:val="23"/>
              </w:numPr>
              <w:rPr>
                <w:rFonts w:ascii="Arial" w:hAnsi="Arial" w:cs="Arial"/>
                <w:sz w:val="24"/>
                <w:szCs w:val="24"/>
              </w:rPr>
            </w:pPr>
            <w:r w:rsidRPr="009A10BA">
              <w:rPr>
                <w:rFonts w:ascii="Arial" w:hAnsi="Arial" w:cs="Arial"/>
                <w:sz w:val="24"/>
                <w:szCs w:val="24"/>
              </w:rPr>
              <w:t xml:space="preserve">To support </w:t>
            </w:r>
            <w:r w:rsidR="001B43E0">
              <w:rPr>
                <w:rFonts w:ascii="Arial" w:hAnsi="Arial" w:cs="Arial"/>
                <w:sz w:val="24"/>
                <w:szCs w:val="24"/>
              </w:rPr>
              <w:t>people accessing the service</w:t>
            </w:r>
            <w:r w:rsidRPr="009A10BA">
              <w:rPr>
                <w:rFonts w:ascii="Arial" w:hAnsi="Arial" w:cs="Arial"/>
                <w:sz w:val="24"/>
                <w:szCs w:val="24"/>
              </w:rPr>
              <w:t xml:space="preserve"> in adhering to their prescribed opioid substitution treatment, reducing the risk of diversion, and ensuring safe and appropriate consumption of methadone, buprenorphine, or other prescribed medications under supervision.</w:t>
            </w:r>
          </w:p>
          <w:p w:rsidRPr="009A10BA" w:rsidR="009A10BA" w:rsidP="000B4146" w:rsidRDefault="009A10BA" w14:paraId="1D6154EF" w14:textId="77777777">
            <w:pPr>
              <w:pStyle w:val="ListParagraph"/>
              <w:ind w:left="730"/>
              <w:rPr>
                <w:rFonts w:ascii="Arial" w:hAnsi="Arial" w:cs="Arial"/>
                <w:sz w:val="24"/>
                <w:szCs w:val="24"/>
              </w:rPr>
            </w:pPr>
          </w:p>
          <w:p w:rsidRPr="009A10BA" w:rsidR="009A10BA" w:rsidP="000B4146" w:rsidRDefault="009A10BA" w14:paraId="3A0422D3" w14:textId="238C3AC0">
            <w:pPr>
              <w:pStyle w:val="ListParagraph"/>
              <w:numPr>
                <w:ilvl w:val="1"/>
                <w:numId w:val="23"/>
              </w:numPr>
              <w:rPr>
                <w:rFonts w:ascii="Arial" w:hAnsi="Arial" w:cs="Arial"/>
                <w:sz w:val="24"/>
                <w:szCs w:val="24"/>
              </w:rPr>
            </w:pPr>
            <w:r w:rsidRPr="009A10BA">
              <w:rPr>
                <w:rFonts w:ascii="Arial" w:hAnsi="Arial" w:cs="Arial"/>
                <w:sz w:val="24"/>
                <w:szCs w:val="24"/>
              </w:rPr>
              <w:t>To enhance public health and safety by:</w:t>
            </w:r>
          </w:p>
          <w:p w:rsidRPr="009A10BA" w:rsidR="009A10BA" w:rsidP="000B4146" w:rsidRDefault="009A10BA" w14:paraId="0CF157A1" w14:textId="77777777">
            <w:pPr>
              <w:pStyle w:val="ListParagraph"/>
              <w:numPr>
                <w:ilvl w:val="1"/>
                <w:numId w:val="16"/>
              </w:numPr>
              <w:rPr>
                <w:rFonts w:ascii="Arial" w:hAnsi="Arial" w:cs="Arial"/>
                <w:sz w:val="24"/>
                <w:szCs w:val="24"/>
              </w:rPr>
            </w:pPr>
            <w:r w:rsidRPr="009A10BA">
              <w:rPr>
                <w:rFonts w:ascii="Arial" w:hAnsi="Arial" w:cs="Arial"/>
                <w:sz w:val="24"/>
                <w:szCs w:val="24"/>
              </w:rPr>
              <w:t>Minimising the risk of medication diversion and illicit supply of controlled drugs.</w:t>
            </w:r>
          </w:p>
          <w:p w:rsidRPr="009A10BA" w:rsidR="009A10BA" w:rsidP="000B4146" w:rsidRDefault="009A10BA" w14:paraId="21BB74E3" w14:textId="77777777">
            <w:pPr>
              <w:pStyle w:val="ListParagraph"/>
              <w:numPr>
                <w:ilvl w:val="1"/>
                <w:numId w:val="16"/>
              </w:numPr>
              <w:rPr>
                <w:rFonts w:ascii="Arial" w:hAnsi="Arial" w:cs="Arial"/>
                <w:sz w:val="24"/>
                <w:szCs w:val="24"/>
              </w:rPr>
            </w:pPr>
            <w:r w:rsidRPr="009A10BA">
              <w:rPr>
                <w:rFonts w:ascii="Arial" w:hAnsi="Arial" w:cs="Arial"/>
                <w:sz w:val="24"/>
                <w:szCs w:val="24"/>
              </w:rPr>
              <w:t>Reducing the prevalence of drug-related deaths in the community.</w:t>
            </w:r>
          </w:p>
          <w:p w:rsidR="009A10BA" w:rsidP="000B4146" w:rsidRDefault="009A10BA" w14:paraId="2F7FE130" w14:textId="58C0B348">
            <w:pPr>
              <w:pStyle w:val="ListParagraph"/>
              <w:numPr>
                <w:ilvl w:val="1"/>
                <w:numId w:val="16"/>
              </w:numPr>
              <w:rPr>
                <w:rFonts w:ascii="Arial" w:hAnsi="Arial" w:cs="Arial"/>
                <w:sz w:val="24"/>
                <w:szCs w:val="24"/>
              </w:rPr>
            </w:pPr>
            <w:r w:rsidRPr="009A10BA">
              <w:rPr>
                <w:rFonts w:ascii="Arial" w:hAnsi="Arial" w:cs="Arial"/>
                <w:sz w:val="24"/>
                <w:szCs w:val="24"/>
              </w:rPr>
              <w:t xml:space="preserve">Supporting </w:t>
            </w:r>
            <w:r w:rsidR="001B43E0">
              <w:rPr>
                <w:rFonts w:ascii="Arial" w:hAnsi="Arial" w:cs="Arial"/>
                <w:sz w:val="24"/>
                <w:szCs w:val="24"/>
              </w:rPr>
              <w:t>people accessing the service</w:t>
            </w:r>
            <w:r w:rsidRPr="009A10BA">
              <w:rPr>
                <w:rFonts w:ascii="Arial" w:hAnsi="Arial" w:cs="Arial"/>
                <w:sz w:val="24"/>
                <w:szCs w:val="24"/>
              </w:rPr>
              <w:t xml:space="preserve"> to achieve stability, aiding their recovery journey.</w:t>
            </w:r>
          </w:p>
          <w:p w:rsidRPr="009A10BA" w:rsidR="009A10BA" w:rsidP="000B4146" w:rsidRDefault="009A10BA" w14:paraId="7FE29CFB" w14:textId="77777777">
            <w:pPr>
              <w:pStyle w:val="ListParagraph"/>
              <w:ind w:left="730"/>
              <w:rPr>
                <w:rFonts w:ascii="Arial" w:hAnsi="Arial" w:cs="Arial"/>
                <w:sz w:val="24"/>
                <w:szCs w:val="24"/>
              </w:rPr>
            </w:pPr>
          </w:p>
          <w:p w:rsidRPr="009A10BA" w:rsidR="009A10BA" w:rsidP="000B4146" w:rsidRDefault="009A10BA" w14:paraId="57EEB52B" w14:textId="75CAC62B">
            <w:pPr>
              <w:pStyle w:val="ListParagraph"/>
              <w:numPr>
                <w:ilvl w:val="1"/>
                <w:numId w:val="23"/>
              </w:numPr>
              <w:rPr>
                <w:rFonts w:ascii="Arial" w:hAnsi="Arial" w:cs="Arial"/>
                <w:sz w:val="24"/>
                <w:szCs w:val="24"/>
              </w:rPr>
            </w:pPr>
            <w:r w:rsidRPr="009A10BA">
              <w:rPr>
                <w:rFonts w:ascii="Arial" w:hAnsi="Arial" w:cs="Arial"/>
                <w:sz w:val="24"/>
                <w:szCs w:val="24"/>
              </w:rPr>
              <w:t xml:space="preserve">To ensure close monitoring of </w:t>
            </w:r>
            <w:r w:rsidR="001B43E0">
              <w:rPr>
                <w:rFonts w:ascii="Arial" w:hAnsi="Arial" w:cs="Arial"/>
                <w:sz w:val="24"/>
                <w:szCs w:val="24"/>
              </w:rPr>
              <w:t>people accessing the service</w:t>
            </w:r>
            <w:r w:rsidRPr="009A10BA">
              <w:rPr>
                <w:rFonts w:ascii="Arial" w:hAnsi="Arial" w:cs="Arial"/>
                <w:sz w:val="24"/>
                <w:szCs w:val="24"/>
              </w:rPr>
              <w:t xml:space="preserve"> during critical treatment phases, including the titration period, where medication doses are adjusted incrementally. Supervision during this phase is essential for identifying tolerance levels and ensuring the safe administration of medication.</w:t>
            </w:r>
          </w:p>
          <w:p w:rsidRPr="009A10BA" w:rsidR="009A10BA" w:rsidP="000B4146" w:rsidRDefault="009A10BA" w14:paraId="7BA91E71" w14:textId="77777777">
            <w:pPr>
              <w:pStyle w:val="ListParagraph"/>
              <w:ind w:left="730"/>
              <w:rPr>
                <w:rFonts w:ascii="Arial" w:hAnsi="Arial" w:cs="Arial"/>
                <w:sz w:val="24"/>
                <w:szCs w:val="24"/>
              </w:rPr>
            </w:pPr>
          </w:p>
          <w:p w:rsidRPr="009A10BA" w:rsidR="009A10BA" w:rsidP="000B4146" w:rsidRDefault="009A10BA" w14:paraId="37CFB96F" w14:textId="05E1BEF7">
            <w:pPr>
              <w:pStyle w:val="ListParagraph"/>
              <w:numPr>
                <w:ilvl w:val="1"/>
                <w:numId w:val="23"/>
              </w:numPr>
              <w:rPr>
                <w:rFonts w:ascii="Arial" w:hAnsi="Arial" w:cs="Arial"/>
                <w:sz w:val="24"/>
                <w:szCs w:val="24"/>
              </w:rPr>
            </w:pPr>
            <w:r w:rsidRPr="009A10BA">
              <w:rPr>
                <w:rFonts w:ascii="Arial" w:hAnsi="Arial" w:cs="Arial"/>
                <w:sz w:val="24"/>
                <w:szCs w:val="24"/>
              </w:rPr>
              <w:t>To maintain effective communication between pharmacies and prescribers, particularly during instances where:</w:t>
            </w:r>
          </w:p>
          <w:p w:rsidRPr="009A10BA" w:rsidR="009A10BA" w:rsidP="000B4146" w:rsidRDefault="00107681" w14:paraId="37099A50" w14:textId="66D37910">
            <w:pPr>
              <w:pStyle w:val="ListParagraph"/>
              <w:numPr>
                <w:ilvl w:val="1"/>
                <w:numId w:val="17"/>
              </w:numPr>
              <w:rPr>
                <w:rFonts w:ascii="Arial" w:hAnsi="Arial" w:cs="Arial"/>
                <w:sz w:val="24"/>
                <w:szCs w:val="24"/>
              </w:rPr>
            </w:pPr>
            <w:r>
              <w:rPr>
                <w:rFonts w:ascii="Arial" w:hAnsi="Arial" w:cs="Arial"/>
                <w:sz w:val="24"/>
                <w:szCs w:val="24"/>
              </w:rPr>
              <w:t>People accessing the service</w:t>
            </w:r>
            <w:r w:rsidRPr="009A10BA" w:rsidR="009A10BA">
              <w:rPr>
                <w:rFonts w:ascii="Arial" w:hAnsi="Arial" w:cs="Arial"/>
                <w:sz w:val="24"/>
                <w:szCs w:val="24"/>
              </w:rPr>
              <w:t xml:space="preserve"> miss doses, especially during the titration phase, to safeguard against overdose risks.</w:t>
            </w:r>
          </w:p>
          <w:p w:rsidR="009A10BA" w:rsidP="000B4146" w:rsidRDefault="009A10BA" w14:paraId="0671B161" w14:textId="29AE1483">
            <w:pPr>
              <w:pStyle w:val="ListParagraph"/>
              <w:numPr>
                <w:ilvl w:val="1"/>
                <w:numId w:val="17"/>
              </w:numPr>
              <w:rPr>
                <w:rFonts w:ascii="Arial" w:hAnsi="Arial" w:cs="Arial"/>
                <w:sz w:val="24"/>
                <w:szCs w:val="24"/>
              </w:rPr>
            </w:pPr>
            <w:r w:rsidRPr="009A10BA">
              <w:rPr>
                <w:rFonts w:ascii="Arial" w:hAnsi="Arial" w:cs="Arial"/>
                <w:sz w:val="24"/>
                <w:szCs w:val="24"/>
              </w:rPr>
              <w:t>Supervision of treatment is reviewed, with the need for continued supervision reassessed regularly (</w:t>
            </w:r>
            <w:r w:rsidR="00CE3E40">
              <w:rPr>
                <w:rFonts w:ascii="Arial" w:hAnsi="Arial" w:cs="Arial"/>
                <w:sz w:val="24"/>
                <w:szCs w:val="24"/>
              </w:rPr>
              <w:t>e.g.</w:t>
            </w:r>
            <w:r w:rsidRPr="009A10BA">
              <w:rPr>
                <w:rFonts w:ascii="Arial" w:hAnsi="Arial" w:cs="Arial"/>
                <w:sz w:val="24"/>
                <w:szCs w:val="24"/>
              </w:rPr>
              <w:t xml:space="preserve"> after four weeks for methadone or one week for buprenorphine).</w:t>
            </w:r>
          </w:p>
          <w:p w:rsidRPr="009A10BA" w:rsidR="009A10BA" w:rsidP="000B4146" w:rsidRDefault="009A10BA" w14:paraId="671768D2" w14:textId="77777777">
            <w:pPr>
              <w:pStyle w:val="ListParagraph"/>
              <w:ind w:left="730"/>
              <w:rPr>
                <w:rFonts w:ascii="Arial" w:hAnsi="Arial" w:cs="Arial"/>
                <w:sz w:val="24"/>
                <w:szCs w:val="24"/>
              </w:rPr>
            </w:pPr>
          </w:p>
          <w:p w:rsidRPr="009A10BA" w:rsidR="009A10BA" w:rsidP="000B4146" w:rsidRDefault="009A10BA" w14:paraId="52AE8033" w14:textId="3BD690E3">
            <w:pPr>
              <w:pStyle w:val="ListParagraph"/>
              <w:numPr>
                <w:ilvl w:val="1"/>
                <w:numId w:val="23"/>
              </w:numPr>
              <w:rPr>
                <w:rFonts w:ascii="Arial" w:hAnsi="Arial" w:cs="Arial"/>
                <w:sz w:val="24"/>
                <w:szCs w:val="24"/>
              </w:rPr>
            </w:pPr>
            <w:r w:rsidRPr="009A10BA">
              <w:rPr>
                <w:rFonts w:ascii="Arial" w:hAnsi="Arial" w:cs="Arial"/>
                <w:sz w:val="24"/>
                <w:szCs w:val="24"/>
              </w:rPr>
              <w:t xml:space="preserve">To provide </w:t>
            </w:r>
            <w:r w:rsidR="001B43E0">
              <w:rPr>
                <w:rFonts w:ascii="Arial" w:hAnsi="Arial" w:cs="Arial"/>
                <w:sz w:val="24"/>
                <w:szCs w:val="24"/>
              </w:rPr>
              <w:t>people accessing the service</w:t>
            </w:r>
            <w:r w:rsidRPr="009A10BA">
              <w:rPr>
                <w:rFonts w:ascii="Arial" w:hAnsi="Arial" w:cs="Arial"/>
                <w:sz w:val="24"/>
                <w:szCs w:val="24"/>
              </w:rPr>
              <w:t xml:space="preserve"> with key harm reduction and safety messages, including:</w:t>
            </w:r>
          </w:p>
          <w:p w:rsidRPr="009A10BA" w:rsidR="009A10BA" w:rsidP="000B4146" w:rsidRDefault="009A10BA" w14:paraId="3A254072" w14:textId="77777777">
            <w:pPr>
              <w:pStyle w:val="ListParagraph"/>
              <w:numPr>
                <w:ilvl w:val="1"/>
                <w:numId w:val="18"/>
              </w:numPr>
              <w:rPr>
                <w:rFonts w:ascii="Arial" w:hAnsi="Arial" w:cs="Arial"/>
                <w:sz w:val="24"/>
                <w:szCs w:val="24"/>
              </w:rPr>
            </w:pPr>
            <w:r w:rsidRPr="009A10BA">
              <w:rPr>
                <w:rFonts w:ascii="Arial" w:hAnsi="Arial" w:cs="Arial"/>
                <w:sz w:val="24"/>
                <w:szCs w:val="24"/>
              </w:rPr>
              <w:t>The dangers of medication diversion.</w:t>
            </w:r>
          </w:p>
          <w:p w:rsidRPr="009A10BA" w:rsidR="009A10BA" w:rsidP="000B4146" w:rsidRDefault="009A10BA" w14:paraId="42261A6C" w14:textId="6DE0A735">
            <w:pPr>
              <w:pStyle w:val="ListParagraph"/>
              <w:numPr>
                <w:ilvl w:val="1"/>
                <w:numId w:val="18"/>
              </w:numPr>
              <w:rPr>
                <w:rFonts w:ascii="Arial" w:hAnsi="Arial" w:cs="Arial"/>
                <w:sz w:val="24"/>
                <w:szCs w:val="24"/>
              </w:rPr>
            </w:pPr>
            <w:r w:rsidRPr="009A10BA">
              <w:rPr>
                <w:rFonts w:ascii="Arial" w:hAnsi="Arial" w:cs="Arial"/>
                <w:sz w:val="24"/>
                <w:szCs w:val="24"/>
              </w:rPr>
              <w:t>Safe storage of prescribed medications, especially during non-supervised consumption (</w:t>
            </w:r>
            <w:r w:rsidR="00CE3E40">
              <w:rPr>
                <w:rFonts w:ascii="Arial" w:hAnsi="Arial" w:cs="Arial"/>
                <w:sz w:val="24"/>
                <w:szCs w:val="24"/>
              </w:rPr>
              <w:t>e.g.</w:t>
            </w:r>
            <w:r w:rsidRPr="009A10BA">
              <w:rPr>
                <w:rFonts w:ascii="Arial" w:hAnsi="Arial" w:cs="Arial"/>
                <w:sz w:val="24"/>
                <w:szCs w:val="24"/>
              </w:rPr>
              <w:t xml:space="preserve"> weekends or bank holidays).</w:t>
            </w:r>
          </w:p>
          <w:p w:rsidR="009A10BA" w:rsidP="000B4146" w:rsidRDefault="009A10BA" w14:paraId="4AD0863D" w14:textId="59D61E50">
            <w:pPr>
              <w:pStyle w:val="ListParagraph"/>
              <w:numPr>
                <w:ilvl w:val="1"/>
                <w:numId w:val="18"/>
              </w:numPr>
              <w:rPr>
                <w:rFonts w:ascii="Arial" w:hAnsi="Arial" w:cs="Arial"/>
                <w:sz w:val="24"/>
                <w:szCs w:val="24"/>
              </w:rPr>
            </w:pPr>
            <w:r w:rsidRPr="009A10BA">
              <w:rPr>
                <w:rFonts w:ascii="Arial" w:hAnsi="Arial" w:cs="Arial"/>
                <w:sz w:val="24"/>
                <w:szCs w:val="24"/>
              </w:rPr>
              <w:t>Advice on the risks of drug or alcohol intoxication and how this may affect their treatment.</w:t>
            </w:r>
          </w:p>
          <w:p w:rsidRPr="009A10BA" w:rsidR="00300EED" w:rsidP="000B4146" w:rsidRDefault="00300EED" w14:paraId="0655D3D5" w14:textId="77777777">
            <w:pPr>
              <w:pStyle w:val="ListParagraph"/>
              <w:ind w:left="730"/>
              <w:rPr>
                <w:rFonts w:ascii="Arial" w:hAnsi="Arial" w:cs="Arial"/>
                <w:sz w:val="24"/>
                <w:szCs w:val="24"/>
              </w:rPr>
            </w:pPr>
          </w:p>
          <w:p w:rsidRPr="009A10BA" w:rsidR="009A10BA" w:rsidP="000B4146" w:rsidRDefault="009A10BA" w14:paraId="3CBAA64E" w14:textId="41EBCE41">
            <w:pPr>
              <w:pStyle w:val="ListParagraph"/>
              <w:numPr>
                <w:ilvl w:val="1"/>
                <w:numId w:val="23"/>
              </w:numPr>
              <w:rPr>
                <w:rFonts w:ascii="Arial" w:hAnsi="Arial" w:cs="Arial"/>
                <w:sz w:val="24"/>
                <w:szCs w:val="24"/>
              </w:rPr>
            </w:pPr>
            <w:r w:rsidRPr="009A10BA">
              <w:rPr>
                <w:rFonts w:ascii="Arial" w:hAnsi="Arial" w:cs="Arial"/>
                <w:sz w:val="24"/>
                <w:szCs w:val="24"/>
              </w:rPr>
              <w:t xml:space="preserve">To facilitate access to broader support networks by encouraging </w:t>
            </w:r>
            <w:r w:rsidR="001B43E0">
              <w:rPr>
                <w:rFonts w:ascii="Arial" w:hAnsi="Arial" w:cs="Arial"/>
                <w:sz w:val="24"/>
                <w:szCs w:val="24"/>
              </w:rPr>
              <w:t>people accessing the service</w:t>
            </w:r>
            <w:r w:rsidRPr="009A10BA">
              <w:rPr>
                <w:rFonts w:ascii="Arial" w:hAnsi="Arial" w:cs="Arial"/>
                <w:sz w:val="24"/>
                <w:szCs w:val="24"/>
              </w:rPr>
              <w:t xml:space="preserve"> to engage with prescribers, recovery workers, and other health and social care professionals as needed.</w:t>
            </w:r>
          </w:p>
          <w:p w:rsidRPr="009A10BA" w:rsidR="009A10BA" w:rsidP="000B4146" w:rsidRDefault="009A10BA" w14:paraId="5F8AD780" w14:textId="77777777">
            <w:pPr>
              <w:pStyle w:val="ListParagraph"/>
              <w:ind w:left="730"/>
              <w:rPr>
                <w:rFonts w:ascii="Arial" w:hAnsi="Arial" w:cs="Arial"/>
                <w:sz w:val="24"/>
                <w:szCs w:val="24"/>
              </w:rPr>
            </w:pPr>
          </w:p>
          <w:p w:rsidRPr="009A10BA" w:rsidR="009A10BA" w:rsidP="000B4146" w:rsidRDefault="009A10BA" w14:paraId="6C7A292E" w14:textId="05B327D7">
            <w:pPr>
              <w:pStyle w:val="ListParagraph"/>
              <w:numPr>
                <w:ilvl w:val="1"/>
                <w:numId w:val="23"/>
              </w:numPr>
              <w:rPr>
                <w:rFonts w:ascii="Arial" w:hAnsi="Arial" w:cs="Arial"/>
                <w:sz w:val="24"/>
                <w:szCs w:val="24"/>
              </w:rPr>
            </w:pPr>
            <w:r w:rsidRPr="009A10BA">
              <w:rPr>
                <w:rFonts w:ascii="Arial" w:hAnsi="Arial" w:cs="Arial"/>
                <w:sz w:val="24"/>
                <w:szCs w:val="24"/>
              </w:rPr>
              <w:t>To ensure the safe and supervised administration of medications:</w:t>
            </w:r>
          </w:p>
          <w:p w:rsidRPr="009A10BA" w:rsidR="009A10BA" w:rsidP="000B4146" w:rsidRDefault="009A10BA" w14:paraId="258AC831" w14:textId="77777777">
            <w:pPr>
              <w:pStyle w:val="ListParagraph"/>
              <w:ind w:left="730"/>
              <w:rPr>
                <w:rFonts w:ascii="Arial" w:hAnsi="Arial" w:cs="Arial"/>
                <w:sz w:val="24"/>
                <w:szCs w:val="24"/>
              </w:rPr>
            </w:pPr>
          </w:p>
          <w:p w:rsidR="009A10BA" w:rsidP="000B4146" w:rsidRDefault="009A10BA" w14:paraId="582ECAA7" w14:textId="450C2305">
            <w:pPr>
              <w:pStyle w:val="ListParagraph"/>
              <w:numPr>
                <w:ilvl w:val="1"/>
                <w:numId w:val="23"/>
              </w:numPr>
              <w:rPr>
                <w:rFonts w:ascii="Arial" w:hAnsi="Arial" w:cs="Arial"/>
                <w:sz w:val="24"/>
                <w:szCs w:val="24"/>
              </w:rPr>
            </w:pPr>
            <w:r w:rsidRPr="00300EED">
              <w:rPr>
                <w:rFonts w:ascii="Arial" w:hAnsi="Arial" w:cs="Arial"/>
                <w:b/>
                <w:bCs/>
                <w:sz w:val="24"/>
                <w:szCs w:val="24"/>
              </w:rPr>
              <w:lastRenderedPageBreak/>
              <w:t>For methadone:</w:t>
            </w:r>
            <w:r w:rsidRPr="009A10BA">
              <w:rPr>
                <w:rFonts w:ascii="Arial" w:hAnsi="Arial" w:cs="Arial"/>
                <w:sz w:val="24"/>
                <w:szCs w:val="24"/>
              </w:rPr>
              <w:t xml:space="preserve"> Providing the medication in a suitably labelled container, ensuring the dose is consumed in full under supervision, with water offered to minimise the risk of retained doses.</w:t>
            </w:r>
          </w:p>
          <w:p w:rsidRPr="00300EED" w:rsidR="00300EED" w:rsidP="000B4146" w:rsidRDefault="00300EED" w14:paraId="7DA84E54" w14:textId="77777777">
            <w:pPr>
              <w:rPr>
                <w:rFonts w:ascii="Arial" w:hAnsi="Arial" w:cs="Arial"/>
                <w:sz w:val="24"/>
                <w:szCs w:val="24"/>
              </w:rPr>
            </w:pPr>
          </w:p>
          <w:p w:rsidR="009A10BA" w:rsidP="000B4146" w:rsidRDefault="009A10BA" w14:paraId="1621541E" w14:textId="01D4FBB3">
            <w:pPr>
              <w:pStyle w:val="ListParagraph"/>
              <w:numPr>
                <w:ilvl w:val="1"/>
                <w:numId w:val="23"/>
              </w:numPr>
              <w:rPr>
                <w:rFonts w:ascii="Arial" w:hAnsi="Arial" w:cs="Arial"/>
                <w:sz w:val="24"/>
                <w:szCs w:val="24"/>
              </w:rPr>
            </w:pPr>
            <w:r w:rsidRPr="00300EED">
              <w:rPr>
                <w:rFonts w:ascii="Arial" w:hAnsi="Arial" w:cs="Arial"/>
                <w:b/>
                <w:bCs/>
                <w:sz w:val="24"/>
                <w:szCs w:val="24"/>
              </w:rPr>
              <w:t>For buprenorphine:</w:t>
            </w:r>
            <w:r w:rsidRPr="009A10BA">
              <w:rPr>
                <w:rFonts w:ascii="Arial" w:hAnsi="Arial" w:cs="Arial"/>
                <w:sz w:val="24"/>
                <w:szCs w:val="24"/>
              </w:rPr>
              <w:t xml:space="preserve"> </w:t>
            </w:r>
            <w:r w:rsidRPr="002B4135" w:rsidR="002B4135">
              <w:rPr>
                <w:rFonts w:ascii="Arial" w:hAnsi="Arial" w:cs="Arial"/>
                <w:sz w:val="24"/>
                <w:szCs w:val="24"/>
              </w:rPr>
              <w:t xml:space="preserve">Supervising the administration of sublingual tablets, ensuring they fully dissolve before the </w:t>
            </w:r>
            <w:r w:rsidR="00107681">
              <w:rPr>
                <w:rFonts w:ascii="Arial" w:hAnsi="Arial" w:cs="Arial"/>
                <w:sz w:val="24"/>
                <w:szCs w:val="24"/>
              </w:rPr>
              <w:t>pe</w:t>
            </w:r>
            <w:r w:rsidR="00AF0E5B">
              <w:rPr>
                <w:rFonts w:ascii="Arial" w:hAnsi="Arial" w:cs="Arial"/>
                <w:sz w:val="24"/>
                <w:szCs w:val="24"/>
              </w:rPr>
              <w:t>rson</w:t>
            </w:r>
            <w:r w:rsidR="00107681">
              <w:rPr>
                <w:rFonts w:ascii="Arial" w:hAnsi="Arial" w:cs="Arial"/>
                <w:sz w:val="24"/>
                <w:szCs w:val="24"/>
              </w:rPr>
              <w:t xml:space="preserve"> accessing the service</w:t>
            </w:r>
            <w:r w:rsidRPr="002B4135" w:rsidR="002B4135">
              <w:rPr>
                <w:rFonts w:ascii="Arial" w:hAnsi="Arial" w:cs="Arial"/>
                <w:sz w:val="24"/>
                <w:szCs w:val="24"/>
              </w:rPr>
              <w:t xml:space="preserve"> leaves. Providing water before and after dosing to aid the process and confirming that the dose has been absorbed. If the prescriber instructs that buprenorphine tablets must be crushed, the pharmacist must acknowledge that this is an "off-license" use of the medication and confirm that both the prescriber and </w:t>
            </w:r>
            <w:r w:rsidR="00107681">
              <w:rPr>
                <w:rFonts w:ascii="Arial" w:hAnsi="Arial" w:cs="Arial"/>
                <w:sz w:val="24"/>
                <w:szCs w:val="24"/>
              </w:rPr>
              <w:t>pe</w:t>
            </w:r>
            <w:r w:rsidR="002A22DD">
              <w:rPr>
                <w:rFonts w:ascii="Arial" w:hAnsi="Arial" w:cs="Arial"/>
                <w:sz w:val="24"/>
                <w:szCs w:val="24"/>
              </w:rPr>
              <w:t>rson</w:t>
            </w:r>
            <w:r w:rsidR="00107681">
              <w:rPr>
                <w:rFonts w:ascii="Arial" w:hAnsi="Arial" w:cs="Arial"/>
                <w:sz w:val="24"/>
                <w:szCs w:val="24"/>
              </w:rPr>
              <w:t xml:space="preserve"> accessing the service</w:t>
            </w:r>
            <w:r w:rsidRPr="002B4135" w:rsidR="002B4135">
              <w:rPr>
                <w:rFonts w:ascii="Arial" w:hAnsi="Arial" w:cs="Arial"/>
                <w:sz w:val="24"/>
                <w:szCs w:val="24"/>
              </w:rPr>
              <w:t xml:space="preserve"> are aware of the associated risks.</w:t>
            </w:r>
          </w:p>
          <w:p w:rsidRPr="00300EED" w:rsidR="00300EED" w:rsidP="000B4146" w:rsidRDefault="00300EED" w14:paraId="6042730D" w14:textId="77777777">
            <w:pPr>
              <w:rPr>
                <w:rFonts w:ascii="Arial" w:hAnsi="Arial" w:cs="Arial"/>
                <w:sz w:val="24"/>
                <w:szCs w:val="24"/>
              </w:rPr>
            </w:pPr>
          </w:p>
          <w:p w:rsidR="009A10BA" w:rsidP="000B4146" w:rsidRDefault="009A10BA" w14:paraId="17A4C882" w14:textId="2423E278">
            <w:pPr>
              <w:pStyle w:val="ListParagraph"/>
              <w:numPr>
                <w:ilvl w:val="1"/>
                <w:numId w:val="23"/>
              </w:numPr>
              <w:rPr>
                <w:rFonts w:ascii="Arial" w:hAnsi="Arial" w:cs="Arial"/>
                <w:sz w:val="24"/>
                <w:szCs w:val="24"/>
              </w:rPr>
            </w:pPr>
            <w:r w:rsidRPr="00300EED">
              <w:rPr>
                <w:rFonts w:ascii="Arial" w:hAnsi="Arial" w:cs="Arial"/>
                <w:b/>
                <w:bCs/>
                <w:sz w:val="24"/>
                <w:szCs w:val="24"/>
              </w:rPr>
              <w:t xml:space="preserve">For </w:t>
            </w:r>
            <w:proofErr w:type="spellStart"/>
            <w:r w:rsidRPr="00300EED">
              <w:rPr>
                <w:rFonts w:ascii="Arial" w:hAnsi="Arial" w:cs="Arial"/>
                <w:b/>
                <w:bCs/>
                <w:sz w:val="24"/>
                <w:szCs w:val="24"/>
              </w:rPr>
              <w:t>Espranor</w:t>
            </w:r>
            <w:proofErr w:type="spellEnd"/>
            <w:r w:rsidRPr="00300EED">
              <w:rPr>
                <w:rFonts w:ascii="Arial" w:hAnsi="Arial" w:cs="Arial"/>
                <w:b/>
                <w:bCs/>
                <w:sz w:val="24"/>
                <w:szCs w:val="24"/>
              </w:rPr>
              <w:t>:</w:t>
            </w:r>
            <w:r w:rsidRPr="009A10BA">
              <w:rPr>
                <w:rFonts w:ascii="Arial" w:hAnsi="Arial" w:cs="Arial"/>
                <w:sz w:val="24"/>
                <w:szCs w:val="24"/>
              </w:rPr>
              <w:t xml:space="preserve"> Supervising the administration of the oral </w:t>
            </w:r>
            <w:proofErr w:type="spellStart"/>
            <w:r w:rsidRPr="009A10BA">
              <w:rPr>
                <w:rFonts w:ascii="Arial" w:hAnsi="Arial" w:cs="Arial"/>
                <w:sz w:val="24"/>
                <w:szCs w:val="24"/>
              </w:rPr>
              <w:t>lyophilisate</w:t>
            </w:r>
            <w:proofErr w:type="spellEnd"/>
            <w:r w:rsidRPr="009A10BA">
              <w:rPr>
                <w:rFonts w:ascii="Arial" w:hAnsi="Arial" w:cs="Arial"/>
                <w:sz w:val="24"/>
                <w:szCs w:val="24"/>
              </w:rPr>
              <w:t xml:space="preserve">, ensuring it dissolves on the tongue within 15 seconds, with </w:t>
            </w:r>
            <w:r w:rsidR="002A22DD">
              <w:rPr>
                <w:rFonts w:ascii="Arial" w:hAnsi="Arial" w:cs="Arial"/>
                <w:sz w:val="24"/>
                <w:szCs w:val="24"/>
              </w:rPr>
              <w:t>the individual</w:t>
            </w:r>
            <w:r w:rsidRPr="009A10BA">
              <w:rPr>
                <w:rFonts w:ascii="Arial" w:hAnsi="Arial" w:cs="Arial"/>
                <w:sz w:val="24"/>
                <w:szCs w:val="24"/>
              </w:rPr>
              <w:t xml:space="preserve"> avoiding swallowing for 2 minutes and refraining from food or drink for 5 minutes post-administration.</w:t>
            </w:r>
          </w:p>
          <w:p w:rsidRPr="009572D9" w:rsidR="009572D9" w:rsidP="000B4146" w:rsidRDefault="009572D9" w14:paraId="307250BE" w14:textId="77777777">
            <w:pPr>
              <w:rPr>
                <w:rFonts w:ascii="Arial" w:hAnsi="Arial" w:cs="Arial"/>
                <w:sz w:val="24"/>
                <w:szCs w:val="24"/>
              </w:rPr>
            </w:pPr>
          </w:p>
          <w:p w:rsidRPr="009A10BA" w:rsidR="009A10BA" w:rsidP="000B4146" w:rsidRDefault="009A10BA" w14:paraId="27ACF340" w14:textId="616CF60C">
            <w:pPr>
              <w:pStyle w:val="ListParagraph"/>
              <w:numPr>
                <w:ilvl w:val="1"/>
                <w:numId w:val="23"/>
              </w:numPr>
              <w:rPr>
                <w:rFonts w:ascii="Arial" w:hAnsi="Arial" w:cs="Arial"/>
                <w:sz w:val="24"/>
                <w:szCs w:val="24"/>
              </w:rPr>
            </w:pPr>
            <w:r w:rsidRPr="009A10BA">
              <w:rPr>
                <w:rFonts w:ascii="Arial" w:hAnsi="Arial" w:cs="Arial"/>
                <w:sz w:val="24"/>
                <w:szCs w:val="24"/>
              </w:rPr>
              <w:t xml:space="preserve">To establish clear agreements with </w:t>
            </w:r>
            <w:r w:rsidR="001B43E0">
              <w:rPr>
                <w:rFonts w:ascii="Arial" w:hAnsi="Arial" w:cs="Arial"/>
                <w:sz w:val="24"/>
                <w:szCs w:val="24"/>
              </w:rPr>
              <w:t>people accessing the service</w:t>
            </w:r>
            <w:r w:rsidRPr="009A10BA">
              <w:rPr>
                <w:rFonts w:ascii="Arial" w:hAnsi="Arial" w:cs="Arial"/>
                <w:sz w:val="24"/>
                <w:szCs w:val="24"/>
              </w:rPr>
              <w:t xml:space="preserve"> at the outset of treatment, setting expectations around behaviour, missed doses, and safe medication use. Agreements must be documented in a four-way contract signed by the </w:t>
            </w:r>
            <w:r w:rsidR="00107681">
              <w:rPr>
                <w:rFonts w:ascii="Arial" w:hAnsi="Arial" w:cs="Arial"/>
                <w:sz w:val="24"/>
                <w:szCs w:val="24"/>
              </w:rPr>
              <w:t>pe</w:t>
            </w:r>
            <w:r w:rsidR="002A22DD">
              <w:rPr>
                <w:rFonts w:ascii="Arial" w:hAnsi="Arial" w:cs="Arial"/>
                <w:sz w:val="24"/>
                <w:szCs w:val="24"/>
              </w:rPr>
              <w:t>rson</w:t>
            </w:r>
            <w:r w:rsidR="00107681">
              <w:rPr>
                <w:rFonts w:ascii="Arial" w:hAnsi="Arial" w:cs="Arial"/>
                <w:sz w:val="24"/>
                <w:szCs w:val="24"/>
              </w:rPr>
              <w:t xml:space="preserve"> accessing the service</w:t>
            </w:r>
            <w:r w:rsidRPr="009A10BA">
              <w:rPr>
                <w:rFonts w:ascii="Arial" w:hAnsi="Arial" w:cs="Arial"/>
                <w:sz w:val="24"/>
                <w:szCs w:val="24"/>
              </w:rPr>
              <w:t xml:space="preserve"> and pharmacy staff.</w:t>
            </w:r>
          </w:p>
          <w:p w:rsidRPr="009A10BA" w:rsidR="009A10BA" w:rsidP="000B4146" w:rsidRDefault="009A10BA" w14:paraId="30FCB7CA" w14:textId="77777777">
            <w:pPr>
              <w:pStyle w:val="ListParagraph"/>
              <w:ind w:left="730"/>
              <w:rPr>
                <w:rFonts w:ascii="Arial" w:hAnsi="Arial" w:cs="Arial"/>
                <w:sz w:val="24"/>
                <w:szCs w:val="24"/>
              </w:rPr>
            </w:pPr>
          </w:p>
          <w:p w:rsidR="0010741C" w:rsidP="000B4146" w:rsidRDefault="009A10BA" w14:paraId="7C7FB3F3" w14:textId="4345B342">
            <w:pPr>
              <w:numPr>
                <w:ilvl w:val="1"/>
                <w:numId w:val="23"/>
              </w:numPr>
              <w:rPr>
                <w:rFonts w:ascii="Arial" w:hAnsi="Arial" w:cs="Arial"/>
                <w:sz w:val="24"/>
                <w:szCs w:val="24"/>
              </w:rPr>
            </w:pPr>
            <w:r w:rsidRPr="009A10BA">
              <w:rPr>
                <w:rFonts w:ascii="Arial" w:hAnsi="Arial" w:cs="Arial"/>
                <w:sz w:val="24"/>
                <w:szCs w:val="24"/>
              </w:rPr>
              <w:t>To promote consistency and safety during exceptional circumstances, such as when medication is collected by a representative (</w:t>
            </w:r>
            <w:r w:rsidR="00CE3E40">
              <w:rPr>
                <w:rFonts w:ascii="Arial" w:hAnsi="Arial" w:cs="Arial"/>
                <w:sz w:val="24"/>
                <w:szCs w:val="24"/>
              </w:rPr>
              <w:t>e.g.</w:t>
            </w:r>
            <w:r w:rsidRPr="009A10BA">
              <w:rPr>
                <w:rFonts w:ascii="Arial" w:hAnsi="Arial" w:cs="Arial"/>
                <w:sz w:val="24"/>
                <w:szCs w:val="24"/>
              </w:rPr>
              <w:t xml:space="preserve"> </w:t>
            </w:r>
            <w:r w:rsidRPr="009A10BA" w:rsidR="007D45E0">
              <w:rPr>
                <w:rFonts w:ascii="Arial" w:hAnsi="Arial" w:cs="Arial"/>
                <w:sz w:val="24"/>
                <w:szCs w:val="24"/>
              </w:rPr>
              <w:t>family member, key worker or police</w:t>
            </w:r>
            <w:r w:rsidR="009B56CD">
              <w:rPr>
                <w:rFonts w:ascii="Arial" w:hAnsi="Arial" w:cs="Arial"/>
                <w:sz w:val="24"/>
                <w:szCs w:val="24"/>
              </w:rPr>
              <w:t xml:space="preserve"> officer</w:t>
            </w:r>
            <w:r w:rsidRPr="009A10BA">
              <w:rPr>
                <w:rFonts w:ascii="Arial" w:hAnsi="Arial" w:cs="Arial"/>
                <w:sz w:val="24"/>
                <w:szCs w:val="24"/>
              </w:rPr>
              <w:t>). Pharmacists must consult with prescribers to confirm arrangements, as supervision cannot be carried out in such cases.</w:t>
            </w:r>
          </w:p>
          <w:p w:rsidRPr="000D1635" w:rsidR="009572D9" w:rsidP="000B4146" w:rsidRDefault="009572D9" w14:paraId="0AA7D726" w14:textId="1E45F2C8">
            <w:pPr>
              <w:rPr>
                <w:rFonts w:ascii="Arial" w:hAnsi="Arial" w:cs="Arial"/>
                <w:sz w:val="24"/>
                <w:szCs w:val="24"/>
              </w:rPr>
            </w:pPr>
          </w:p>
        </w:tc>
      </w:tr>
      <w:tr w:rsidRPr="002541C9" w:rsidR="00F312A4" w:rsidTr="5C619A00" w14:paraId="033A024B" w14:textId="77777777">
        <w:tc>
          <w:tcPr>
            <w:tcW w:w="10483" w:type="dxa"/>
            <w:shd w:val="clear" w:color="auto" w:fill="767171" w:themeFill="background2" w:themeFillShade="80"/>
            <w:tcMar/>
            <w:vAlign w:val="center"/>
          </w:tcPr>
          <w:p w:rsidRPr="002541C9" w:rsidR="00F312A4" w:rsidP="000B4146" w:rsidRDefault="005F6887" w14:paraId="5F0FFBC1" w14:textId="3AAB68B7">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Service Outline for the provision of Needles and Syringes</w:t>
            </w:r>
          </w:p>
        </w:tc>
      </w:tr>
      <w:tr w:rsidRPr="002541C9" w:rsidR="00F312A4" w:rsidTr="5C619A00" w14:paraId="5B2FA4FE" w14:textId="77777777">
        <w:tc>
          <w:tcPr>
            <w:tcW w:w="10483" w:type="dxa"/>
            <w:tcMar/>
            <w:vAlign w:val="center"/>
          </w:tcPr>
          <w:p w:rsidRPr="00E2529D" w:rsidR="00E2529D" w:rsidP="000B4146" w:rsidRDefault="00E2529D" w14:paraId="476B639B" w14:textId="77777777">
            <w:pPr>
              <w:pStyle w:val="ListParagraph"/>
              <w:numPr>
                <w:ilvl w:val="1"/>
                <w:numId w:val="23"/>
              </w:numPr>
              <w:rPr>
                <w:rFonts w:ascii="Arial" w:hAnsi="Arial" w:cs="Arial"/>
                <w:b/>
                <w:bCs/>
                <w:sz w:val="24"/>
                <w:szCs w:val="24"/>
              </w:rPr>
            </w:pPr>
            <w:r w:rsidRPr="00E2529D">
              <w:rPr>
                <w:rFonts w:ascii="Arial" w:hAnsi="Arial" w:cs="Arial"/>
                <w:b/>
                <w:bCs/>
                <w:sz w:val="24"/>
                <w:szCs w:val="24"/>
              </w:rPr>
              <w:t>Consultation Area</w:t>
            </w:r>
          </w:p>
          <w:p w:rsidRPr="00C56403" w:rsidR="006A6CD8" w:rsidP="000B4146" w:rsidRDefault="006A6CD8" w14:paraId="06031A4F" w14:textId="2536EE94">
            <w:pPr>
              <w:pStyle w:val="ListParagraph"/>
              <w:ind w:left="730"/>
              <w:rPr>
                <w:rFonts w:ascii="Arial" w:hAnsi="Arial" w:cs="Arial"/>
                <w:sz w:val="24"/>
                <w:szCs w:val="24"/>
              </w:rPr>
            </w:pPr>
            <w:r w:rsidRPr="006A6CD8">
              <w:rPr>
                <w:rFonts w:ascii="Arial" w:hAnsi="Arial" w:cs="Arial"/>
                <w:sz w:val="24"/>
                <w:szCs w:val="24"/>
              </w:rPr>
              <w:t xml:space="preserve">This service requires the use of a consultation area that meets the </w:t>
            </w:r>
            <w:hyperlink w:history="1" r:id="rId15">
              <w:r w:rsidRPr="00C56403">
                <w:rPr>
                  <w:rStyle w:val="Hyperlink"/>
                  <w:rFonts w:ascii="Arial" w:hAnsi="Arial" w:cs="Arial"/>
                  <w:sz w:val="24"/>
                  <w:szCs w:val="24"/>
                </w:rPr>
                <w:t>General Pharmaceutical Council (GPhC) Standards for Registered Premises</w:t>
              </w:r>
            </w:hyperlink>
            <w:r w:rsidRPr="006A6CD8">
              <w:rPr>
                <w:rFonts w:ascii="Arial" w:hAnsi="Arial" w:cs="Arial"/>
                <w:sz w:val="24"/>
                <w:szCs w:val="24"/>
              </w:rPr>
              <w:t>. The consultation room must:</w:t>
            </w:r>
          </w:p>
          <w:p w:rsidRPr="006A6CD8" w:rsidR="006A6CD8" w:rsidP="000B4146" w:rsidRDefault="006A6CD8" w14:paraId="4014FDAD" w14:textId="77777777">
            <w:pPr>
              <w:pStyle w:val="ListParagraph"/>
              <w:numPr>
                <w:ilvl w:val="1"/>
                <w:numId w:val="19"/>
              </w:numPr>
              <w:rPr>
                <w:rFonts w:ascii="Arial" w:hAnsi="Arial" w:cs="Arial"/>
                <w:sz w:val="24"/>
                <w:szCs w:val="24"/>
              </w:rPr>
            </w:pPr>
            <w:r w:rsidRPr="006A6CD8">
              <w:rPr>
                <w:rFonts w:ascii="Arial" w:hAnsi="Arial" w:cs="Arial"/>
                <w:sz w:val="24"/>
                <w:szCs w:val="24"/>
              </w:rPr>
              <w:t>Be clearly designated as an area for confidential consultations.</w:t>
            </w:r>
          </w:p>
          <w:p w:rsidRPr="006A6CD8" w:rsidR="006A6CD8" w:rsidP="000B4146" w:rsidRDefault="006A6CD8" w14:paraId="00549970" w14:textId="77777777">
            <w:pPr>
              <w:pStyle w:val="ListParagraph"/>
              <w:numPr>
                <w:ilvl w:val="1"/>
                <w:numId w:val="19"/>
              </w:numPr>
              <w:rPr>
                <w:rFonts w:ascii="Arial" w:hAnsi="Arial" w:cs="Arial"/>
                <w:sz w:val="24"/>
                <w:szCs w:val="24"/>
              </w:rPr>
            </w:pPr>
            <w:r w:rsidRPr="006A6CD8">
              <w:rPr>
                <w:rFonts w:ascii="Arial" w:hAnsi="Arial" w:cs="Arial"/>
                <w:sz w:val="24"/>
                <w:szCs w:val="24"/>
              </w:rPr>
              <w:t>Be distinct from the general public areas of the pharmacy premises.</w:t>
            </w:r>
          </w:p>
          <w:p w:rsidR="006A6CD8" w:rsidP="000B4146" w:rsidRDefault="006A6CD8" w14:paraId="488F0B05" w14:textId="2C2827F1">
            <w:pPr>
              <w:pStyle w:val="ListParagraph"/>
              <w:numPr>
                <w:ilvl w:val="1"/>
                <w:numId w:val="19"/>
              </w:numPr>
              <w:rPr>
                <w:rFonts w:ascii="Arial" w:hAnsi="Arial" w:cs="Arial"/>
                <w:sz w:val="24"/>
                <w:szCs w:val="24"/>
              </w:rPr>
            </w:pPr>
            <w:r w:rsidRPr="006A6CD8">
              <w:rPr>
                <w:rFonts w:ascii="Arial" w:hAnsi="Arial" w:cs="Arial"/>
                <w:sz w:val="24"/>
                <w:szCs w:val="24"/>
              </w:rPr>
              <w:t xml:space="preserve">Provide a space where the </w:t>
            </w:r>
            <w:r w:rsidR="00107681">
              <w:rPr>
                <w:rFonts w:ascii="Arial" w:hAnsi="Arial" w:cs="Arial"/>
                <w:sz w:val="24"/>
                <w:szCs w:val="24"/>
              </w:rPr>
              <w:t>people accessing the service</w:t>
            </w:r>
            <w:r w:rsidRPr="006A6CD8">
              <w:rPr>
                <w:rFonts w:ascii="Arial" w:hAnsi="Arial" w:cs="Arial"/>
                <w:sz w:val="24"/>
                <w:szCs w:val="24"/>
              </w:rPr>
              <w:t xml:space="preserve"> and pharmacist can sit together and communicate at normal speaking volumes without being overheard, except for individuals the </w:t>
            </w:r>
            <w:r w:rsidR="00107681">
              <w:rPr>
                <w:rFonts w:ascii="Arial" w:hAnsi="Arial" w:cs="Arial"/>
                <w:sz w:val="24"/>
                <w:szCs w:val="24"/>
              </w:rPr>
              <w:t>people accessing the service</w:t>
            </w:r>
            <w:r w:rsidRPr="006A6CD8">
              <w:rPr>
                <w:rFonts w:ascii="Arial" w:hAnsi="Arial" w:cs="Arial"/>
                <w:sz w:val="24"/>
                <w:szCs w:val="24"/>
              </w:rPr>
              <w:t xml:space="preserve"> requests or consent to, such as carers or chaperones.</w:t>
            </w:r>
          </w:p>
          <w:p w:rsidRPr="006A6CD8" w:rsidR="00C56403" w:rsidP="000B4146" w:rsidRDefault="00C56403" w14:paraId="00AB1F28" w14:textId="77777777">
            <w:pPr>
              <w:pStyle w:val="ListParagraph"/>
              <w:ind w:left="730"/>
              <w:rPr>
                <w:rFonts w:ascii="Arial" w:hAnsi="Arial" w:cs="Arial"/>
                <w:sz w:val="24"/>
                <w:szCs w:val="24"/>
              </w:rPr>
            </w:pPr>
          </w:p>
          <w:p w:rsidRPr="00E2529D" w:rsidR="006A6CD8" w:rsidP="000B4146" w:rsidRDefault="006A6CD8" w14:paraId="32A69489" w14:textId="056DA8E9">
            <w:pPr>
              <w:pStyle w:val="ListParagraph"/>
              <w:numPr>
                <w:ilvl w:val="1"/>
                <w:numId w:val="23"/>
              </w:numPr>
              <w:rPr>
                <w:rFonts w:ascii="Arial" w:hAnsi="Arial" w:cs="Arial"/>
                <w:b/>
                <w:bCs/>
                <w:sz w:val="24"/>
                <w:szCs w:val="24"/>
              </w:rPr>
            </w:pPr>
            <w:r w:rsidRPr="00E2529D">
              <w:rPr>
                <w:rFonts w:ascii="Arial" w:hAnsi="Arial" w:cs="Arial"/>
                <w:b/>
                <w:bCs/>
                <w:sz w:val="24"/>
                <w:szCs w:val="24"/>
              </w:rPr>
              <w:t>Health-Related Advice</w:t>
            </w:r>
          </w:p>
          <w:p w:rsidRPr="00E2529D" w:rsidR="006A6CD8" w:rsidP="000B4146" w:rsidRDefault="006A6CD8" w14:paraId="17B597F7" w14:textId="7D4ADD07">
            <w:pPr>
              <w:pStyle w:val="ListParagraph"/>
              <w:ind w:left="730"/>
              <w:rPr>
                <w:rFonts w:ascii="Arial" w:hAnsi="Arial" w:cs="Arial"/>
                <w:sz w:val="24"/>
                <w:szCs w:val="24"/>
              </w:rPr>
            </w:pPr>
            <w:r w:rsidRPr="006A6CD8">
              <w:rPr>
                <w:rFonts w:ascii="Arial" w:hAnsi="Arial" w:cs="Arial"/>
                <w:sz w:val="24"/>
                <w:szCs w:val="24"/>
              </w:rPr>
              <w:t xml:space="preserve">The pharmacist will provide health-related advice to </w:t>
            </w:r>
            <w:r w:rsidR="001B43E0">
              <w:rPr>
                <w:rFonts w:ascii="Arial" w:hAnsi="Arial" w:cs="Arial"/>
                <w:sz w:val="24"/>
                <w:szCs w:val="24"/>
              </w:rPr>
              <w:t>people accessing the service</w:t>
            </w:r>
            <w:r w:rsidRPr="006A6CD8">
              <w:rPr>
                <w:rFonts w:ascii="Arial" w:hAnsi="Arial" w:cs="Arial"/>
                <w:sz w:val="24"/>
                <w:szCs w:val="24"/>
              </w:rPr>
              <w:t xml:space="preserve"> on topics such as:</w:t>
            </w:r>
          </w:p>
          <w:p w:rsidRPr="006A6CD8" w:rsidR="006A6CD8" w:rsidP="000B4146" w:rsidRDefault="006A6CD8" w14:paraId="2C93A6BD" w14:textId="77777777">
            <w:pPr>
              <w:pStyle w:val="ListParagraph"/>
              <w:numPr>
                <w:ilvl w:val="1"/>
                <w:numId w:val="20"/>
              </w:numPr>
              <w:rPr>
                <w:rFonts w:ascii="Arial" w:hAnsi="Arial" w:cs="Arial"/>
                <w:sz w:val="24"/>
                <w:szCs w:val="24"/>
              </w:rPr>
            </w:pPr>
            <w:r w:rsidRPr="006A6CD8">
              <w:rPr>
                <w:rFonts w:ascii="Arial" w:hAnsi="Arial" w:cs="Arial"/>
                <w:sz w:val="24"/>
                <w:szCs w:val="24"/>
              </w:rPr>
              <w:t>The risk of overdose.</w:t>
            </w:r>
          </w:p>
          <w:p w:rsidRPr="006A6CD8" w:rsidR="006A6CD8" w:rsidP="000B4146" w:rsidRDefault="006A6CD8" w14:paraId="3770697E" w14:textId="77777777">
            <w:pPr>
              <w:pStyle w:val="ListParagraph"/>
              <w:numPr>
                <w:ilvl w:val="1"/>
                <w:numId w:val="20"/>
              </w:numPr>
              <w:rPr>
                <w:rFonts w:ascii="Arial" w:hAnsi="Arial" w:cs="Arial"/>
                <w:sz w:val="24"/>
                <w:szCs w:val="24"/>
              </w:rPr>
            </w:pPr>
            <w:r w:rsidRPr="006A6CD8">
              <w:rPr>
                <w:rFonts w:ascii="Arial" w:hAnsi="Arial" w:cs="Arial"/>
                <w:sz w:val="24"/>
                <w:szCs w:val="24"/>
              </w:rPr>
              <w:t>Safe storage and keeping of medication.</w:t>
            </w:r>
          </w:p>
          <w:p w:rsidRPr="006A6CD8" w:rsidR="006A6CD8" w:rsidP="000B4146" w:rsidRDefault="006A6CD8" w14:paraId="6E8BCF87" w14:textId="77777777">
            <w:pPr>
              <w:pStyle w:val="ListParagraph"/>
              <w:numPr>
                <w:ilvl w:val="1"/>
                <w:numId w:val="20"/>
              </w:numPr>
              <w:rPr>
                <w:rFonts w:ascii="Arial" w:hAnsi="Arial" w:cs="Arial"/>
                <w:sz w:val="24"/>
                <w:szCs w:val="24"/>
              </w:rPr>
            </w:pPr>
            <w:r w:rsidRPr="006A6CD8">
              <w:rPr>
                <w:rFonts w:ascii="Arial" w:hAnsi="Arial" w:cs="Arial"/>
                <w:sz w:val="24"/>
                <w:szCs w:val="24"/>
              </w:rPr>
              <w:t>Contraindications with other medications being taken.</w:t>
            </w:r>
          </w:p>
          <w:p w:rsidRPr="006A6CD8" w:rsidR="006A6CD8" w:rsidP="000B4146" w:rsidRDefault="006A6CD8" w14:paraId="04A55632" w14:textId="77777777">
            <w:pPr>
              <w:pStyle w:val="ListParagraph"/>
              <w:numPr>
                <w:ilvl w:val="1"/>
                <w:numId w:val="20"/>
              </w:numPr>
              <w:rPr>
                <w:rFonts w:ascii="Arial" w:hAnsi="Arial" w:cs="Arial"/>
                <w:sz w:val="24"/>
                <w:szCs w:val="24"/>
              </w:rPr>
            </w:pPr>
            <w:r w:rsidRPr="006A6CD8">
              <w:rPr>
                <w:rFonts w:ascii="Arial" w:hAnsi="Arial" w:cs="Arial"/>
                <w:sz w:val="24"/>
                <w:szCs w:val="24"/>
              </w:rPr>
              <w:t>Any concerns identified should be promptly referred to the prescribing service.</w:t>
            </w:r>
          </w:p>
          <w:p w:rsidRPr="006A6CD8" w:rsidR="006A6CD8" w:rsidP="000B4146" w:rsidRDefault="006A6CD8" w14:paraId="55E88239" w14:textId="77777777">
            <w:pPr>
              <w:pStyle w:val="ListParagraph"/>
              <w:ind w:left="730"/>
              <w:rPr>
                <w:rFonts w:ascii="Arial" w:hAnsi="Arial" w:cs="Arial"/>
                <w:sz w:val="24"/>
                <w:szCs w:val="24"/>
              </w:rPr>
            </w:pPr>
          </w:p>
          <w:p w:rsidRPr="00E2529D" w:rsidR="006A6CD8" w:rsidP="000B4146" w:rsidRDefault="006A6CD8" w14:paraId="53D8982D" w14:textId="517AD39D">
            <w:pPr>
              <w:pStyle w:val="ListParagraph"/>
              <w:numPr>
                <w:ilvl w:val="1"/>
                <w:numId w:val="23"/>
              </w:numPr>
              <w:rPr>
                <w:rFonts w:ascii="Arial" w:hAnsi="Arial" w:cs="Arial"/>
                <w:b/>
                <w:bCs/>
                <w:sz w:val="24"/>
                <w:szCs w:val="24"/>
              </w:rPr>
            </w:pPr>
            <w:r w:rsidRPr="00E2529D">
              <w:rPr>
                <w:rFonts w:ascii="Arial" w:hAnsi="Arial" w:cs="Arial"/>
                <w:b/>
                <w:bCs/>
                <w:sz w:val="24"/>
                <w:szCs w:val="24"/>
              </w:rPr>
              <w:t>Transition to Other Instalment Arrangements</w:t>
            </w:r>
          </w:p>
          <w:p w:rsidRPr="006A6CD8" w:rsidR="006A6CD8" w:rsidP="000B4146" w:rsidRDefault="006A6CD8" w14:paraId="3752DD86" w14:textId="0BDCDF12">
            <w:pPr>
              <w:pStyle w:val="ListParagraph"/>
              <w:ind w:left="730"/>
              <w:rPr>
                <w:rFonts w:ascii="Arial" w:hAnsi="Arial" w:cs="Arial"/>
                <w:sz w:val="24"/>
                <w:szCs w:val="24"/>
              </w:rPr>
            </w:pPr>
            <w:r w:rsidRPr="006A6CD8">
              <w:rPr>
                <w:rFonts w:ascii="Arial" w:hAnsi="Arial" w:cs="Arial"/>
                <w:sz w:val="24"/>
                <w:szCs w:val="24"/>
              </w:rPr>
              <w:t xml:space="preserve">The pharmacy will support </w:t>
            </w:r>
            <w:r w:rsidR="001B43E0">
              <w:rPr>
                <w:rFonts w:ascii="Arial" w:hAnsi="Arial" w:cs="Arial"/>
                <w:sz w:val="24"/>
                <w:szCs w:val="24"/>
              </w:rPr>
              <w:t>people accessing the service</w:t>
            </w:r>
            <w:r w:rsidRPr="006A6CD8">
              <w:rPr>
                <w:rFonts w:ascii="Arial" w:hAnsi="Arial" w:cs="Arial"/>
                <w:sz w:val="24"/>
                <w:szCs w:val="24"/>
              </w:rPr>
              <w:t xml:space="preserve"> transitioning from supervised consumption to other instalment arrangements, such as daily pick-ups or three times weekly collections, by continuing to offer health-related advice and guidance.</w:t>
            </w:r>
          </w:p>
          <w:p w:rsidRPr="006A6CD8" w:rsidR="006A6CD8" w:rsidP="000B4146" w:rsidRDefault="006A6CD8" w14:paraId="01093C18" w14:textId="77777777">
            <w:pPr>
              <w:pStyle w:val="ListParagraph"/>
              <w:ind w:left="730"/>
              <w:rPr>
                <w:rFonts w:ascii="Arial" w:hAnsi="Arial" w:cs="Arial"/>
                <w:sz w:val="24"/>
                <w:szCs w:val="24"/>
              </w:rPr>
            </w:pPr>
          </w:p>
          <w:p w:rsidRPr="00E2529D" w:rsidR="006A6CD8" w:rsidP="000B4146" w:rsidRDefault="006A6CD8" w14:paraId="5A531319" w14:textId="7CE28B90">
            <w:pPr>
              <w:pStyle w:val="ListParagraph"/>
              <w:numPr>
                <w:ilvl w:val="1"/>
                <w:numId w:val="23"/>
              </w:numPr>
              <w:rPr>
                <w:rFonts w:ascii="Arial" w:hAnsi="Arial" w:cs="Arial"/>
                <w:b/>
                <w:bCs/>
                <w:sz w:val="24"/>
                <w:szCs w:val="24"/>
              </w:rPr>
            </w:pPr>
            <w:r w:rsidRPr="00E2529D">
              <w:rPr>
                <w:rFonts w:ascii="Arial" w:hAnsi="Arial" w:cs="Arial"/>
                <w:b/>
                <w:bCs/>
                <w:sz w:val="24"/>
                <w:szCs w:val="24"/>
              </w:rPr>
              <w:t>Accredited Pharmacist and Supervision Requirements</w:t>
            </w:r>
          </w:p>
          <w:p w:rsidRPr="006A6CD8" w:rsidR="006A6CD8" w:rsidP="000B4146" w:rsidRDefault="006A6CD8" w14:paraId="401090A2" w14:textId="77777777">
            <w:pPr>
              <w:pStyle w:val="ListParagraph"/>
              <w:ind w:left="730"/>
              <w:rPr>
                <w:rFonts w:ascii="Arial" w:hAnsi="Arial" w:cs="Arial"/>
                <w:sz w:val="24"/>
                <w:szCs w:val="24"/>
              </w:rPr>
            </w:pPr>
            <w:r w:rsidRPr="006A6CD8">
              <w:rPr>
                <w:rFonts w:ascii="Arial" w:hAnsi="Arial" w:cs="Arial"/>
                <w:sz w:val="24"/>
                <w:szCs w:val="24"/>
              </w:rPr>
              <w:t>The service specification requires that an accredited pharmacist or suitably trained colleague oversees the scheme for at least 60% of the working week. Supervision of medication must be carried out by a registered pharmacist whose personal competence allows them to do so.</w:t>
            </w:r>
          </w:p>
          <w:p w:rsidRPr="009A31E7" w:rsidR="006A6CD8" w:rsidP="000B4146" w:rsidRDefault="006A6CD8" w14:paraId="6F5C4300" w14:textId="3B381E3C">
            <w:pPr>
              <w:rPr>
                <w:rFonts w:ascii="Arial" w:hAnsi="Arial" w:cs="Arial"/>
                <w:sz w:val="24"/>
                <w:szCs w:val="24"/>
              </w:rPr>
            </w:pPr>
          </w:p>
          <w:tbl>
            <w:tblPr>
              <w:tblStyle w:val="TableGrid"/>
              <w:tblW w:w="0" w:type="auto"/>
              <w:tblLook w:val="04A0" w:firstRow="1" w:lastRow="0" w:firstColumn="1" w:lastColumn="0" w:noHBand="0" w:noVBand="1"/>
            </w:tblPr>
            <w:tblGrid>
              <w:gridCol w:w="8790"/>
            </w:tblGrid>
            <w:tr w:rsidR="009A31E7" w:rsidTr="009A31E7" w14:paraId="495E7C2C" w14:textId="77777777">
              <w:tc>
                <w:tcPr>
                  <w:tcW w:w="8790" w:type="dxa"/>
                  <w:shd w:val="clear" w:color="auto" w:fill="FFFFCC"/>
                </w:tcPr>
                <w:p w:rsidR="009A31E7" w:rsidP="000B4146" w:rsidRDefault="009A31E7" w14:paraId="469E7E42" w14:textId="6FF23DC2">
                  <w:pPr>
                    <w:rPr>
                      <w:rFonts w:ascii="Arial" w:hAnsi="Arial" w:cs="Arial"/>
                      <w:sz w:val="24"/>
                      <w:szCs w:val="24"/>
                    </w:rPr>
                  </w:pPr>
                  <w:r w:rsidRPr="009A31E7">
                    <w:rPr>
                      <w:rFonts w:ascii="Arial" w:hAnsi="Arial" w:cs="Arial"/>
                      <w:sz w:val="24"/>
                      <w:szCs w:val="24"/>
                    </w:rPr>
                    <w:t>Pharmacy owners and managers must ensure that locums and other non-regular pharmacists are aware of the supervision requirements and the details outlined in this service specification.</w:t>
                  </w:r>
                </w:p>
              </w:tc>
            </w:tr>
          </w:tbl>
          <w:p w:rsidRPr="006A6CD8" w:rsidR="009A31E7" w:rsidP="000B4146" w:rsidRDefault="009A31E7" w14:paraId="1F52B29C" w14:textId="77777777">
            <w:pPr>
              <w:pStyle w:val="ListParagraph"/>
              <w:ind w:left="730"/>
              <w:rPr>
                <w:rFonts w:ascii="Arial" w:hAnsi="Arial" w:cs="Arial"/>
                <w:sz w:val="24"/>
                <w:szCs w:val="24"/>
              </w:rPr>
            </w:pPr>
          </w:p>
          <w:p w:rsidRPr="009A31E7" w:rsidR="006A6CD8" w:rsidP="000B4146" w:rsidRDefault="006A6CD8" w14:paraId="418341B3" w14:textId="685F6DDA">
            <w:pPr>
              <w:pStyle w:val="ListParagraph"/>
              <w:numPr>
                <w:ilvl w:val="1"/>
                <w:numId w:val="23"/>
              </w:numPr>
              <w:rPr>
                <w:rFonts w:ascii="Arial" w:hAnsi="Arial" w:cs="Arial"/>
                <w:b/>
                <w:bCs/>
                <w:sz w:val="24"/>
                <w:szCs w:val="24"/>
              </w:rPr>
            </w:pPr>
            <w:r w:rsidRPr="009A31E7">
              <w:rPr>
                <w:rFonts w:ascii="Arial" w:hAnsi="Arial" w:cs="Arial"/>
                <w:b/>
                <w:bCs/>
                <w:sz w:val="24"/>
                <w:szCs w:val="24"/>
              </w:rPr>
              <w:t>Health Promotion Materials</w:t>
            </w:r>
          </w:p>
          <w:p w:rsidR="006A6CD8" w:rsidP="000B4146" w:rsidRDefault="006A6CD8" w14:paraId="637C3CAD" w14:textId="7A5635F1">
            <w:pPr>
              <w:pStyle w:val="ListParagraph"/>
              <w:ind w:left="730"/>
              <w:rPr>
                <w:rFonts w:ascii="Arial" w:hAnsi="Arial" w:cs="Arial"/>
                <w:sz w:val="24"/>
                <w:szCs w:val="24"/>
              </w:rPr>
            </w:pPr>
            <w:r w:rsidRPr="006A6CD8">
              <w:rPr>
                <w:rFonts w:ascii="Arial" w:hAnsi="Arial" w:cs="Arial"/>
                <w:sz w:val="24"/>
                <w:szCs w:val="24"/>
              </w:rPr>
              <w:t xml:space="preserve">The pharmacy must have appropriate health promotion materials available for </w:t>
            </w:r>
            <w:r w:rsidR="001B43E0">
              <w:rPr>
                <w:rFonts w:ascii="Arial" w:hAnsi="Arial" w:cs="Arial"/>
                <w:sz w:val="24"/>
                <w:szCs w:val="24"/>
              </w:rPr>
              <w:t>people accessing the service</w:t>
            </w:r>
            <w:r w:rsidRPr="006A6CD8">
              <w:rPr>
                <w:rFonts w:ascii="Arial" w:hAnsi="Arial" w:cs="Arial"/>
                <w:sz w:val="24"/>
                <w:szCs w:val="24"/>
              </w:rPr>
              <w:t xml:space="preserve"> and actively promote their use. Sufficient materials should be ordered to ensure continuity of the service.</w:t>
            </w:r>
          </w:p>
          <w:p w:rsidR="00DA13B2" w:rsidP="000B4146" w:rsidRDefault="00DA13B2" w14:paraId="0BDB1E05" w14:textId="548F30CC">
            <w:pPr>
              <w:rPr>
                <w:rFonts w:ascii="Arial" w:hAnsi="Arial" w:cs="Arial"/>
                <w:sz w:val="24"/>
                <w:szCs w:val="24"/>
              </w:rPr>
            </w:pPr>
          </w:p>
          <w:tbl>
            <w:tblPr>
              <w:tblStyle w:val="TableGrid"/>
              <w:tblW w:w="0" w:type="auto"/>
              <w:tblLook w:val="04A0" w:firstRow="1" w:lastRow="0" w:firstColumn="1" w:lastColumn="0" w:noHBand="0" w:noVBand="1"/>
            </w:tblPr>
            <w:tblGrid>
              <w:gridCol w:w="8790"/>
            </w:tblGrid>
            <w:tr w:rsidR="00DA13B2" w:rsidTr="00DA13B2" w14:paraId="2110D070" w14:textId="77777777">
              <w:tc>
                <w:tcPr>
                  <w:tcW w:w="8790" w:type="dxa"/>
                  <w:shd w:val="clear" w:color="auto" w:fill="FFFFCC"/>
                </w:tcPr>
                <w:p w:rsidR="00DA13B2" w:rsidP="000B4146" w:rsidRDefault="00DA13B2" w14:paraId="2532987E" w14:textId="1F903ECC">
                  <w:pPr>
                    <w:rPr>
                      <w:rFonts w:ascii="Arial" w:hAnsi="Arial" w:cs="Arial"/>
                      <w:sz w:val="24"/>
                      <w:szCs w:val="24"/>
                    </w:rPr>
                  </w:pPr>
                  <w:r w:rsidRPr="00DA13B2">
                    <w:rPr>
                      <w:rFonts w:ascii="Arial" w:hAnsi="Arial" w:cs="Arial"/>
                      <w:sz w:val="24"/>
                      <w:szCs w:val="24"/>
                    </w:rPr>
                    <w:t xml:space="preserve">Promotional materials on accessing CGL’s integrated substance misuse services can be obtained from CGL (see </w:t>
                  </w:r>
                  <w:r w:rsidRPr="007B290D" w:rsidR="007B290D">
                    <w:rPr>
                      <w:rFonts w:ascii="Arial" w:hAnsi="Arial" w:cs="Arial"/>
                      <w:b/>
                      <w:bCs/>
                      <w:sz w:val="24"/>
                      <w:szCs w:val="24"/>
                    </w:rPr>
                    <w:t>Appendix A</w:t>
                  </w:r>
                  <w:r w:rsidRPr="00DA13B2">
                    <w:rPr>
                      <w:rFonts w:ascii="Arial" w:hAnsi="Arial" w:cs="Arial"/>
                      <w:sz w:val="24"/>
                      <w:szCs w:val="24"/>
                    </w:rPr>
                    <w:t xml:space="preserve"> for contact information).</w:t>
                  </w:r>
                </w:p>
              </w:tc>
            </w:tr>
          </w:tbl>
          <w:p w:rsidRPr="00DA13B2" w:rsidR="00DA13B2" w:rsidP="000B4146" w:rsidRDefault="00DA13B2" w14:paraId="144FE2FF" w14:textId="77777777">
            <w:pPr>
              <w:rPr>
                <w:rFonts w:ascii="Arial" w:hAnsi="Arial" w:cs="Arial"/>
                <w:sz w:val="24"/>
                <w:szCs w:val="24"/>
              </w:rPr>
            </w:pPr>
          </w:p>
          <w:p w:rsidRPr="00DA13B2" w:rsidR="006A6CD8" w:rsidP="000B4146" w:rsidRDefault="006A6CD8" w14:paraId="66D2F93F" w14:textId="7E8C826B">
            <w:pPr>
              <w:pStyle w:val="ListParagraph"/>
              <w:numPr>
                <w:ilvl w:val="1"/>
                <w:numId w:val="23"/>
              </w:numPr>
              <w:rPr>
                <w:rFonts w:ascii="Arial" w:hAnsi="Arial" w:cs="Arial"/>
                <w:b/>
                <w:bCs/>
                <w:sz w:val="24"/>
                <w:szCs w:val="24"/>
              </w:rPr>
            </w:pPr>
            <w:r w:rsidRPr="00DA13B2">
              <w:rPr>
                <w:rFonts w:ascii="Arial" w:hAnsi="Arial" w:cs="Arial"/>
                <w:b/>
                <w:bCs/>
                <w:sz w:val="24"/>
                <w:szCs w:val="24"/>
              </w:rPr>
              <w:t>Delegation of Supervision Tasks</w:t>
            </w:r>
          </w:p>
          <w:p w:rsidR="00510905" w:rsidP="000B4146" w:rsidRDefault="006A6CD8" w14:paraId="48971C0C" w14:textId="77777777">
            <w:pPr>
              <w:ind w:left="730"/>
              <w:rPr>
                <w:rFonts w:ascii="Arial" w:hAnsi="Arial" w:cs="Arial"/>
                <w:sz w:val="24"/>
                <w:szCs w:val="24"/>
              </w:rPr>
            </w:pPr>
            <w:r w:rsidRPr="006A6CD8">
              <w:rPr>
                <w:rFonts w:ascii="Arial" w:hAnsi="Arial" w:cs="Arial"/>
                <w:sz w:val="24"/>
                <w:szCs w:val="24"/>
              </w:rPr>
              <w:t>While the task of supervision may be delegated to suitably trained colleagues, it must be overseen by the accredited pharmacist to ensure compliance with the requirements of this specification.</w:t>
            </w:r>
          </w:p>
          <w:p w:rsidRPr="002541C9" w:rsidR="00DA13B2" w:rsidP="000B4146" w:rsidRDefault="00DA13B2" w14:paraId="6376AF4A" w14:textId="77490D7B">
            <w:pPr>
              <w:rPr>
                <w:rFonts w:ascii="Arial" w:hAnsi="Arial" w:cs="Arial"/>
                <w:sz w:val="24"/>
                <w:szCs w:val="24"/>
              </w:rPr>
            </w:pPr>
          </w:p>
        </w:tc>
      </w:tr>
      <w:tr w:rsidRPr="002541C9" w:rsidR="003561FD" w:rsidTr="5C619A00" w14:paraId="5402A973" w14:textId="77777777">
        <w:tc>
          <w:tcPr>
            <w:tcW w:w="10483" w:type="dxa"/>
            <w:shd w:val="clear" w:color="auto" w:fill="767171" w:themeFill="background2" w:themeFillShade="80"/>
            <w:tcMar/>
            <w:vAlign w:val="center"/>
          </w:tcPr>
          <w:p w:rsidRPr="002541C9" w:rsidR="003561FD" w:rsidP="000B4146" w:rsidRDefault="00F97E9A" w14:paraId="6DB50160" w14:textId="6F74325D">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Brief Harm Minimisation and Health Promotion Interventions</w:t>
            </w:r>
          </w:p>
        </w:tc>
      </w:tr>
      <w:tr w:rsidRPr="002541C9" w:rsidR="003561FD" w:rsidTr="5C619A00" w14:paraId="4E769871" w14:textId="77777777">
        <w:tc>
          <w:tcPr>
            <w:tcW w:w="10483" w:type="dxa"/>
            <w:tcMar/>
            <w:vAlign w:val="center"/>
          </w:tcPr>
          <w:p w:rsidRPr="00A07394" w:rsidR="00A07394" w:rsidP="000B4146" w:rsidRDefault="00A07394" w14:paraId="7ED5BFF2" w14:textId="031A4F8F">
            <w:pPr>
              <w:pStyle w:val="ListParagraph"/>
              <w:numPr>
                <w:ilvl w:val="1"/>
                <w:numId w:val="23"/>
              </w:numPr>
              <w:rPr>
                <w:rFonts w:ascii="Arial" w:hAnsi="Arial" w:cs="Arial"/>
                <w:sz w:val="24"/>
                <w:szCs w:val="24"/>
              </w:rPr>
            </w:pPr>
            <w:r w:rsidRPr="00A07394">
              <w:rPr>
                <w:rFonts w:ascii="Arial" w:hAnsi="Arial" w:cs="Arial"/>
                <w:sz w:val="24"/>
                <w:szCs w:val="24"/>
              </w:rPr>
              <w:t xml:space="preserve">Harm minimisation interventions will be provided by a pharmacist or other trained and competent staff member. These interventions aim to educate and signpost </w:t>
            </w:r>
            <w:r w:rsidR="001B43E0">
              <w:rPr>
                <w:rFonts w:ascii="Arial" w:hAnsi="Arial" w:cs="Arial"/>
                <w:sz w:val="24"/>
                <w:szCs w:val="24"/>
              </w:rPr>
              <w:t>people accessing the service</w:t>
            </w:r>
            <w:r w:rsidRPr="00A07394">
              <w:rPr>
                <w:rFonts w:ascii="Arial" w:hAnsi="Arial" w:cs="Arial"/>
                <w:sz w:val="24"/>
                <w:szCs w:val="24"/>
              </w:rPr>
              <w:t xml:space="preserve"> to appropriate information and advice, covering topics such as:</w:t>
            </w:r>
          </w:p>
          <w:p w:rsidRPr="00A07394" w:rsidR="00A07394" w:rsidP="000B4146" w:rsidRDefault="00A07394" w14:paraId="69319E1F" w14:textId="77777777">
            <w:pPr>
              <w:pStyle w:val="ListParagraph"/>
              <w:ind w:left="730"/>
              <w:rPr>
                <w:rFonts w:ascii="Arial" w:hAnsi="Arial" w:cs="Arial"/>
                <w:sz w:val="24"/>
                <w:szCs w:val="24"/>
              </w:rPr>
            </w:pPr>
          </w:p>
          <w:p w:rsidRPr="00A07394" w:rsidR="00A07394" w:rsidP="000B4146" w:rsidRDefault="00A07394" w14:paraId="2F8C0B2A" w14:textId="77777777">
            <w:pPr>
              <w:pStyle w:val="ListParagraph"/>
              <w:numPr>
                <w:ilvl w:val="1"/>
                <w:numId w:val="5"/>
              </w:numPr>
              <w:rPr>
                <w:rFonts w:ascii="Arial" w:hAnsi="Arial" w:cs="Arial"/>
                <w:sz w:val="24"/>
                <w:szCs w:val="24"/>
              </w:rPr>
            </w:pPr>
            <w:r w:rsidRPr="00A07394">
              <w:rPr>
                <w:rFonts w:ascii="Arial" w:hAnsi="Arial" w:cs="Arial"/>
                <w:sz w:val="24"/>
                <w:szCs w:val="24"/>
              </w:rPr>
              <w:t>Safe injecting practices.</w:t>
            </w:r>
          </w:p>
          <w:p w:rsidRPr="00A07394" w:rsidR="00A07394" w:rsidP="000B4146" w:rsidRDefault="00A07394" w14:paraId="2A95266C" w14:textId="77777777">
            <w:pPr>
              <w:pStyle w:val="ListParagraph"/>
              <w:numPr>
                <w:ilvl w:val="1"/>
                <w:numId w:val="5"/>
              </w:numPr>
              <w:rPr>
                <w:rFonts w:ascii="Arial" w:hAnsi="Arial" w:cs="Arial"/>
                <w:sz w:val="24"/>
                <w:szCs w:val="24"/>
              </w:rPr>
            </w:pPr>
            <w:r w:rsidRPr="00A07394">
              <w:rPr>
                <w:rFonts w:ascii="Arial" w:hAnsi="Arial" w:cs="Arial"/>
                <w:sz w:val="24"/>
                <w:szCs w:val="24"/>
              </w:rPr>
              <w:t>Sexual health promotion and prevention of sexually transmitted infections (STIs).</w:t>
            </w:r>
          </w:p>
          <w:p w:rsidRPr="00A07394" w:rsidR="00A07394" w:rsidP="000B4146" w:rsidRDefault="00A07394" w14:paraId="36EFC0BF" w14:textId="77777777">
            <w:pPr>
              <w:pStyle w:val="ListParagraph"/>
              <w:numPr>
                <w:ilvl w:val="1"/>
                <w:numId w:val="5"/>
              </w:numPr>
              <w:rPr>
                <w:rFonts w:ascii="Arial" w:hAnsi="Arial" w:cs="Arial"/>
                <w:sz w:val="24"/>
                <w:szCs w:val="24"/>
              </w:rPr>
            </w:pPr>
            <w:r w:rsidRPr="00A07394">
              <w:rPr>
                <w:rFonts w:ascii="Arial" w:hAnsi="Arial" w:cs="Arial"/>
                <w:sz w:val="24"/>
                <w:szCs w:val="24"/>
              </w:rPr>
              <w:t>Prevention and transmission of blood-borne viruses (BBVs), including the benefits of BBV testing and Hepatitis B vaccination.</w:t>
            </w:r>
          </w:p>
          <w:p w:rsidRPr="00A07394" w:rsidR="00A07394" w:rsidP="000B4146" w:rsidRDefault="00A07394" w14:paraId="26C22C1D" w14:textId="77777777">
            <w:pPr>
              <w:pStyle w:val="ListParagraph"/>
              <w:numPr>
                <w:ilvl w:val="1"/>
                <w:numId w:val="5"/>
              </w:numPr>
              <w:rPr>
                <w:rFonts w:ascii="Arial" w:hAnsi="Arial" w:cs="Arial"/>
                <w:sz w:val="24"/>
                <w:szCs w:val="24"/>
              </w:rPr>
            </w:pPr>
            <w:r w:rsidRPr="00A07394">
              <w:rPr>
                <w:rFonts w:ascii="Arial" w:hAnsi="Arial" w:cs="Arial"/>
                <w:sz w:val="24"/>
                <w:szCs w:val="24"/>
              </w:rPr>
              <w:t>Wound site management and recognising signs of infection.</w:t>
            </w:r>
          </w:p>
          <w:p w:rsidRPr="00A07394" w:rsidR="00A07394" w:rsidP="000B4146" w:rsidRDefault="00A07394" w14:paraId="02232E61" w14:textId="77777777">
            <w:pPr>
              <w:pStyle w:val="ListParagraph"/>
              <w:numPr>
                <w:ilvl w:val="1"/>
                <w:numId w:val="5"/>
              </w:numPr>
              <w:rPr>
                <w:rFonts w:ascii="Arial" w:hAnsi="Arial" w:cs="Arial"/>
                <w:sz w:val="24"/>
                <w:szCs w:val="24"/>
              </w:rPr>
            </w:pPr>
            <w:r w:rsidRPr="00A07394">
              <w:rPr>
                <w:rFonts w:ascii="Arial" w:hAnsi="Arial" w:cs="Arial"/>
                <w:sz w:val="24"/>
                <w:szCs w:val="24"/>
              </w:rPr>
              <w:t>Nutritional advice to support overall health and recovery.</w:t>
            </w:r>
          </w:p>
          <w:p w:rsidRPr="00A07394" w:rsidR="00A07394" w:rsidP="000B4146" w:rsidRDefault="00A07394" w14:paraId="1AB6EA8D" w14:textId="77777777">
            <w:pPr>
              <w:pStyle w:val="ListParagraph"/>
              <w:numPr>
                <w:ilvl w:val="1"/>
                <w:numId w:val="5"/>
              </w:numPr>
              <w:rPr>
                <w:rFonts w:ascii="Arial" w:hAnsi="Arial" w:cs="Arial"/>
                <w:sz w:val="24"/>
                <w:szCs w:val="24"/>
              </w:rPr>
            </w:pPr>
            <w:r w:rsidRPr="00A07394">
              <w:rPr>
                <w:rFonts w:ascii="Arial" w:hAnsi="Arial" w:cs="Arial"/>
                <w:sz w:val="24"/>
                <w:szCs w:val="24"/>
              </w:rPr>
              <w:t>Safe storage and disposal of injecting equipment and substances, minimising risk to children and others in the household.</w:t>
            </w:r>
          </w:p>
          <w:p w:rsidRPr="00A07394" w:rsidR="00A07394" w:rsidP="000B4146" w:rsidRDefault="00A07394" w14:paraId="7650D640" w14:textId="77777777">
            <w:pPr>
              <w:pStyle w:val="ListParagraph"/>
              <w:numPr>
                <w:ilvl w:val="1"/>
                <w:numId w:val="5"/>
              </w:numPr>
              <w:rPr>
                <w:rFonts w:ascii="Arial" w:hAnsi="Arial" w:cs="Arial"/>
                <w:sz w:val="24"/>
                <w:szCs w:val="24"/>
              </w:rPr>
            </w:pPr>
            <w:r w:rsidRPr="00A07394">
              <w:rPr>
                <w:rFonts w:ascii="Arial" w:hAnsi="Arial" w:cs="Arial"/>
                <w:sz w:val="24"/>
                <w:szCs w:val="24"/>
              </w:rPr>
              <w:t>Strategies to reduce harm and prevent drug-related deaths.</w:t>
            </w:r>
          </w:p>
          <w:p w:rsidR="00A07394" w:rsidP="000B4146" w:rsidRDefault="00A07394" w14:paraId="16383A7B" w14:textId="685131C3">
            <w:pPr>
              <w:pStyle w:val="ListParagraph"/>
              <w:numPr>
                <w:ilvl w:val="1"/>
                <w:numId w:val="5"/>
              </w:numPr>
              <w:rPr>
                <w:rFonts w:ascii="Arial" w:hAnsi="Arial" w:cs="Arial"/>
                <w:sz w:val="24"/>
                <w:szCs w:val="24"/>
              </w:rPr>
            </w:pPr>
            <w:r w:rsidRPr="00A07394">
              <w:rPr>
                <w:rFonts w:ascii="Arial" w:hAnsi="Arial" w:cs="Arial"/>
                <w:sz w:val="24"/>
                <w:szCs w:val="24"/>
              </w:rPr>
              <w:t>Prevention and recognition of opioid overdose, including the use of naloxone where applicable.</w:t>
            </w:r>
          </w:p>
          <w:p w:rsidRPr="00A07394" w:rsidR="00A07394" w:rsidP="000B4146" w:rsidRDefault="00A07394" w14:paraId="0DEF0273" w14:textId="77777777">
            <w:pPr>
              <w:pStyle w:val="ListParagraph"/>
              <w:ind w:left="730"/>
              <w:rPr>
                <w:rFonts w:ascii="Arial" w:hAnsi="Arial" w:cs="Arial"/>
                <w:sz w:val="24"/>
                <w:szCs w:val="24"/>
              </w:rPr>
            </w:pPr>
          </w:p>
          <w:p w:rsidR="00F97E9A" w:rsidP="000B4146" w:rsidRDefault="00A07394" w14:paraId="59197F71" w14:textId="77777777">
            <w:pPr>
              <w:pStyle w:val="ListParagraph"/>
              <w:numPr>
                <w:ilvl w:val="1"/>
                <w:numId w:val="23"/>
              </w:numPr>
              <w:rPr>
                <w:rFonts w:ascii="Arial" w:hAnsi="Arial" w:cs="Arial"/>
                <w:sz w:val="24"/>
                <w:szCs w:val="24"/>
              </w:rPr>
            </w:pPr>
            <w:r w:rsidRPr="00A07394">
              <w:rPr>
                <w:rFonts w:ascii="Arial" w:hAnsi="Arial" w:cs="Arial"/>
                <w:sz w:val="24"/>
                <w:szCs w:val="24"/>
              </w:rPr>
              <w:t>All advice provided will align with recognised guidelines and evidence-based best practices. Staff should utilise harm minimisation materials or literature recommended by CGL to reinforce messaging and provide further support.</w:t>
            </w:r>
          </w:p>
          <w:p w:rsidRPr="002541C9" w:rsidR="000D1635" w:rsidP="000B4146" w:rsidRDefault="000D1635" w14:paraId="359C7664" w14:textId="5F479B31">
            <w:pPr>
              <w:pStyle w:val="ListParagraph"/>
              <w:ind w:left="730"/>
              <w:rPr>
                <w:rFonts w:ascii="Arial" w:hAnsi="Arial" w:cs="Arial"/>
                <w:sz w:val="24"/>
                <w:szCs w:val="24"/>
              </w:rPr>
            </w:pPr>
          </w:p>
        </w:tc>
      </w:tr>
      <w:tr w:rsidRPr="002541C9" w:rsidR="003561FD" w:rsidTr="5C619A00" w14:paraId="1FCED02E" w14:textId="77777777">
        <w:tc>
          <w:tcPr>
            <w:tcW w:w="10483" w:type="dxa"/>
            <w:shd w:val="clear" w:color="auto" w:fill="767171" w:themeFill="background2" w:themeFillShade="80"/>
            <w:tcMar/>
            <w:vAlign w:val="center"/>
          </w:tcPr>
          <w:p w:rsidRPr="002541C9" w:rsidR="003561FD" w:rsidP="000B4146" w:rsidRDefault="002C309B" w14:paraId="6DB6FB2D" w14:textId="666E4E23">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Data Recording and Information Sharing</w:t>
            </w:r>
          </w:p>
        </w:tc>
      </w:tr>
      <w:tr w:rsidRPr="002541C9" w:rsidR="003561FD" w:rsidTr="5C619A00" w14:paraId="3611E450" w14:textId="77777777">
        <w:tc>
          <w:tcPr>
            <w:tcW w:w="10483" w:type="dxa"/>
            <w:tcMar/>
            <w:vAlign w:val="center"/>
          </w:tcPr>
          <w:p w:rsidRPr="00DF7090" w:rsidR="00DF7090" w:rsidP="000B4146" w:rsidRDefault="00DF7090" w14:paraId="01667707" w14:textId="37F3829E">
            <w:pPr>
              <w:pStyle w:val="ListParagraph"/>
              <w:numPr>
                <w:ilvl w:val="1"/>
                <w:numId w:val="23"/>
              </w:numPr>
              <w:rPr>
                <w:rFonts w:ascii="Arial" w:hAnsi="Arial" w:cs="Arial"/>
                <w:sz w:val="24"/>
                <w:szCs w:val="24"/>
              </w:rPr>
            </w:pPr>
            <w:r w:rsidRPr="00DF7090">
              <w:rPr>
                <w:rFonts w:ascii="Arial" w:hAnsi="Arial" w:cs="Arial"/>
                <w:sz w:val="24"/>
                <w:szCs w:val="24"/>
              </w:rPr>
              <w:lastRenderedPageBreak/>
              <w:t xml:space="preserve">The pharmacy must maintain accurate and up-to-date records of the service provided by regularly inputting information into PharmOutcomes. The first time a </w:t>
            </w:r>
            <w:r w:rsidR="00107681">
              <w:rPr>
                <w:rFonts w:ascii="Arial" w:hAnsi="Arial" w:cs="Arial"/>
                <w:sz w:val="24"/>
                <w:szCs w:val="24"/>
              </w:rPr>
              <w:t>pe</w:t>
            </w:r>
            <w:r w:rsidR="00565A35">
              <w:rPr>
                <w:rFonts w:ascii="Arial" w:hAnsi="Arial" w:cs="Arial"/>
                <w:sz w:val="24"/>
                <w:szCs w:val="24"/>
              </w:rPr>
              <w:t>rson</w:t>
            </w:r>
            <w:r w:rsidR="00107681">
              <w:rPr>
                <w:rFonts w:ascii="Arial" w:hAnsi="Arial" w:cs="Arial"/>
                <w:sz w:val="24"/>
                <w:szCs w:val="24"/>
              </w:rPr>
              <w:t xml:space="preserve"> </w:t>
            </w:r>
            <w:r w:rsidRPr="00DF7090">
              <w:rPr>
                <w:rFonts w:ascii="Arial" w:hAnsi="Arial" w:cs="Arial"/>
                <w:sz w:val="24"/>
                <w:szCs w:val="24"/>
              </w:rPr>
              <w:t>presents at the pharmacy</w:t>
            </w:r>
            <w:r w:rsidR="00565A35">
              <w:rPr>
                <w:rFonts w:ascii="Arial" w:hAnsi="Arial" w:cs="Arial"/>
                <w:sz w:val="24"/>
                <w:szCs w:val="24"/>
              </w:rPr>
              <w:t xml:space="preserve"> to access the service</w:t>
            </w:r>
            <w:r w:rsidRPr="00DF7090">
              <w:rPr>
                <w:rFonts w:ascii="Arial" w:hAnsi="Arial" w:cs="Arial"/>
                <w:sz w:val="24"/>
                <w:szCs w:val="24"/>
              </w:rPr>
              <w:t>, the pharmacy must complete the “Supervised Consumption Registration Form” on PharmOutcomes as a one-off activity before any data on supervision can be recorded.</w:t>
            </w:r>
          </w:p>
          <w:p w:rsidRPr="009C774A" w:rsidR="00DF7090" w:rsidP="000B4146" w:rsidRDefault="00DF7090" w14:paraId="027BB940" w14:textId="729715B0">
            <w:pPr>
              <w:rPr>
                <w:rFonts w:ascii="Arial" w:hAnsi="Arial" w:cs="Arial"/>
                <w:sz w:val="24"/>
                <w:szCs w:val="24"/>
              </w:rPr>
            </w:pPr>
          </w:p>
          <w:p w:rsidRPr="00DF7090" w:rsidR="00DF7090" w:rsidP="000B4146" w:rsidRDefault="00DF7090" w14:paraId="5F7E8A24" w14:textId="318A2B3D">
            <w:pPr>
              <w:pStyle w:val="ListParagraph"/>
              <w:numPr>
                <w:ilvl w:val="1"/>
                <w:numId w:val="23"/>
              </w:numPr>
              <w:rPr>
                <w:rFonts w:ascii="Arial" w:hAnsi="Arial" w:cs="Arial"/>
                <w:sz w:val="24"/>
                <w:szCs w:val="24"/>
              </w:rPr>
            </w:pPr>
            <w:r w:rsidRPr="00DF7090">
              <w:rPr>
                <w:rFonts w:ascii="Arial" w:hAnsi="Arial" w:cs="Arial"/>
                <w:sz w:val="24"/>
                <w:szCs w:val="24"/>
              </w:rPr>
              <w:t xml:space="preserve">Missed doses must be recorded under the service </w:t>
            </w:r>
            <w:r w:rsidR="00082198">
              <w:rPr>
                <w:rFonts w:ascii="Arial" w:hAnsi="Arial" w:cs="Arial"/>
                <w:sz w:val="24"/>
                <w:szCs w:val="24"/>
              </w:rPr>
              <w:t>“</w:t>
            </w:r>
            <w:r w:rsidRPr="00DF7090">
              <w:rPr>
                <w:rFonts w:ascii="Arial" w:hAnsi="Arial" w:cs="Arial"/>
                <w:sz w:val="24"/>
                <w:szCs w:val="24"/>
              </w:rPr>
              <w:t>Supervised Consumption – Missed Dose” on PharmOutcomes. This will automatically generate a report sent to Change Grow Live (CGL), enabling Public Health and CGL to maintain an electronic record of non-attendance for supervised medication.</w:t>
            </w:r>
          </w:p>
          <w:p w:rsidRPr="00DF7090" w:rsidR="00DF7090" w:rsidP="000B4146" w:rsidRDefault="00DF7090" w14:paraId="14866245" w14:textId="77777777">
            <w:pPr>
              <w:pStyle w:val="ListParagraph"/>
              <w:ind w:left="730"/>
              <w:rPr>
                <w:rFonts w:ascii="Arial" w:hAnsi="Arial" w:cs="Arial"/>
                <w:sz w:val="24"/>
                <w:szCs w:val="24"/>
              </w:rPr>
            </w:pPr>
          </w:p>
          <w:p w:rsidRPr="00DF7090" w:rsidR="00DF7090" w:rsidP="000B4146" w:rsidRDefault="00DF7090" w14:paraId="539F0EB7" w14:textId="5B8A5517">
            <w:pPr>
              <w:pStyle w:val="ListParagraph"/>
              <w:numPr>
                <w:ilvl w:val="1"/>
                <w:numId w:val="23"/>
              </w:numPr>
              <w:rPr>
                <w:rFonts w:ascii="Arial" w:hAnsi="Arial" w:cs="Arial"/>
                <w:sz w:val="24"/>
                <w:szCs w:val="24"/>
              </w:rPr>
            </w:pPr>
            <w:r w:rsidRPr="00DF7090">
              <w:rPr>
                <w:rFonts w:ascii="Arial" w:hAnsi="Arial" w:cs="Arial"/>
                <w:sz w:val="24"/>
                <w:szCs w:val="24"/>
              </w:rPr>
              <w:t xml:space="preserve">All records must comply with the requirements of the </w:t>
            </w:r>
            <w:hyperlink w:history="1" r:id="rId16">
              <w:r w:rsidRPr="00082198">
                <w:rPr>
                  <w:rStyle w:val="Hyperlink"/>
                  <w:rFonts w:ascii="Arial" w:hAnsi="Arial" w:cs="Arial"/>
                  <w:sz w:val="24"/>
                  <w:szCs w:val="24"/>
                </w:rPr>
                <w:t>Controlled Drugs Regulations</w:t>
              </w:r>
            </w:hyperlink>
            <w:r w:rsidRPr="00DF7090">
              <w:rPr>
                <w:rFonts w:ascii="Arial" w:hAnsi="Arial" w:cs="Arial"/>
                <w:sz w:val="24"/>
                <w:szCs w:val="24"/>
              </w:rPr>
              <w:t>, as mandated by legislation.</w:t>
            </w:r>
          </w:p>
          <w:p w:rsidRPr="00DF7090" w:rsidR="00DF7090" w:rsidP="000B4146" w:rsidRDefault="00DF7090" w14:paraId="18045847" w14:textId="77777777">
            <w:pPr>
              <w:pStyle w:val="ListParagraph"/>
              <w:ind w:left="730"/>
              <w:rPr>
                <w:rFonts w:ascii="Arial" w:hAnsi="Arial" w:cs="Arial"/>
                <w:sz w:val="24"/>
                <w:szCs w:val="24"/>
              </w:rPr>
            </w:pPr>
          </w:p>
          <w:p w:rsidRPr="00DF7090" w:rsidR="00DF7090" w:rsidP="000B4146" w:rsidRDefault="00DF7090" w14:paraId="252FB576" w14:textId="77777777">
            <w:pPr>
              <w:pStyle w:val="ListParagraph"/>
              <w:numPr>
                <w:ilvl w:val="1"/>
                <w:numId w:val="23"/>
              </w:numPr>
              <w:rPr>
                <w:rFonts w:ascii="Arial" w:hAnsi="Arial" w:cs="Arial"/>
                <w:sz w:val="24"/>
                <w:szCs w:val="24"/>
              </w:rPr>
            </w:pPr>
            <w:r w:rsidRPr="00DF7090">
              <w:rPr>
                <w:rFonts w:ascii="Arial" w:hAnsi="Arial" w:cs="Arial"/>
                <w:sz w:val="24"/>
                <w:szCs w:val="24"/>
              </w:rPr>
              <w:t>The information required to be recorded on PharmOutcomes may evolve to reflect changes in the commissioner’s requirements. Pharmacies will be notified of any updates or changes in reporting standards.</w:t>
            </w:r>
          </w:p>
          <w:p w:rsidRPr="00DF7090" w:rsidR="00DF7090" w:rsidP="000B4146" w:rsidRDefault="00DF7090" w14:paraId="32512AD6" w14:textId="77777777">
            <w:pPr>
              <w:pStyle w:val="ListParagraph"/>
              <w:ind w:left="730"/>
              <w:rPr>
                <w:rFonts w:ascii="Arial" w:hAnsi="Arial" w:cs="Arial"/>
                <w:sz w:val="24"/>
                <w:szCs w:val="24"/>
              </w:rPr>
            </w:pPr>
          </w:p>
          <w:p w:rsidRPr="00DF7090" w:rsidR="00DF7090" w:rsidP="000B4146" w:rsidRDefault="00DF7090" w14:paraId="68CAA208" w14:textId="77777777">
            <w:pPr>
              <w:pStyle w:val="ListParagraph"/>
              <w:numPr>
                <w:ilvl w:val="1"/>
                <w:numId w:val="23"/>
              </w:numPr>
              <w:rPr>
                <w:rFonts w:ascii="Arial" w:hAnsi="Arial" w:cs="Arial"/>
                <w:sz w:val="24"/>
                <w:szCs w:val="24"/>
              </w:rPr>
            </w:pPr>
            <w:r w:rsidRPr="00DF7090">
              <w:rPr>
                <w:rFonts w:ascii="Arial" w:hAnsi="Arial" w:cs="Arial"/>
                <w:sz w:val="24"/>
                <w:szCs w:val="24"/>
              </w:rPr>
              <w:t>The pharmacy must immediately notify the prescribing service in any of the following circumstances:</w:t>
            </w:r>
          </w:p>
          <w:p w:rsidRPr="00DF7090" w:rsidR="00DF7090" w:rsidP="000B4146" w:rsidRDefault="00DF7090" w14:paraId="40B700AC" w14:textId="77777777">
            <w:pPr>
              <w:pStyle w:val="ListParagraph"/>
              <w:ind w:left="730"/>
              <w:rPr>
                <w:rFonts w:ascii="Arial" w:hAnsi="Arial" w:cs="Arial"/>
                <w:sz w:val="24"/>
                <w:szCs w:val="24"/>
              </w:rPr>
            </w:pPr>
          </w:p>
          <w:p w:rsidRPr="00DF7090" w:rsidR="00DF7090" w:rsidP="000B4146" w:rsidRDefault="00DF7090" w14:paraId="47A19250" w14:textId="77777777">
            <w:pPr>
              <w:pStyle w:val="ListParagraph"/>
              <w:numPr>
                <w:ilvl w:val="1"/>
                <w:numId w:val="21"/>
              </w:numPr>
              <w:rPr>
                <w:rFonts w:ascii="Arial" w:hAnsi="Arial" w:cs="Arial"/>
                <w:sz w:val="24"/>
                <w:szCs w:val="24"/>
              </w:rPr>
            </w:pPr>
            <w:r w:rsidRPr="00DF7090">
              <w:rPr>
                <w:rFonts w:ascii="Arial" w:hAnsi="Arial" w:cs="Arial"/>
                <w:sz w:val="24"/>
                <w:szCs w:val="24"/>
              </w:rPr>
              <w:t>Drug-related death on pharmacy premises.</w:t>
            </w:r>
          </w:p>
          <w:p w:rsidRPr="00DF7090" w:rsidR="00DF7090" w:rsidP="000B4146" w:rsidRDefault="00DF7090" w14:paraId="1C76DA03" w14:textId="77777777">
            <w:pPr>
              <w:pStyle w:val="ListParagraph"/>
              <w:numPr>
                <w:ilvl w:val="1"/>
                <w:numId w:val="21"/>
              </w:numPr>
              <w:rPr>
                <w:rFonts w:ascii="Arial" w:hAnsi="Arial" w:cs="Arial"/>
                <w:sz w:val="24"/>
                <w:szCs w:val="24"/>
              </w:rPr>
            </w:pPr>
            <w:r w:rsidRPr="00DF7090">
              <w:rPr>
                <w:rFonts w:ascii="Arial" w:hAnsi="Arial" w:cs="Arial"/>
                <w:sz w:val="24"/>
                <w:szCs w:val="24"/>
              </w:rPr>
              <w:t>Overdose.</w:t>
            </w:r>
          </w:p>
          <w:p w:rsidRPr="00DF7090" w:rsidR="00DF7090" w:rsidP="000B4146" w:rsidRDefault="00DF7090" w14:paraId="16965B7E" w14:textId="77777777">
            <w:pPr>
              <w:pStyle w:val="ListParagraph"/>
              <w:numPr>
                <w:ilvl w:val="1"/>
                <w:numId w:val="21"/>
              </w:numPr>
              <w:rPr>
                <w:rFonts w:ascii="Arial" w:hAnsi="Arial" w:cs="Arial"/>
                <w:sz w:val="24"/>
                <w:szCs w:val="24"/>
              </w:rPr>
            </w:pPr>
            <w:r w:rsidRPr="00DF7090">
              <w:rPr>
                <w:rFonts w:ascii="Arial" w:hAnsi="Arial" w:cs="Arial"/>
                <w:sz w:val="24"/>
                <w:szCs w:val="24"/>
              </w:rPr>
              <w:t>Incorrect dispensing of any controlled substance.</w:t>
            </w:r>
          </w:p>
          <w:p w:rsidR="00672B6E" w:rsidP="000B4146" w:rsidRDefault="00107681" w14:paraId="0D0C08D5" w14:textId="29435EA9">
            <w:pPr>
              <w:pStyle w:val="ListParagraph"/>
              <w:numPr>
                <w:ilvl w:val="1"/>
                <w:numId w:val="21"/>
              </w:numPr>
              <w:rPr>
                <w:rFonts w:ascii="Arial" w:hAnsi="Arial" w:cs="Arial"/>
                <w:sz w:val="24"/>
                <w:szCs w:val="24"/>
              </w:rPr>
            </w:pPr>
            <w:r>
              <w:rPr>
                <w:rFonts w:ascii="Arial" w:hAnsi="Arial" w:cs="Arial"/>
                <w:sz w:val="24"/>
                <w:szCs w:val="24"/>
              </w:rPr>
              <w:t>Pe</w:t>
            </w:r>
            <w:r w:rsidR="00CE1162">
              <w:rPr>
                <w:rFonts w:ascii="Arial" w:hAnsi="Arial" w:cs="Arial"/>
                <w:sz w:val="24"/>
                <w:szCs w:val="24"/>
              </w:rPr>
              <w:t>rson</w:t>
            </w:r>
            <w:r>
              <w:rPr>
                <w:rFonts w:ascii="Arial" w:hAnsi="Arial" w:cs="Arial"/>
                <w:sz w:val="24"/>
                <w:szCs w:val="24"/>
              </w:rPr>
              <w:t xml:space="preserve"> accessing the service</w:t>
            </w:r>
            <w:r w:rsidRPr="009A10BA">
              <w:rPr>
                <w:rFonts w:ascii="Arial" w:hAnsi="Arial" w:cs="Arial"/>
                <w:sz w:val="24"/>
                <w:szCs w:val="24"/>
              </w:rPr>
              <w:t xml:space="preserve"> </w:t>
            </w:r>
            <w:r w:rsidRPr="00672B6E" w:rsidR="00672B6E">
              <w:rPr>
                <w:rFonts w:ascii="Arial" w:hAnsi="Arial" w:cs="Arial"/>
                <w:sz w:val="24"/>
                <w:szCs w:val="24"/>
              </w:rPr>
              <w:t>observed sharing or redistributing their controlled medication</w:t>
            </w:r>
            <w:r w:rsidR="00672B6E">
              <w:rPr>
                <w:rFonts w:ascii="Arial" w:hAnsi="Arial" w:cs="Arial"/>
                <w:sz w:val="24"/>
                <w:szCs w:val="24"/>
              </w:rPr>
              <w:t>.</w:t>
            </w:r>
          </w:p>
          <w:p w:rsidRPr="00DF7090" w:rsidR="00DF7090" w:rsidP="000B4146" w:rsidRDefault="00DF7090" w14:paraId="472C4575" w14:textId="3586BCF6">
            <w:pPr>
              <w:pStyle w:val="ListParagraph"/>
              <w:numPr>
                <w:ilvl w:val="1"/>
                <w:numId w:val="21"/>
              </w:numPr>
              <w:rPr>
                <w:rFonts w:ascii="Arial" w:hAnsi="Arial" w:cs="Arial"/>
                <w:sz w:val="24"/>
                <w:szCs w:val="24"/>
              </w:rPr>
            </w:pPr>
            <w:r w:rsidRPr="00DF7090">
              <w:rPr>
                <w:rFonts w:ascii="Arial" w:hAnsi="Arial" w:cs="Arial"/>
                <w:sz w:val="24"/>
                <w:szCs w:val="24"/>
              </w:rPr>
              <w:t>Missed single dose during the titration phase.</w:t>
            </w:r>
          </w:p>
          <w:p w:rsidRPr="00DF7090" w:rsidR="00DF7090" w:rsidP="000B4146" w:rsidRDefault="00DF7090" w14:paraId="08717658" w14:textId="60DA66CE">
            <w:pPr>
              <w:pStyle w:val="ListParagraph"/>
              <w:numPr>
                <w:ilvl w:val="1"/>
                <w:numId w:val="21"/>
              </w:numPr>
              <w:rPr>
                <w:rFonts w:ascii="Arial" w:hAnsi="Arial" w:cs="Arial"/>
                <w:sz w:val="24"/>
                <w:szCs w:val="24"/>
              </w:rPr>
            </w:pPr>
            <w:r w:rsidRPr="00DF7090">
              <w:rPr>
                <w:rFonts w:ascii="Arial" w:hAnsi="Arial" w:cs="Arial"/>
                <w:sz w:val="24"/>
                <w:szCs w:val="24"/>
              </w:rPr>
              <w:t xml:space="preserve">Three consecutive doses missed – in such cases, no further doses should be supplied, and the </w:t>
            </w:r>
            <w:r w:rsidR="00107681">
              <w:rPr>
                <w:rFonts w:ascii="Arial" w:hAnsi="Arial" w:cs="Arial"/>
                <w:sz w:val="24"/>
                <w:szCs w:val="24"/>
              </w:rPr>
              <w:t>p</w:t>
            </w:r>
            <w:r w:rsidR="00CE1162">
              <w:rPr>
                <w:rFonts w:ascii="Arial" w:hAnsi="Arial" w:cs="Arial"/>
                <w:sz w:val="24"/>
                <w:szCs w:val="24"/>
              </w:rPr>
              <w:t>erson</w:t>
            </w:r>
            <w:r w:rsidR="00107681">
              <w:rPr>
                <w:rFonts w:ascii="Arial" w:hAnsi="Arial" w:cs="Arial"/>
                <w:sz w:val="24"/>
                <w:szCs w:val="24"/>
              </w:rPr>
              <w:t xml:space="preserve"> accessing the service</w:t>
            </w:r>
            <w:r w:rsidRPr="00DF7090">
              <w:rPr>
                <w:rFonts w:ascii="Arial" w:hAnsi="Arial" w:cs="Arial"/>
                <w:sz w:val="24"/>
                <w:szCs w:val="24"/>
              </w:rPr>
              <w:t xml:space="preserve"> must be referred back to Spectrum services for clinical re-assessment.</w:t>
            </w:r>
          </w:p>
          <w:p w:rsidRPr="00CE1162" w:rsidR="00DF7090" w:rsidP="000B4146" w:rsidRDefault="00DF7090" w14:paraId="03D5C379" w14:textId="2A8F9634">
            <w:pPr>
              <w:pStyle w:val="ListParagraph"/>
              <w:numPr>
                <w:ilvl w:val="1"/>
                <w:numId w:val="21"/>
              </w:numPr>
              <w:rPr>
                <w:rFonts w:ascii="Arial" w:hAnsi="Arial" w:cs="Arial"/>
                <w:sz w:val="24"/>
                <w:szCs w:val="24"/>
              </w:rPr>
            </w:pPr>
            <w:r w:rsidRPr="00DF7090">
              <w:rPr>
                <w:rFonts w:ascii="Arial" w:hAnsi="Arial" w:cs="Arial"/>
                <w:sz w:val="24"/>
                <w:szCs w:val="24"/>
              </w:rPr>
              <w:t xml:space="preserve">Breach of the Service Agreement signed by the </w:t>
            </w:r>
            <w:r w:rsidR="00107681">
              <w:rPr>
                <w:rFonts w:ascii="Arial" w:hAnsi="Arial" w:cs="Arial"/>
                <w:sz w:val="24"/>
                <w:szCs w:val="24"/>
              </w:rPr>
              <w:t>pe</w:t>
            </w:r>
            <w:r w:rsidR="00CE1162">
              <w:rPr>
                <w:rFonts w:ascii="Arial" w:hAnsi="Arial" w:cs="Arial"/>
                <w:sz w:val="24"/>
                <w:szCs w:val="24"/>
              </w:rPr>
              <w:t>rson</w:t>
            </w:r>
            <w:r w:rsidRPr="00CE1162" w:rsidR="00107681">
              <w:rPr>
                <w:rFonts w:ascii="Arial" w:hAnsi="Arial" w:cs="Arial"/>
                <w:sz w:val="24"/>
                <w:szCs w:val="24"/>
              </w:rPr>
              <w:t xml:space="preserve"> accessing the service</w:t>
            </w:r>
            <w:r w:rsidRPr="00CE1162">
              <w:rPr>
                <w:rFonts w:ascii="Arial" w:hAnsi="Arial" w:cs="Arial"/>
                <w:sz w:val="24"/>
                <w:szCs w:val="24"/>
              </w:rPr>
              <w:t>.</w:t>
            </w:r>
          </w:p>
          <w:p w:rsidRPr="00DF7090" w:rsidR="00DF7090" w:rsidP="000B4146" w:rsidRDefault="00DF7090" w14:paraId="3AB8A098" w14:textId="30EA1671">
            <w:pPr>
              <w:pStyle w:val="ListParagraph"/>
              <w:numPr>
                <w:ilvl w:val="1"/>
                <w:numId w:val="21"/>
              </w:numPr>
              <w:rPr>
                <w:rFonts w:ascii="Arial" w:hAnsi="Arial" w:cs="Arial"/>
                <w:sz w:val="24"/>
                <w:szCs w:val="24"/>
              </w:rPr>
            </w:pPr>
            <w:r w:rsidRPr="00DF7090">
              <w:rPr>
                <w:rFonts w:ascii="Arial" w:hAnsi="Arial" w:cs="Arial"/>
                <w:sz w:val="24"/>
                <w:szCs w:val="24"/>
              </w:rPr>
              <w:t xml:space="preserve">Any concerns regarding the </w:t>
            </w:r>
            <w:r w:rsidR="00107681">
              <w:rPr>
                <w:rFonts w:ascii="Arial" w:hAnsi="Arial" w:cs="Arial"/>
                <w:sz w:val="24"/>
                <w:szCs w:val="24"/>
              </w:rPr>
              <w:t>pe</w:t>
            </w:r>
            <w:r w:rsidR="00CE1162">
              <w:rPr>
                <w:rFonts w:ascii="Arial" w:hAnsi="Arial" w:cs="Arial"/>
                <w:sz w:val="24"/>
                <w:szCs w:val="24"/>
              </w:rPr>
              <w:t>rson</w:t>
            </w:r>
            <w:r w:rsidR="00107681">
              <w:rPr>
                <w:rFonts w:ascii="Arial" w:hAnsi="Arial" w:cs="Arial"/>
                <w:sz w:val="24"/>
                <w:szCs w:val="24"/>
              </w:rPr>
              <w:t xml:space="preserve"> accessing the service</w:t>
            </w:r>
            <w:r w:rsidRPr="00DF7090">
              <w:rPr>
                <w:rFonts w:ascii="Arial" w:hAnsi="Arial" w:cs="Arial"/>
                <w:sz w:val="24"/>
                <w:szCs w:val="24"/>
              </w:rPr>
              <w:t>’s well-being.</w:t>
            </w:r>
          </w:p>
          <w:p w:rsidRPr="00DF7090" w:rsidR="00DF7090" w:rsidP="000B4146" w:rsidRDefault="00DF7090" w14:paraId="57F5C46E" w14:textId="77777777">
            <w:pPr>
              <w:pStyle w:val="ListParagraph"/>
              <w:numPr>
                <w:ilvl w:val="1"/>
                <w:numId w:val="21"/>
              </w:numPr>
              <w:rPr>
                <w:rFonts w:ascii="Arial" w:hAnsi="Arial" w:cs="Arial"/>
                <w:sz w:val="24"/>
                <w:szCs w:val="24"/>
              </w:rPr>
            </w:pPr>
            <w:r w:rsidRPr="00DF7090">
              <w:rPr>
                <w:rFonts w:ascii="Arial" w:hAnsi="Arial" w:cs="Arial"/>
                <w:sz w:val="24"/>
                <w:szCs w:val="24"/>
              </w:rPr>
              <w:t>Refusal to consume their dose as prescribed.</w:t>
            </w:r>
          </w:p>
          <w:p w:rsidRPr="00DF7090" w:rsidR="00DF7090" w:rsidP="000B4146" w:rsidRDefault="00DF7090" w14:paraId="0A7D884E" w14:textId="77777777">
            <w:pPr>
              <w:pStyle w:val="ListParagraph"/>
              <w:numPr>
                <w:ilvl w:val="1"/>
                <w:numId w:val="21"/>
              </w:numPr>
              <w:rPr>
                <w:rFonts w:ascii="Arial" w:hAnsi="Arial" w:cs="Arial"/>
                <w:sz w:val="24"/>
                <w:szCs w:val="24"/>
              </w:rPr>
            </w:pPr>
            <w:r w:rsidRPr="00DF7090">
              <w:rPr>
                <w:rFonts w:ascii="Arial" w:hAnsi="Arial" w:cs="Arial"/>
                <w:sz w:val="24"/>
                <w:szCs w:val="24"/>
              </w:rPr>
              <w:t>Erratic collection of medication (even if it does not breach the three-day rule).</w:t>
            </w:r>
          </w:p>
          <w:p w:rsidR="00BA38E7" w:rsidP="000B4146" w:rsidRDefault="00BA38E7" w14:paraId="527D8BD6" w14:textId="77777777">
            <w:pPr>
              <w:pStyle w:val="ListParagraph"/>
              <w:numPr>
                <w:ilvl w:val="1"/>
                <w:numId w:val="21"/>
              </w:numPr>
              <w:rPr>
                <w:rFonts w:ascii="Arial" w:hAnsi="Arial" w:cs="Arial"/>
                <w:sz w:val="24"/>
                <w:szCs w:val="24"/>
              </w:rPr>
            </w:pPr>
            <w:r w:rsidRPr="00BA38E7">
              <w:rPr>
                <w:rFonts w:ascii="Arial" w:hAnsi="Arial" w:cs="Arial"/>
                <w:sz w:val="24"/>
                <w:szCs w:val="24"/>
              </w:rPr>
              <w:t>Presentation indicating potential impairment, leading to a professional assessment of safety before dispensing the dose</w:t>
            </w:r>
            <w:r>
              <w:rPr>
                <w:rFonts w:ascii="Arial" w:hAnsi="Arial" w:cs="Arial"/>
                <w:sz w:val="24"/>
                <w:szCs w:val="24"/>
              </w:rPr>
              <w:t>.</w:t>
            </w:r>
          </w:p>
          <w:p w:rsidRPr="00DF7090" w:rsidR="00DF7090" w:rsidP="000B4146" w:rsidRDefault="00DF7090" w14:paraId="7494D204" w14:textId="6B6D12F7">
            <w:pPr>
              <w:pStyle w:val="ListParagraph"/>
              <w:numPr>
                <w:ilvl w:val="1"/>
                <w:numId w:val="21"/>
              </w:numPr>
              <w:rPr>
                <w:rFonts w:ascii="Arial" w:hAnsi="Arial" w:cs="Arial"/>
                <w:sz w:val="24"/>
                <w:szCs w:val="24"/>
              </w:rPr>
            </w:pPr>
            <w:r w:rsidRPr="00DF7090">
              <w:rPr>
                <w:rFonts w:ascii="Arial" w:hAnsi="Arial" w:cs="Arial"/>
                <w:sz w:val="24"/>
                <w:szCs w:val="24"/>
              </w:rPr>
              <w:t>Signs of significant deterioration in physical or mental health.</w:t>
            </w:r>
          </w:p>
          <w:p w:rsidRPr="00DF7090" w:rsidR="00DF7090" w:rsidP="000B4146" w:rsidRDefault="00DF7090" w14:paraId="0C49D08D" w14:textId="25BC7C38">
            <w:pPr>
              <w:pStyle w:val="ListParagraph"/>
              <w:numPr>
                <w:ilvl w:val="1"/>
                <w:numId w:val="21"/>
              </w:numPr>
              <w:rPr>
                <w:rFonts w:ascii="Arial" w:hAnsi="Arial" w:cs="Arial"/>
                <w:sz w:val="24"/>
                <w:szCs w:val="24"/>
              </w:rPr>
            </w:pPr>
            <w:r w:rsidRPr="00DF7090">
              <w:rPr>
                <w:rFonts w:ascii="Arial" w:hAnsi="Arial" w:cs="Arial"/>
                <w:sz w:val="24"/>
                <w:szCs w:val="24"/>
              </w:rPr>
              <w:t xml:space="preserve">Violence or threats of violence from the </w:t>
            </w:r>
            <w:r w:rsidR="00107681">
              <w:rPr>
                <w:rFonts w:ascii="Arial" w:hAnsi="Arial" w:cs="Arial"/>
                <w:sz w:val="24"/>
                <w:szCs w:val="24"/>
              </w:rPr>
              <w:t>pe</w:t>
            </w:r>
            <w:r w:rsidR="00CE1162">
              <w:rPr>
                <w:rFonts w:ascii="Arial" w:hAnsi="Arial" w:cs="Arial"/>
                <w:sz w:val="24"/>
                <w:szCs w:val="24"/>
              </w:rPr>
              <w:t>rson</w:t>
            </w:r>
            <w:r w:rsidR="00107681">
              <w:rPr>
                <w:rFonts w:ascii="Arial" w:hAnsi="Arial" w:cs="Arial"/>
                <w:sz w:val="24"/>
                <w:szCs w:val="24"/>
              </w:rPr>
              <w:t xml:space="preserve"> accessing the service</w:t>
            </w:r>
            <w:r w:rsidRPr="00DF7090">
              <w:rPr>
                <w:rFonts w:ascii="Arial" w:hAnsi="Arial" w:cs="Arial"/>
                <w:sz w:val="24"/>
                <w:szCs w:val="24"/>
              </w:rPr>
              <w:t>.</w:t>
            </w:r>
          </w:p>
          <w:p w:rsidRPr="00FA1B53" w:rsidR="00DF7090" w:rsidP="000B4146" w:rsidRDefault="00DF7090" w14:paraId="531FD9A9" w14:textId="6F76967D">
            <w:pPr>
              <w:pStyle w:val="ListParagraph"/>
              <w:numPr>
                <w:ilvl w:val="1"/>
                <w:numId w:val="21"/>
              </w:numPr>
              <w:rPr>
                <w:rFonts w:ascii="Arial" w:hAnsi="Arial" w:cs="Arial"/>
                <w:sz w:val="24"/>
                <w:szCs w:val="24"/>
              </w:rPr>
            </w:pPr>
            <w:r w:rsidRPr="00DF7090">
              <w:rPr>
                <w:rFonts w:ascii="Arial" w:hAnsi="Arial" w:cs="Arial"/>
                <w:sz w:val="24"/>
                <w:szCs w:val="24"/>
              </w:rPr>
              <w:t>Serious or untoward incidents affecting the treatment outcome.</w:t>
            </w:r>
          </w:p>
          <w:p w:rsidRPr="00DF7090" w:rsidR="00FA1B53" w:rsidP="000B4146" w:rsidRDefault="00FA1B53" w14:paraId="1943C27C" w14:textId="77777777">
            <w:pPr>
              <w:pStyle w:val="ListParagraph"/>
              <w:ind w:left="730"/>
              <w:rPr>
                <w:rFonts w:ascii="Arial" w:hAnsi="Arial" w:cs="Arial"/>
                <w:sz w:val="24"/>
                <w:szCs w:val="24"/>
              </w:rPr>
            </w:pPr>
          </w:p>
          <w:p w:rsidRPr="00DF7090" w:rsidR="00DF7090" w:rsidP="000B4146" w:rsidRDefault="00DF7090" w14:paraId="07EE0A2E" w14:textId="0B204513">
            <w:pPr>
              <w:pStyle w:val="ListParagraph"/>
              <w:numPr>
                <w:ilvl w:val="1"/>
                <w:numId w:val="23"/>
              </w:numPr>
              <w:rPr>
                <w:rFonts w:ascii="Arial" w:hAnsi="Arial" w:cs="Arial"/>
                <w:sz w:val="24"/>
                <w:szCs w:val="24"/>
              </w:rPr>
            </w:pPr>
            <w:r w:rsidRPr="00DF7090">
              <w:rPr>
                <w:rFonts w:ascii="Arial" w:hAnsi="Arial" w:cs="Arial"/>
                <w:sz w:val="24"/>
                <w:szCs w:val="24"/>
              </w:rPr>
              <w:t xml:space="preserve">Pharmacists must share relevant information with healthcare professionals and agencies in line with locally determined confidentiality arrangements. </w:t>
            </w:r>
            <w:r w:rsidR="00107681">
              <w:rPr>
                <w:rFonts w:ascii="Arial" w:hAnsi="Arial" w:cs="Arial"/>
                <w:sz w:val="24"/>
                <w:szCs w:val="24"/>
              </w:rPr>
              <w:t>People accessing the service</w:t>
            </w:r>
            <w:r w:rsidRPr="009A10BA" w:rsidR="00107681">
              <w:rPr>
                <w:rFonts w:ascii="Arial" w:hAnsi="Arial" w:cs="Arial"/>
                <w:sz w:val="24"/>
                <w:szCs w:val="24"/>
              </w:rPr>
              <w:t xml:space="preserve"> </w:t>
            </w:r>
            <w:r w:rsidRPr="00DF7090">
              <w:rPr>
                <w:rFonts w:ascii="Arial" w:hAnsi="Arial" w:cs="Arial"/>
                <w:sz w:val="24"/>
                <w:szCs w:val="24"/>
              </w:rPr>
              <w:t>should be informed when their information is being shared, unless doing so would put another person at risk (</w:t>
            </w:r>
            <w:r w:rsidR="00CE3E40">
              <w:rPr>
                <w:rFonts w:ascii="Arial" w:hAnsi="Arial" w:cs="Arial"/>
                <w:sz w:val="24"/>
                <w:szCs w:val="24"/>
              </w:rPr>
              <w:t>e.g.</w:t>
            </w:r>
            <w:r w:rsidRPr="00DF7090">
              <w:rPr>
                <w:rFonts w:ascii="Arial" w:hAnsi="Arial" w:cs="Arial"/>
                <w:sz w:val="24"/>
                <w:szCs w:val="24"/>
              </w:rPr>
              <w:t xml:space="preserve"> in cases of suspected child abuse).</w:t>
            </w:r>
          </w:p>
          <w:p w:rsidRPr="00DF7090" w:rsidR="00DF7090" w:rsidP="000B4146" w:rsidRDefault="00DF7090" w14:paraId="52093BC2" w14:textId="77777777">
            <w:pPr>
              <w:pStyle w:val="ListParagraph"/>
              <w:ind w:left="730"/>
              <w:rPr>
                <w:rFonts w:ascii="Arial" w:hAnsi="Arial" w:cs="Arial"/>
                <w:sz w:val="24"/>
                <w:szCs w:val="24"/>
              </w:rPr>
            </w:pPr>
          </w:p>
          <w:p w:rsidR="00C6247D" w:rsidP="000B4146" w:rsidRDefault="00DF7090" w14:paraId="493BBEC8" w14:textId="6F018530">
            <w:pPr>
              <w:numPr>
                <w:ilvl w:val="1"/>
                <w:numId w:val="23"/>
              </w:numPr>
              <w:rPr>
                <w:rFonts w:ascii="Arial" w:hAnsi="Arial" w:cs="Arial"/>
                <w:sz w:val="24"/>
                <w:szCs w:val="24"/>
              </w:rPr>
            </w:pPr>
            <w:r w:rsidRPr="00DF7090">
              <w:rPr>
                <w:rFonts w:ascii="Arial" w:hAnsi="Arial" w:cs="Arial"/>
                <w:sz w:val="24"/>
                <w:szCs w:val="24"/>
              </w:rPr>
              <w:t xml:space="preserve">Complaints must be managed sensitively and reported to the CGL Nurse Clinical Lead or Service Manager as soon as possible. For further details on actions to take following a complaint or concern, refer to </w:t>
            </w:r>
            <w:r w:rsidR="002815F6">
              <w:rPr>
                <w:rFonts w:ascii="Arial" w:hAnsi="Arial" w:cs="Arial"/>
                <w:b/>
                <w:bCs/>
                <w:sz w:val="24"/>
                <w:szCs w:val="24"/>
              </w:rPr>
              <w:t>Appendix G</w:t>
            </w:r>
            <w:r w:rsidRPr="00DF7090">
              <w:rPr>
                <w:rFonts w:ascii="Arial" w:hAnsi="Arial" w:cs="Arial"/>
                <w:sz w:val="24"/>
                <w:szCs w:val="24"/>
              </w:rPr>
              <w:t xml:space="preserve"> and </w:t>
            </w:r>
            <w:r w:rsidRPr="007B290D" w:rsidR="007B290D">
              <w:rPr>
                <w:rFonts w:ascii="Arial" w:hAnsi="Arial" w:cs="Arial"/>
                <w:b/>
                <w:bCs/>
                <w:sz w:val="24"/>
                <w:szCs w:val="24"/>
              </w:rPr>
              <w:t>Appendix A</w:t>
            </w:r>
            <w:r w:rsidRPr="00DF7090">
              <w:rPr>
                <w:rFonts w:ascii="Arial" w:hAnsi="Arial" w:cs="Arial"/>
                <w:sz w:val="24"/>
                <w:szCs w:val="24"/>
              </w:rPr>
              <w:t xml:space="preserve"> for contact information.</w:t>
            </w:r>
          </w:p>
          <w:p w:rsidRPr="00C6247D" w:rsidR="00FA1B53" w:rsidP="000B4146" w:rsidRDefault="00FA1B53" w14:paraId="5C153EAA" w14:textId="30911768">
            <w:pPr>
              <w:rPr>
                <w:rFonts w:ascii="Arial" w:hAnsi="Arial" w:cs="Arial"/>
                <w:sz w:val="24"/>
                <w:szCs w:val="24"/>
              </w:rPr>
            </w:pPr>
          </w:p>
        </w:tc>
      </w:tr>
      <w:tr w:rsidRPr="002541C9" w:rsidR="003561FD" w:rsidTr="5C619A00" w14:paraId="66FA815E" w14:textId="77777777">
        <w:tc>
          <w:tcPr>
            <w:tcW w:w="10483" w:type="dxa"/>
            <w:shd w:val="clear" w:color="auto" w:fill="767171" w:themeFill="background2" w:themeFillShade="80"/>
            <w:tcMar/>
            <w:vAlign w:val="center"/>
          </w:tcPr>
          <w:p w:rsidRPr="002541C9" w:rsidR="003561FD" w:rsidP="000B4146" w:rsidRDefault="002C309B" w14:paraId="6770A1C2" w14:textId="741E746A">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 xml:space="preserve">Eligibility for </w:t>
            </w:r>
            <w:r w:rsidR="00D247AF">
              <w:rPr>
                <w:rFonts w:ascii="Arial" w:hAnsi="Arial" w:cs="Arial"/>
                <w:b/>
                <w:bCs/>
                <w:color w:val="FFFFFF" w:themeColor="background1"/>
                <w:sz w:val="24"/>
                <w:szCs w:val="24"/>
              </w:rPr>
              <w:t>Supervised Consumption</w:t>
            </w:r>
          </w:p>
        </w:tc>
      </w:tr>
      <w:tr w:rsidRPr="002541C9" w:rsidR="003561FD" w:rsidTr="5C619A00" w14:paraId="7EEBD15F" w14:textId="77777777">
        <w:tc>
          <w:tcPr>
            <w:tcW w:w="10483" w:type="dxa"/>
            <w:tcMar/>
            <w:vAlign w:val="center"/>
          </w:tcPr>
          <w:p w:rsidRPr="00310C87" w:rsidR="00310C87" w:rsidP="000B4146" w:rsidRDefault="00310C87" w14:paraId="47022ABF" w14:textId="73DB81B9">
            <w:pPr>
              <w:pStyle w:val="ListParagraph"/>
              <w:numPr>
                <w:ilvl w:val="1"/>
                <w:numId w:val="23"/>
              </w:numPr>
              <w:rPr>
                <w:rFonts w:ascii="Arial" w:hAnsi="Arial" w:cs="Arial"/>
                <w:sz w:val="24"/>
                <w:szCs w:val="24"/>
              </w:rPr>
            </w:pPr>
            <w:r w:rsidRPr="00310C87">
              <w:rPr>
                <w:rFonts w:ascii="Arial" w:hAnsi="Arial" w:cs="Arial"/>
                <w:sz w:val="24"/>
                <w:szCs w:val="24"/>
              </w:rPr>
              <w:t xml:space="preserve">Supervised Consumption is available to Change Grow Live (CGL) </w:t>
            </w:r>
            <w:r w:rsidR="00257BE7">
              <w:rPr>
                <w:rFonts w:ascii="Arial" w:hAnsi="Arial" w:cs="Arial"/>
                <w:sz w:val="24"/>
                <w:szCs w:val="24"/>
              </w:rPr>
              <w:t>clients</w:t>
            </w:r>
            <w:r w:rsidRPr="00310C87">
              <w:rPr>
                <w:rFonts w:ascii="Arial" w:hAnsi="Arial" w:cs="Arial"/>
                <w:sz w:val="24"/>
                <w:szCs w:val="24"/>
              </w:rPr>
              <w:t xml:space="preserve"> who have been assessed as suitable for this treatment by their prescribing clinician.</w:t>
            </w:r>
          </w:p>
          <w:p w:rsidRPr="00310C87" w:rsidR="00310C87" w:rsidP="000B4146" w:rsidRDefault="00310C87" w14:paraId="392EB4A2" w14:textId="77777777">
            <w:pPr>
              <w:pStyle w:val="ListParagraph"/>
              <w:ind w:left="730"/>
              <w:rPr>
                <w:rFonts w:ascii="Arial" w:hAnsi="Arial" w:cs="Arial"/>
                <w:sz w:val="24"/>
                <w:szCs w:val="24"/>
              </w:rPr>
            </w:pPr>
          </w:p>
          <w:p w:rsidRPr="00310C87" w:rsidR="00310C87" w:rsidP="000B4146" w:rsidRDefault="005E2E2F" w14:paraId="25D0F909" w14:textId="3A1D8E55">
            <w:pPr>
              <w:pStyle w:val="ListParagraph"/>
              <w:numPr>
                <w:ilvl w:val="1"/>
                <w:numId w:val="23"/>
              </w:numPr>
              <w:rPr>
                <w:rFonts w:ascii="Arial" w:hAnsi="Arial" w:cs="Arial"/>
                <w:sz w:val="24"/>
                <w:szCs w:val="24"/>
              </w:rPr>
            </w:pPr>
            <w:r w:rsidRPr="005E2E2F">
              <w:rPr>
                <w:rFonts w:ascii="Arial" w:hAnsi="Arial" w:cs="Arial"/>
                <w:sz w:val="24"/>
                <w:szCs w:val="24"/>
              </w:rPr>
              <w:t>Opiate substitute treatment is typically initiated and prescribed by CGL. Supervised Consumption is usually recommended at the start of treatment, particularly during the titration phase, to support safe medication use</w:t>
            </w:r>
            <w:r w:rsidRPr="00310C87" w:rsidR="00310C87">
              <w:rPr>
                <w:rFonts w:ascii="Arial" w:hAnsi="Arial" w:cs="Arial"/>
                <w:sz w:val="24"/>
                <w:szCs w:val="24"/>
              </w:rPr>
              <w:t>.</w:t>
            </w:r>
          </w:p>
          <w:p w:rsidRPr="00543CA7" w:rsidR="00310C87" w:rsidP="000B4146" w:rsidRDefault="00310C87" w14:paraId="49C57694" w14:textId="4F719356">
            <w:pPr>
              <w:rPr>
                <w:rFonts w:ascii="Arial" w:hAnsi="Arial" w:cs="Arial"/>
                <w:sz w:val="24"/>
                <w:szCs w:val="24"/>
              </w:rPr>
            </w:pPr>
          </w:p>
          <w:p w:rsidRPr="00310C87" w:rsidR="00310C87" w:rsidP="000B4146" w:rsidRDefault="00310C87" w14:paraId="3762E1EF" w14:textId="77777777">
            <w:pPr>
              <w:pStyle w:val="ListParagraph"/>
              <w:numPr>
                <w:ilvl w:val="1"/>
                <w:numId w:val="23"/>
              </w:numPr>
              <w:rPr>
                <w:rFonts w:ascii="Arial" w:hAnsi="Arial" w:cs="Arial"/>
                <w:sz w:val="24"/>
                <w:szCs w:val="24"/>
              </w:rPr>
            </w:pPr>
            <w:r w:rsidRPr="00310C87">
              <w:rPr>
                <w:rFonts w:ascii="Arial" w:hAnsi="Arial" w:cs="Arial"/>
                <w:sz w:val="24"/>
                <w:szCs w:val="24"/>
              </w:rPr>
              <w:t>Public Health supports opiate substitute treatment prescribed by GPs under formal Shared Care arrangements with CGL within the St. Helens area.</w:t>
            </w:r>
          </w:p>
          <w:p w:rsidRPr="00310C87" w:rsidR="00310C87" w:rsidP="000B4146" w:rsidRDefault="00310C87" w14:paraId="67826351" w14:textId="77777777">
            <w:pPr>
              <w:pStyle w:val="ListParagraph"/>
              <w:ind w:left="730"/>
              <w:rPr>
                <w:rFonts w:ascii="Arial" w:hAnsi="Arial" w:cs="Arial"/>
                <w:sz w:val="24"/>
                <w:szCs w:val="24"/>
              </w:rPr>
            </w:pPr>
          </w:p>
          <w:p w:rsidR="00310C87" w:rsidP="000B4146" w:rsidRDefault="00310C87" w14:paraId="6689E628" w14:textId="68A13C97">
            <w:pPr>
              <w:pStyle w:val="ListParagraph"/>
              <w:numPr>
                <w:ilvl w:val="1"/>
                <w:numId w:val="23"/>
              </w:numPr>
              <w:rPr>
                <w:rFonts w:ascii="Arial" w:hAnsi="Arial" w:cs="Arial"/>
                <w:sz w:val="24"/>
                <w:szCs w:val="24"/>
              </w:rPr>
            </w:pPr>
            <w:r w:rsidRPr="00310C87">
              <w:rPr>
                <w:rFonts w:ascii="Arial" w:hAnsi="Arial" w:cs="Arial"/>
                <w:sz w:val="24"/>
                <w:szCs w:val="24"/>
              </w:rPr>
              <w:t>A list of doctors and non-medical prescribers (NMPs) eligible to prescribe through CGL can be provided upon request.</w:t>
            </w:r>
          </w:p>
          <w:p w:rsidRPr="0032474A" w:rsidR="0032474A" w:rsidP="000B4146" w:rsidRDefault="0032474A" w14:paraId="0C9E492C" w14:textId="77777777">
            <w:pPr>
              <w:rPr>
                <w:rFonts w:ascii="Arial" w:hAnsi="Arial" w:cs="Arial"/>
                <w:sz w:val="24"/>
                <w:szCs w:val="24"/>
              </w:rPr>
            </w:pPr>
          </w:p>
          <w:p w:rsidRPr="00310C87" w:rsidR="00310C87" w:rsidP="000B4146" w:rsidRDefault="00310C87" w14:paraId="534F8B16" w14:textId="53039355">
            <w:pPr>
              <w:pStyle w:val="ListParagraph"/>
              <w:numPr>
                <w:ilvl w:val="1"/>
                <w:numId w:val="23"/>
              </w:numPr>
              <w:rPr>
                <w:rFonts w:ascii="Arial" w:hAnsi="Arial" w:cs="Arial"/>
                <w:sz w:val="24"/>
                <w:szCs w:val="24"/>
              </w:rPr>
            </w:pPr>
            <w:r w:rsidRPr="00310C87">
              <w:rPr>
                <w:rFonts w:ascii="Arial" w:hAnsi="Arial" w:cs="Arial"/>
                <w:sz w:val="24"/>
                <w:szCs w:val="24"/>
              </w:rPr>
              <w:t>A list of GPs commissioned to deliver Shared Care (Drugs) services is also available upon request from Public Health.</w:t>
            </w:r>
          </w:p>
          <w:p w:rsidRPr="00310C87" w:rsidR="00310C87" w:rsidP="000B4146" w:rsidRDefault="00310C87" w14:paraId="2D979CD1" w14:textId="03E955B4">
            <w:pPr>
              <w:pStyle w:val="ListParagraph"/>
              <w:ind w:left="730"/>
              <w:rPr>
                <w:rFonts w:ascii="Arial" w:hAnsi="Arial" w:cs="Arial"/>
                <w:sz w:val="24"/>
                <w:szCs w:val="24"/>
              </w:rPr>
            </w:pPr>
          </w:p>
          <w:p w:rsidR="00EE4F38" w:rsidP="000B4146" w:rsidRDefault="00310C87" w14:paraId="278DF80A" w14:textId="27191533">
            <w:pPr>
              <w:numPr>
                <w:ilvl w:val="1"/>
                <w:numId w:val="23"/>
              </w:numPr>
              <w:rPr>
                <w:rFonts w:ascii="Arial" w:hAnsi="Arial" w:cs="Arial"/>
                <w:sz w:val="24"/>
                <w:szCs w:val="24"/>
              </w:rPr>
            </w:pPr>
            <w:r w:rsidRPr="00310C87">
              <w:rPr>
                <w:rFonts w:ascii="Arial" w:hAnsi="Arial" w:cs="Arial"/>
                <w:sz w:val="24"/>
                <w:szCs w:val="24"/>
              </w:rPr>
              <w:t xml:space="preserve">For prescriptions presented for supervised consumption that fall outside the remit of this service specification, pharmacy staff must contact the CGL Nurse Clinical Lead or Service Manager for guidance. Refer to </w:t>
            </w:r>
            <w:r w:rsidRPr="007B290D" w:rsidR="007B290D">
              <w:rPr>
                <w:rFonts w:ascii="Arial" w:hAnsi="Arial" w:cs="Arial"/>
                <w:b/>
                <w:bCs/>
                <w:sz w:val="24"/>
                <w:szCs w:val="24"/>
              </w:rPr>
              <w:t>Appendix A</w:t>
            </w:r>
            <w:r w:rsidRPr="00310C87">
              <w:rPr>
                <w:rFonts w:ascii="Arial" w:hAnsi="Arial" w:cs="Arial"/>
                <w:sz w:val="24"/>
                <w:szCs w:val="24"/>
              </w:rPr>
              <w:t xml:space="preserve"> for local contact information.</w:t>
            </w:r>
          </w:p>
          <w:p w:rsidRPr="002541C9" w:rsidR="00750143" w:rsidP="000B4146" w:rsidRDefault="00750143" w14:paraId="3341D096" w14:textId="3FCC9C1E">
            <w:pPr>
              <w:rPr>
                <w:rFonts w:ascii="Arial" w:hAnsi="Arial" w:cs="Arial"/>
                <w:sz w:val="24"/>
                <w:szCs w:val="24"/>
              </w:rPr>
            </w:pPr>
          </w:p>
        </w:tc>
      </w:tr>
      <w:tr w:rsidRPr="002541C9" w:rsidR="002C309B" w:rsidTr="5C619A00" w14:paraId="6F02E925" w14:textId="77777777">
        <w:tc>
          <w:tcPr>
            <w:tcW w:w="10483" w:type="dxa"/>
            <w:shd w:val="clear" w:color="auto" w:fill="767171" w:themeFill="background2" w:themeFillShade="80"/>
            <w:tcMar/>
            <w:vAlign w:val="center"/>
          </w:tcPr>
          <w:p w:rsidRPr="002541C9" w:rsidR="002C309B" w:rsidP="000B4146" w:rsidRDefault="002C309B" w14:paraId="17AD50D6" w14:textId="2989AD8A">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Accessibility</w:t>
            </w:r>
          </w:p>
        </w:tc>
      </w:tr>
      <w:tr w:rsidRPr="002541C9" w:rsidR="002C309B" w:rsidTr="5C619A00" w14:paraId="586A54C2" w14:textId="77777777">
        <w:tc>
          <w:tcPr>
            <w:tcW w:w="10483" w:type="dxa"/>
            <w:tcMar/>
            <w:vAlign w:val="center"/>
          </w:tcPr>
          <w:p w:rsidRPr="00CC2601" w:rsidR="00CC2601" w:rsidP="000B4146" w:rsidRDefault="00107681" w14:paraId="5AF4D489" w14:textId="31665046">
            <w:pPr>
              <w:pStyle w:val="ListParagraph"/>
              <w:numPr>
                <w:ilvl w:val="1"/>
                <w:numId w:val="23"/>
              </w:numPr>
              <w:rPr>
                <w:rFonts w:ascii="Arial" w:hAnsi="Arial" w:cs="Arial"/>
                <w:sz w:val="24"/>
                <w:szCs w:val="24"/>
              </w:rPr>
            </w:pPr>
            <w:r>
              <w:rPr>
                <w:rFonts w:ascii="Arial" w:hAnsi="Arial" w:cs="Arial"/>
                <w:sz w:val="24"/>
                <w:szCs w:val="24"/>
              </w:rPr>
              <w:t>People accessing the service</w:t>
            </w:r>
            <w:r w:rsidRPr="009A10BA">
              <w:rPr>
                <w:rFonts w:ascii="Arial" w:hAnsi="Arial" w:cs="Arial"/>
                <w:sz w:val="24"/>
                <w:szCs w:val="24"/>
              </w:rPr>
              <w:t xml:space="preserve"> </w:t>
            </w:r>
            <w:r w:rsidRPr="00CC2601" w:rsidR="00CC2601">
              <w:rPr>
                <w:rFonts w:ascii="Arial" w:hAnsi="Arial" w:cs="Arial"/>
                <w:sz w:val="24"/>
                <w:szCs w:val="24"/>
              </w:rPr>
              <w:t>have the autonomy to choose their preferred pharmacy for supervised consumption from the list of participating pharmacies. This selection is subject to the agreement of the pharmacist and the capacity of the chosen pharmacy.</w:t>
            </w:r>
          </w:p>
          <w:p w:rsidRPr="00CC2601" w:rsidR="00CC2601" w:rsidP="000B4146" w:rsidRDefault="00CC2601" w14:paraId="7D8A6B26" w14:textId="77777777">
            <w:pPr>
              <w:pStyle w:val="ListParagraph"/>
              <w:ind w:left="730"/>
              <w:rPr>
                <w:rFonts w:ascii="Arial" w:hAnsi="Arial" w:cs="Arial"/>
                <w:sz w:val="24"/>
                <w:szCs w:val="24"/>
              </w:rPr>
            </w:pPr>
          </w:p>
          <w:p w:rsidRPr="00CC2601" w:rsidR="00CC2601" w:rsidP="000B4146" w:rsidRDefault="00CC2601" w14:paraId="50411C44" w14:textId="2370197E">
            <w:pPr>
              <w:pStyle w:val="ListParagraph"/>
              <w:numPr>
                <w:ilvl w:val="1"/>
                <w:numId w:val="23"/>
              </w:numPr>
              <w:rPr>
                <w:rFonts w:ascii="Arial" w:hAnsi="Arial" w:cs="Arial"/>
                <w:sz w:val="24"/>
                <w:szCs w:val="24"/>
              </w:rPr>
            </w:pPr>
            <w:r w:rsidRPr="00CC2601">
              <w:rPr>
                <w:rFonts w:ascii="Arial" w:hAnsi="Arial" w:cs="Arial"/>
                <w:sz w:val="24"/>
                <w:szCs w:val="24"/>
              </w:rPr>
              <w:t xml:space="preserve">Pharmacy contractors must ensure that there are no unreasonable conditions or restrictive time constraints imposed on </w:t>
            </w:r>
            <w:r w:rsidR="001B43E0">
              <w:rPr>
                <w:rFonts w:ascii="Arial" w:hAnsi="Arial" w:cs="Arial"/>
                <w:sz w:val="24"/>
                <w:szCs w:val="24"/>
              </w:rPr>
              <w:t>people accessing the service</w:t>
            </w:r>
            <w:r w:rsidRPr="00CC2601">
              <w:rPr>
                <w:rFonts w:ascii="Arial" w:hAnsi="Arial" w:cs="Arial"/>
                <w:sz w:val="24"/>
                <w:szCs w:val="24"/>
              </w:rPr>
              <w:t xml:space="preserve"> accessing this treatment. Service times should be flexible to encourage retention and compliance.</w:t>
            </w:r>
          </w:p>
          <w:p w:rsidRPr="00757331" w:rsidR="00CC2601" w:rsidP="000B4146" w:rsidRDefault="00CC2601" w14:paraId="5931485D" w14:textId="4A0A3ED9">
            <w:pPr>
              <w:rPr>
                <w:rFonts w:ascii="Arial" w:hAnsi="Arial" w:cs="Arial"/>
                <w:sz w:val="24"/>
                <w:szCs w:val="24"/>
              </w:rPr>
            </w:pPr>
          </w:p>
          <w:p w:rsidRPr="00757331" w:rsidR="00CC2601" w:rsidP="000B4146" w:rsidRDefault="00CC2601" w14:paraId="0EF41FC9" w14:textId="7FE2B9E6">
            <w:pPr>
              <w:pStyle w:val="ListParagraph"/>
              <w:numPr>
                <w:ilvl w:val="1"/>
                <w:numId w:val="23"/>
              </w:numPr>
              <w:rPr>
                <w:rFonts w:ascii="Arial" w:hAnsi="Arial" w:cs="Arial"/>
                <w:sz w:val="24"/>
                <w:szCs w:val="24"/>
              </w:rPr>
            </w:pPr>
            <w:r w:rsidRPr="00CC2601">
              <w:rPr>
                <w:rFonts w:ascii="Arial" w:hAnsi="Arial" w:cs="Arial"/>
                <w:sz w:val="24"/>
                <w:szCs w:val="24"/>
              </w:rPr>
              <w:t>Before supervising each dose:</w:t>
            </w:r>
          </w:p>
          <w:p w:rsidRPr="00CC2601" w:rsidR="00CC2601" w:rsidP="000B4146" w:rsidRDefault="00CC2601" w14:paraId="46740D67" w14:textId="4F78CB3C">
            <w:pPr>
              <w:pStyle w:val="ListParagraph"/>
              <w:numPr>
                <w:ilvl w:val="1"/>
                <w:numId w:val="22"/>
              </w:numPr>
              <w:rPr>
                <w:rFonts w:ascii="Arial" w:hAnsi="Arial" w:cs="Arial"/>
                <w:sz w:val="24"/>
                <w:szCs w:val="24"/>
              </w:rPr>
            </w:pPr>
            <w:r w:rsidRPr="00CC2601">
              <w:rPr>
                <w:rFonts w:ascii="Arial" w:hAnsi="Arial" w:cs="Arial"/>
                <w:sz w:val="24"/>
                <w:szCs w:val="24"/>
              </w:rPr>
              <w:t xml:space="preserve">The pharmacist must take appropriate steps to verify the identity of the </w:t>
            </w:r>
            <w:r w:rsidR="00107681">
              <w:rPr>
                <w:rFonts w:ascii="Arial" w:hAnsi="Arial" w:cs="Arial"/>
                <w:sz w:val="24"/>
                <w:szCs w:val="24"/>
              </w:rPr>
              <w:t>people accessing the service</w:t>
            </w:r>
            <w:r w:rsidRPr="00CC2601">
              <w:rPr>
                <w:rFonts w:ascii="Arial" w:hAnsi="Arial" w:cs="Arial"/>
                <w:sz w:val="24"/>
                <w:szCs w:val="24"/>
              </w:rPr>
              <w:t>.</w:t>
            </w:r>
          </w:p>
          <w:p w:rsidR="00757331" w:rsidP="000B4146" w:rsidRDefault="00CC2601" w14:paraId="4D5F58C2" w14:textId="57BCFE6A">
            <w:pPr>
              <w:numPr>
                <w:ilvl w:val="1"/>
                <w:numId w:val="22"/>
              </w:numPr>
              <w:rPr>
                <w:rFonts w:ascii="Arial" w:hAnsi="Arial" w:cs="Arial"/>
                <w:sz w:val="24"/>
                <w:szCs w:val="24"/>
              </w:rPr>
            </w:pPr>
            <w:r w:rsidRPr="00CC2601">
              <w:rPr>
                <w:rFonts w:ascii="Arial" w:hAnsi="Arial" w:cs="Arial"/>
                <w:sz w:val="24"/>
                <w:szCs w:val="24"/>
              </w:rPr>
              <w:t>A professional assessment must be conducted to ensure it is safe to supply the medication and supervise its consumption.</w:t>
            </w:r>
          </w:p>
          <w:p w:rsidRPr="00757331" w:rsidR="00757331" w:rsidP="000B4146" w:rsidRDefault="00757331" w14:paraId="5DB7349D" w14:textId="00516369">
            <w:pPr>
              <w:rPr>
                <w:rFonts w:ascii="Arial" w:hAnsi="Arial" w:cs="Arial"/>
                <w:sz w:val="24"/>
                <w:szCs w:val="24"/>
              </w:rPr>
            </w:pPr>
          </w:p>
        </w:tc>
      </w:tr>
      <w:tr w:rsidRPr="002541C9" w:rsidR="000B083B" w:rsidTr="5C619A00" w14:paraId="7719E586" w14:textId="77777777">
        <w:tc>
          <w:tcPr>
            <w:tcW w:w="10483" w:type="dxa"/>
            <w:shd w:val="clear" w:color="auto" w:fill="767171" w:themeFill="background2" w:themeFillShade="80"/>
            <w:tcMar/>
            <w:vAlign w:val="center"/>
          </w:tcPr>
          <w:p w:rsidRPr="002541C9" w:rsidR="000B083B" w:rsidP="000B4146" w:rsidRDefault="00B66402" w14:paraId="4F0111EF" w14:textId="21586D09">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Quality Indicators</w:t>
            </w:r>
          </w:p>
        </w:tc>
      </w:tr>
      <w:tr w:rsidRPr="002541C9" w:rsidR="000B083B" w:rsidTr="5C619A00" w14:paraId="580FE932" w14:textId="77777777">
        <w:tc>
          <w:tcPr>
            <w:tcW w:w="10483" w:type="dxa"/>
            <w:tcMar/>
            <w:vAlign w:val="center"/>
          </w:tcPr>
          <w:p w:rsidRPr="005E5887" w:rsidR="005E5887" w:rsidP="000B4146" w:rsidRDefault="005E5887" w14:paraId="367534C7" w14:textId="5E144F16">
            <w:pPr>
              <w:pStyle w:val="ListParagraph"/>
              <w:numPr>
                <w:ilvl w:val="1"/>
                <w:numId w:val="23"/>
              </w:numPr>
              <w:rPr>
                <w:rFonts w:ascii="Arial" w:hAnsi="Arial" w:cs="Arial"/>
                <w:sz w:val="24"/>
                <w:szCs w:val="24"/>
              </w:rPr>
            </w:pPr>
            <w:r w:rsidRPr="005E5887">
              <w:rPr>
                <w:rFonts w:ascii="Arial" w:hAnsi="Arial" w:cs="Arial"/>
                <w:sz w:val="24"/>
                <w:szCs w:val="24"/>
              </w:rPr>
              <w:t xml:space="preserve">The pharmacy contractor must ensure the availability of written information and leaflets in the pharmacy relevant to the service, substance misuse, and drug treatment, as provided by CGL. Please refer to </w:t>
            </w:r>
            <w:r w:rsidRPr="007B290D" w:rsidR="007B290D">
              <w:rPr>
                <w:rFonts w:ascii="Arial" w:hAnsi="Arial" w:cs="Arial"/>
                <w:b/>
                <w:bCs/>
                <w:sz w:val="24"/>
                <w:szCs w:val="24"/>
              </w:rPr>
              <w:t>Appendix A</w:t>
            </w:r>
            <w:r w:rsidRPr="005E5887">
              <w:rPr>
                <w:rFonts w:ascii="Arial" w:hAnsi="Arial" w:cs="Arial"/>
                <w:sz w:val="24"/>
                <w:szCs w:val="24"/>
              </w:rPr>
              <w:t xml:space="preserve"> for local contact information.</w:t>
            </w:r>
          </w:p>
          <w:p w:rsidRPr="005E5887" w:rsidR="005E5887" w:rsidP="000B4146" w:rsidRDefault="005E5887" w14:paraId="49768B56" w14:textId="77777777">
            <w:pPr>
              <w:pStyle w:val="ListParagraph"/>
              <w:ind w:left="730"/>
              <w:rPr>
                <w:rFonts w:ascii="Arial" w:hAnsi="Arial" w:cs="Arial"/>
                <w:sz w:val="24"/>
                <w:szCs w:val="24"/>
              </w:rPr>
            </w:pPr>
          </w:p>
          <w:p w:rsidRPr="005E5887" w:rsidR="005E5887" w:rsidP="000B4146" w:rsidRDefault="005E5887" w14:paraId="63CC424C" w14:textId="0F13789A">
            <w:pPr>
              <w:pStyle w:val="ListParagraph"/>
              <w:numPr>
                <w:ilvl w:val="1"/>
                <w:numId w:val="23"/>
              </w:numPr>
              <w:rPr>
                <w:rFonts w:ascii="Arial" w:hAnsi="Arial" w:cs="Arial"/>
                <w:sz w:val="24"/>
                <w:szCs w:val="24"/>
              </w:rPr>
            </w:pPr>
            <w:r w:rsidRPr="005E5887">
              <w:rPr>
                <w:rFonts w:ascii="Arial" w:hAnsi="Arial" w:cs="Arial"/>
                <w:sz w:val="24"/>
                <w:szCs w:val="24"/>
              </w:rPr>
              <w:t xml:space="preserve">Pharmacists must meet the training requirements as outlined in </w:t>
            </w:r>
            <w:r w:rsidRPr="007B290D">
              <w:rPr>
                <w:rFonts w:ascii="Arial" w:hAnsi="Arial" w:cs="Arial"/>
                <w:b/>
                <w:bCs/>
                <w:sz w:val="24"/>
                <w:szCs w:val="24"/>
              </w:rPr>
              <w:t>Section 1</w:t>
            </w:r>
            <w:r w:rsidR="00C21471">
              <w:rPr>
                <w:rFonts w:ascii="Arial" w:hAnsi="Arial" w:cs="Arial"/>
                <w:b/>
                <w:bCs/>
                <w:sz w:val="24"/>
                <w:szCs w:val="24"/>
              </w:rPr>
              <w:t>0</w:t>
            </w:r>
            <w:r w:rsidRPr="005E5887">
              <w:rPr>
                <w:rFonts w:ascii="Arial" w:hAnsi="Arial" w:cs="Arial"/>
                <w:sz w:val="24"/>
                <w:szCs w:val="24"/>
              </w:rPr>
              <w:t xml:space="preserve"> to ensure competence in delivering </w:t>
            </w:r>
            <w:r w:rsidR="00626653">
              <w:rPr>
                <w:rFonts w:ascii="Arial" w:hAnsi="Arial" w:cs="Arial"/>
                <w:sz w:val="24"/>
                <w:szCs w:val="24"/>
              </w:rPr>
              <w:t>Supervised Consumption</w:t>
            </w:r>
            <w:r w:rsidRPr="005E5887">
              <w:rPr>
                <w:rFonts w:ascii="Arial" w:hAnsi="Arial" w:cs="Arial"/>
                <w:sz w:val="24"/>
                <w:szCs w:val="24"/>
              </w:rPr>
              <w:t>.</w:t>
            </w:r>
          </w:p>
          <w:p w:rsidRPr="005E5887" w:rsidR="005E5887" w:rsidP="000B4146" w:rsidRDefault="005E5887" w14:paraId="2E185891" w14:textId="77777777">
            <w:pPr>
              <w:pStyle w:val="ListParagraph"/>
              <w:ind w:left="730"/>
              <w:rPr>
                <w:rFonts w:ascii="Arial" w:hAnsi="Arial" w:cs="Arial"/>
                <w:sz w:val="24"/>
                <w:szCs w:val="24"/>
              </w:rPr>
            </w:pPr>
          </w:p>
          <w:p w:rsidRPr="005E5887" w:rsidR="005E5887" w:rsidP="000B4146" w:rsidRDefault="005E5887" w14:paraId="770A8F49" w14:textId="0E3CFD70">
            <w:pPr>
              <w:pStyle w:val="ListParagraph"/>
              <w:numPr>
                <w:ilvl w:val="1"/>
                <w:numId w:val="23"/>
              </w:numPr>
              <w:rPr>
                <w:rFonts w:ascii="Arial" w:hAnsi="Arial" w:cs="Arial"/>
                <w:sz w:val="24"/>
                <w:szCs w:val="24"/>
              </w:rPr>
            </w:pPr>
            <w:r w:rsidRPr="005E5887">
              <w:rPr>
                <w:rFonts w:ascii="Arial" w:hAnsi="Arial" w:cs="Arial"/>
                <w:sz w:val="24"/>
                <w:szCs w:val="24"/>
              </w:rPr>
              <w:t xml:space="preserve">The pharmacy contractor must be able to demonstrate, upon request by Public Health, that all pharmacists (including locums) and staff involved in delivering the service possess </w:t>
            </w:r>
            <w:r w:rsidRPr="005E5887">
              <w:rPr>
                <w:rFonts w:ascii="Arial" w:hAnsi="Arial" w:cs="Arial"/>
                <w:sz w:val="24"/>
                <w:szCs w:val="24"/>
              </w:rPr>
              <w:lastRenderedPageBreak/>
              <w:t>adequate knowledge and understanding of the service. Evidence may include, but is not limited to:</w:t>
            </w:r>
          </w:p>
          <w:p w:rsidRPr="005E5887" w:rsidR="005E5887" w:rsidP="000B4146" w:rsidRDefault="005E5887" w14:paraId="7183A28B" w14:textId="77777777">
            <w:pPr>
              <w:pStyle w:val="ListParagraph"/>
              <w:numPr>
                <w:ilvl w:val="1"/>
                <w:numId w:val="6"/>
              </w:numPr>
              <w:rPr>
                <w:rFonts w:ascii="Arial" w:hAnsi="Arial" w:cs="Arial"/>
                <w:sz w:val="24"/>
                <w:szCs w:val="24"/>
              </w:rPr>
            </w:pPr>
            <w:r w:rsidRPr="005E5887">
              <w:rPr>
                <w:rFonts w:ascii="Arial" w:hAnsi="Arial" w:cs="Arial"/>
                <w:sz w:val="24"/>
                <w:szCs w:val="24"/>
              </w:rPr>
              <w:t>Training logs</w:t>
            </w:r>
          </w:p>
          <w:p w:rsidRPr="005E5887" w:rsidR="005E5887" w:rsidP="000B4146" w:rsidRDefault="005E5887" w14:paraId="61FF91A0" w14:textId="77777777">
            <w:pPr>
              <w:pStyle w:val="ListParagraph"/>
              <w:numPr>
                <w:ilvl w:val="1"/>
                <w:numId w:val="6"/>
              </w:numPr>
              <w:rPr>
                <w:rFonts w:ascii="Arial" w:hAnsi="Arial" w:cs="Arial"/>
                <w:sz w:val="24"/>
                <w:szCs w:val="24"/>
              </w:rPr>
            </w:pPr>
            <w:r w:rsidRPr="005E5887">
              <w:rPr>
                <w:rFonts w:ascii="Arial" w:hAnsi="Arial" w:cs="Arial"/>
                <w:sz w:val="24"/>
                <w:szCs w:val="24"/>
              </w:rPr>
              <w:t>Team meeting minutes</w:t>
            </w:r>
          </w:p>
          <w:p w:rsidR="005E5887" w:rsidP="000B4146" w:rsidRDefault="005E5887" w14:paraId="24828CF4" w14:textId="1E2C4127">
            <w:pPr>
              <w:pStyle w:val="ListParagraph"/>
              <w:numPr>
                <w:ilvl w:val="1"/>
                <w:numId w:val="6"/>
              </w:numPr>
              <w:rPr>
                <w:rFonts w:ascii="Arial" w:hAnsi="Arial" w:cs="Arial"/>
                <w:sz w:val="24"/>
                <w:szCs w:val="24"/>
              </w:rPr>
            </w:pPr>
            <w:r w:rsidRPr="005E5887">
              <w:rPr>
                <w:rFonts w:ascii="Arial" w:hAnsi="Arial" w:cs="Arial"/>
                <w:sz w:val="24"/>
                <w:szCs w:val="24"/>
              </w:rPr>
              <w:t>Staff performance reviews</w:t>
            </w:r>
          </w:p>
          <w:p w:rsidRPr="005E5887" w:rsidR="005E5887" w:rsidP="000B4146" w:rsidRDefault="005E5887" w14:paraId="22CC3E13" w14:textId="77777777">
            <w:pPr>
              <w:pStyle w:val="ListParagraph"/>
              <w:ind w:left="730"/>
              <w:rPr>
                <w:rFonts w:ascii="Arial" w:hAnsi="Arial" w:cs="Arial"/>
                <w:sz w:val="24"/>
                <w:szCs w:val="24"/>
              </w:rPr>
            </w:pPr>
          </w:p>
          <w:p w:rsidRPr="005E5887" w:rsidR="005E5887" w:rsidP="000B4146" w:rsidRDefault="005E5887" w14:paraId="3F6640B6" w14:textId="66874F7C">
            <w:pPr>
              <w:pStyle w:val="ListParagraph"/>
              <w:numPr>
                <w:ilvl w:val="1"/>
                <w:numId w:val="23"/>
              </w:numPr>
              <w:rPr>
                <w:rFonts w:ascii="Arial" w:hAnsi="Arial" w:cs="Arial"/>
                <w:sz w:val="24"/>
                <w:szCs w:val="24"/>
              </w:rPr>
            </w:pPr>
            <w:r w:rsidRPr="005E5887">
              <w:rPr>
                <w:rFonts w:ascii="Arial" w:hAnsi="Arial" w:cs="Arial"/>
                <w:sz w:val="24"/>
                <w:szCs w:val="24"/>
              </w:rPr>
              <w:t xml:space="preserve">Pharmacies providing the </w:t>
            </w:r>
            <w:r w:rsidR="00A205D1">
              <w:rPr>
                <w:rFonts w:ascii="Arial" w:hAnsi="Arial" w:cs="Arial"/>
                <w:sz w:val="24"/>
                <w:szCs w:val="24"/>
              </w:rPr>
              <w:t>Supervised Consumption</w:t>
            </w:r>
            <w:r w:rsidRPr="005E5887">
              <w:rPr>
                <w:rFonts w:ascii="Arial" w:hAnsi="Arial" w:cs="Arial"/>
                <w:sz w:val="24"/>
                <w:szCs w:val="24"/>
              </w:rPr>
              <w:t xml:space="preserve"> must ensure a sufficient level of privacy and safety for </w:t>
            </w:r>
            <w:r w:rsidR="001B43E0">
              <w:rPr>
                <w:rFonts w:ascii="Arial" w:hAnsi="Arial" w:cs="Arial"/>
                <w:sz w:val="24"/>
                <w:szCs w:val="24"/>
              </w:rPr>
              <w:t>people accessing the service</w:t>
            </w:r>
            <w:r w:rsidRPr="005E5887">
              <w:rPr>
                <w:rFonts w:ascii="Arial" w:hAnsi="Arial" w:cs="Arial"/>
                <w:sz w:val="24"/>
                <w:szCs w:val="24"/>
              </w:rPr>
              <w:t xml:space="preserve"> accessing the service.</w:t>
            </w:r>
          </w:p>
          <w:p w:rsidRPr="005E5887" w:rsidR="005E5887" w:rsidP="000B4146" w:rsidRDefault="005E5887" w14:paraId="50CD5850" w14:textId="77777777">
            <w:pPr>
              <w:pStyle w:val="ListParagraph"/>
              <w:ind w:left="730"/>
              <w:rPr>
                <w:rFonts w:ascii="Arial" w:hAnsi="Arial" w:cs="Arial"/>
                <w:sz w:val="24"/>
                <w:szCs w:val="24"/>
              </w:rPr>
            </w:pPr>
          </w:p>
          <w:p w:rsidRPr="005E5887" w:rsidR="005E5887" w:rsidP="000B4146" w:rsidRDefault="005E5887" w14:paraId="70C1D8DD" w14:textId="7B6BBA5C">
            <w:pPr>
              <w:pStyle w:val="ListParagraph"/>
              <w:numPr>
                <w:ilvl w:val="1"/>
                <w:numId w:val="23"/>
              </w:numPr>
              <w:rPr>
                <w:rFonts w:ascii="Arial" w:hAnsi="Arial" w:cs="Arial"/>
                <w:sz w:val="24"/>
                <w:szCs w:val="24"/>
              </w:rPr>
            </w:pPr>
            <w:r w:rsidRPr="005E5887">
              <w:rPr>
                <w:rFonts w:ascii="Arial" w:hAnsi="Arial" w:cs="Arial"/>
                <w:sz w:val="24"/>
                <w:szCs w:val="24"/>
              </w:rPr>
              <w:t xml:space="preserve">Harm reduction information must be provided to all </w:t>
            </w:r>
            <w:r w:rsidR="001B43E0">
              <w:rPr>
                <w:rFonts w:ascii="Arial" w:hAnsi="Arial" w:cs="Arial"/>
                <w:sz w:val="24"/>
                <w:szCs w:val="24"/>
              </w:rPr>
              <w:t>people accessing the service</w:t>
            </w:r>
            <w:r w:rsidRPr="005E5887">
              <w:rPr>
                <w:rFonts w:ascii="Arial" w:hAnsi="Arial" w:cs="Arial"/>
                <w:sz w:val="24"/>
                <w:szCs w:val="24"/>
              </w:rPr>
              <w:t xml:space="preserve"> accessing </w:t>
            </w:r>
            <w:r w:rsidR="00A205D1">
              <w:rPr>
                <w:rFonts w:ascii="Arial" w:hAnsi="Arial" w:cs="Arial"/>
                <w:sz w:val="24"/>
                <w:szCs w:val="24"/>
              </w:rPr>
              <w:t>Supervised Consumption</w:t>
            </w:r>
            <w:r w:rsidRPr="005E5887">
              <w:rPr>
                <w:rFonts w:ascii="Arial" w:hAnsi="Arial" w:cs="Arial"/>
                <w:sz w:val="24"/>
                <w:szCs w:val="24"/>
              </w:rPr>
              <w:t>. This should be tailored to their needs and support their understanding of safe injecting practices and related health risks.</w:t>
            </w:r>
          </w:p>
          <w:p w:rsidRPr="005E5887" w:rsidR="005E5887" w:rsidP="000B4146" w:rsidRDefault="005E5887" w14:paraId="57A99463" w14:textId="77777777">
            <w:pPr>
              <w:pStyle w:val="ListParagraph"/>
              <w:ind w:left="730"/>
              <w:rPr>
                <w:rFonts w:ascii="Arial" w:hAnsi="Arial" w:cs="Arial"/>
                <w:sz w:val="24"/>
                <w:szCs w:val="24"/>
              </w:rPr>
            </w:pPr>
          </w:p>
          <w:p w:rsidRPr="005E5887" w:rsidR="005E5887" w:rsidP="000B4146" w:rsidRDefault="005E5887" w14:paraId="1FAE8EC8" w14:textId="76B5D8CF">
            <w:pPr>
              <w:pStyle w:val="ListParagraph"/>
              <w:numPr>
                <w:ilvl w:val="1"/>
                <w:numId w:val="23"/>
              </w:numPr>
              <w:rPr>
                <w:rFonts w:ascii="Arial" w:hAnsi="Arial" w:cs="Arial"/>
                <w:sz w:val="24"/>
                <w:szCs w:val="24"/>
              </w:rPr>
            </w:pPr>
            <w:r w:rsidRPr="005E5887">
              <w:rPr>
                <w:rFonts w:ascii="Arial" w:hAnsi="Arial" w:cs="Arial"/>
                <w:sz w:val="24"/>
                <w:szCs w:val="24"/>
              </w:rPr>
              <w:t>Pharmacies must have a system in place to monitor messages on PharmOutcomes regularly (at least weekly) and ensure they are actioned promptly, as this platform serves as the primary communication tool between Public Health and pharmacies in St. Helens.</w:t>
            </w:r>
          </w:p>
          <w:p w:rsidRPr="005E5887" w:rsidR="005E5887" w:rsidP="000B4146" w:rsidRDefault="005E5887" w14:paraId="06A848F4" w14:textId="77777777">
            <w:pPr>
              <w:pStyle w:val="ListParagraph"/>
              <w:ind w:left="730"/>
              <w:rPr>
                <w:rFonts w:ascii="Arial" w:hAnsi="Arial" w:cs="Arial"/>
                <w:sz w:val="24"/>
                <w:szCs w:val="24"/>
              </w:rPr>
            </w:pPr>
          </w:p>
          <w:p w:rsidRPr="005E5887" w:rsidR="005E5887" w:rsidP="000B4146" w:rsidRDefault="005E5887" w14:paraId="01037842" w14:textId="14C13B5F">
            <w:pPr>
              <w:pStyle w:val="ListParagraph"/>
              <w:numPr>
                <w:ilvl w:val="1"/>
                <w:numId w:val="23"/>
              </w:numPr>
              <w:rPr>
                <w:rFonts w:ascii="Arial" w:hAnsi="Arial" w:cs="Arial"/>
                <w:sz w:val="24"/>
                <w:szCs w:val="24"/>
              </w:rPr>
            </w:pPr>
            <w:r w:rsidRPr="005E5887">
              <w:rPr>
                <w:rFonts w:ascii="Arial" w:hAnsi="Arial" w:cs="Arial"/>
                <w:sz w:val="24"/>
                <w:szCs w:val="24"/>
              </w:rPr>
              <w:t xml:space="preserve">Pharmacy contractors must ensure adequate staffing levels, including trained support staff, to assist in the operational delivery of </w:t>
            </w:r>
            <w:r w:rsidR="008A4EC7">
              <w:rPr>
                <w:rFonts w:ascii="Arial" w:hAnsi="Arial" w:cs="Arial"/>
                <w:sz w:val="24"/>
                <w:szCs w:val="24"/>
              </w:rPr>
              <w:t xml:space="preserve">Supervised Consumption </w:t>
            </w:r>
            <w:r w:rsidRPr="005E5887">
              <w:rPr>
                <w:rFonts w:ascii="Arial" w:hAnsi="Arial" w:cs="Arial"/>
                <w:sz w:val="24"/>
                <w:szCs w:val="24"/>
              </w:rPr>
              <w:t>and to support the pharmacist (including locums) in ensuring the safe and smooth running of the service.</w:t>
            </w:r>
          </w:p>
          <w:p w:rsidRPr="005E5887" w:rsidR="005E5887" w:rsidP="000B4146" w:rsidRDefault="005E5887" w14:paraId="7D29379E" w14:textId="77777777">
            <w:pPr>
              <w:pStyle w:val="ListParagraph"/>
              <w:ind w:left="730"/>
              <w:rPr>
                <w:rFonts w:ascii="Arial" w:hAnsi="Arial" w:cs="Arial"/>
                <w:sz w:val="24"/>
                <w:szCs w:val="24"/>
              </w:rPr>
            </w:pPr>
          </w:p>
          <w:p w:rsidRPr="005E5887" w:rsidR="005E5887" w:rsidP="000B4146" w:rsidRDefault="005E5887" w14:paraId="314798B8" w14:textId="4E658230">
            <w:pPr>
              <w:pStyle w:val="ListParagraph"/>
              <w:numPr>
                <w:ilvl w:val="1"/>
                <w:numId w:val="23"/>
              </w:numPr>
              <w:rPr>
                <w:rFonts w:ascii="Arial" w:hAnsi="Arial" w:cs="Arial"/>
                <w:sz w:val="24"/>
                <w:szCs w:val="24"/>
              </w:rPr>
            </w:pPr>
            <w:r w:rsidRPr="005E5887">
              <w:rPr>
                <w:rFonts w:ascii="Arial" w:hAnsi="Arial" w:cs="Arial"/>
                <w:sz w:val="24"/>
                <w:szCs w:val="24"/>
              </w:rPr>
              <w:t>The pharmacy contractor must maintain appropriate professional indemnity insurance to cover all staff involved in</w:t>
            </w:r>
            <w:r w:rsidR="008A4EC7">
              <w:rPr>
                <w:rFonts w:ascii="Arial" w:hAnsi="Arial" w:cs="Arial"/>
                <w:sz w:val="24"/>
                <w:szCs w:val="24"/>
              </w:rPr>
              <w:t xml:space="preserve"> Supervised Consumption</w:t>
            </w:r>
            <w:r w:rsidRPr="005E5887">
              <w:rPr>
                <w:rFonts w:ascii="Arial" w:hAnsi="Arial" w:cs="Arial"/>
                <w:sz w:val="24"/>
                <w:szCs w:val="24"/>
              </w:rPr>
              <w:t>.</w:t>
            </w:r>
          </w:p>
          <w:p w:rsidRPr="005E5887" w:rsidR="005E5887" w:rsidP="000B4146" w:rsidRDefault="005E5887" w14:paraId="22BA94A6" w14:textId="77777777">
            <w:pPr>
              <w:pStyle w:val="ListParagraph"/>
              <w:ind w:left="730"/>
              <w:rPr>
                <w:rFonts w:ascii="Arial" w:hAnsi="Arial" w:cs="Arial"/>
                <w:sz w:val="24"/>
                <w:szCs w:val="24"/>
              </w:rPr>
            </w:pPr>
          </w:p>
          <w:p w:rsidR="000B083B" w:rsidP="000B4146" w:rsidRDefault="005E5887" w14:paraId="576F658B" w14:textId="36A53FDE">
            <w:pPr>
              <w:pStyle w:val="ListParagraph"/>
              <w:numPr>
                <w:ilvl w:val="1"/>
                <w:numId w:val="23"/>
              </w:numPr>
              <w:rPr>
                <w:rFonts w:ascii="Arial" w:hAnsi="Arial" w:cs="Arial"/>
                <w:sz w:val="24"/>
                <w:szCs w:val="24"/>
              </w:rPr>
            </w:pPr>
            <w:r w:rsidRPr="005E5887">
              <w:rPr>
                <w:rFonts w:ascii="Arial" w:hAnsi="Arial" w:cs="Arial"/>
                <w:sz w:val="24"/>
                <w:szCs w:val="24"/>
              </w:rPr>
              <w:t xml:space="preserve">Pharmacies signed up to this agreement are required to comply with all the requirements of the essential services outlined in the </w:t>
            </w:r>
            <w:hyperlink w:history="1" r:id="rId17">
              <w:r w:rsidRPr="00BB0A3B">
                <w:rPr>
                  <w:rStyle w:val="Hyperlink"/>
                  <w:rFonts w:ascii="Arial" w:hAnsi="Arial" w:cs="Arial"/>
                  <w:sz w:val="24"/>
                  <w:szCs w:val="24"/>
                </w:rPr>
                <w:t>NHS Community Pharmacy Contractual Framework</w:t>
              </w:r>
            </w:hyperlink>
            <w:r w:rsidRPr="005E5887">
              <w:rPr>
                <w:rFonts w:ascii="Arial" w:hAnsi="Arial" w:cs="Arial"/>
                <w:sz w:val="24"/>
                <w:szCs w:val="24"/>
              </w:rPr>
              <w:t>.</w:t>
            </w:r>
          </w:p>
          <w:p w:rsidRPr="005E5887" w:rsidR="005E5887" w:rsidP="000B4146" w:rsidRDefault="005E5887" w14:paraId="37872E81" w14:textId="0476AA49">
            <w:pPr>
              <w:rPr>
                <w:rFonts w:ascii="Arial" w:hAnsi="Arial" w:cs="Arial"/>
                <w:sz w:val="24"/>
                <w:szCs w:val="24"/>
              </w:rPr>
            </w:pPr>
          </w:p>
        </w:tc>
      </w:tr>
      <w:tr w:rsidRPr="002541C9" w:rsidR="000B083B" w:rsidTr="5C619A00" w14:paraId="2F681F5C" w14:textId="77777777">
        <w:tc>
          <w:tcPr>
            <w:tcW w:w="10483" w:type="dxa"/>
            <w:shd w:val="clear" w:color="auto" w:fill="767171" w:themeFill="background2" w:themeFillShade="80"/>
            <w:tcMar/>
            <w:vAlign w:val="center"/>
          </w:tcPr>
          <w:p w:rsidRPr="002541C9" w:rsidR="000B083B" w:rsidP="000B4146" w:rsidRDefault="008B5E08" w14:paraId="34F4D3A5" w14:textId="276848E7">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 xml:space="preserve">Skills and </w:t>
            </w:r>
            <w:r w:rsidRPr="002541C9" w:rsidR="00EF4A1D">
              <w:rPr>
                <w:rFonts w:ascii="Arial" w:hAnsi="Arial" w:cs="Arial"/>
                <w:b/>
                <w:bCs/>
                <w:color w:val="FFFFFF" w:themeColor="background1"/>
                <w:sz w:val="24"/>
                <w:szCs w:val="24"/>
              </w:rPr>
              <w:t>C</w:t>
            </w:r>
            <w:r w:rsidRPr="002541C9">
              <w:rPr>
                <w:rFonts w:ascii="Arial" w:hAnsi="Arial" w:cs="Arial"/>
                <w:b/>
                <w:bCs/>
                <w:color w:val="FFFFFF" w:themeColor="background1"/>
                <w:sz w:val="24"/>
                <w:szCs w:val="24"/>
              </w:rPr>
              <w:t xml:space="preserve">ompetency </w:t>
            </w:r>
            <w:r w:rsidRPr="002541C9" w:rsidR="00EF4A1D">
              <w:rPr>
                <w:rFonts w:ascii="Arial" w:hAnsi="Arial" w:cs="Arial"/>
                <w:b/>
                <w:bCs/>
                <w:color w:val="FFFFFF" w:themeColor="background1"/>
                <w:sz w:val="24"/>
                <w:szCs w:val="24"/>
              </w:rPr>
              <w:t>F</w:t>
            </w:r>
            <w:r w:rsidRPr="002541C9">
              <w:rPr>
                <w:rFonts w:ascii="Arial" w:hAnsi="Arial" w:cs="Arial"/>
                <w:b/>
                <w:bCs/>
                <w:color w:val="FFFFFF" w:themeColor="background1"/>
                <w:sz w:val="24"/>
                <w:szCs w:val="24"/>
              </w:rPr>
              <w:t xml:space="preserve">ramework </w:t>
            </w:r>
            <w:r w:rsidRPr="002541C9" w:rsidR="00EF4A1D">
              <w:rPr>
                <w:rFonts w:ascii="Arial" w:hAnsi="Arial" w:cs="Arial"/>
                <w:b/>
                <w:bCs/>
                <w:color w:val="FFFFFF" w:themeColor="background1"/>
                <w:sz w:val="24"/>
                <w:szCs w:val="24"/>
              </w:rPr>
              <w:t>I</w:t>
            </w:r>
            <w:r w:rsidRPr="002541C9">
              <w:rPr>
                <w:rFonts w:ascii="Arial" w:hAnsi="Arial" w:cs="Arial"/>
                <w:b/>
                <w:bCs/>
                <w:color w:val="FFFFFF" w:themeColor="background1"/>
                <w:sz w:val="24"/>
                <w:szCs w:val="24"/>
              </w:rPr>
              <w:t>ncluding Required Training</w:t>
            </w:r>
          </w:p>
        </w:tc>
      </w:tr>
      <w:tr w:rsidRPr="002541C9" w:rsidR="000B083B" w:rsidTr="5C619A00" w14:paraId="1C9CF7ED" w14:textId="77777777">
        <w:tc>
          <w:tcPr>
            <w:tcW w:w="10483" w:type="dxa"/>
            <w:tcMar/>
            <w:vAlign w:val="center"/>
          </w:tcPr>
          <w:p w:rsidRPr="002C5E43" w:rsidR="002C5E43" w:rsidP="000B4146" w:rsidRDefault="002C5E43" w14:paraId="75A0EF5B" w14:textId="5DAD2179">
            <w:pPr>
              <w:pStyle w:val="ListParagraph"/>
              <w:numPr>
                <w:ilvl w:val="1"/>
                <w:numId w:val="23"/>
              </w:numPr>
              <w:rPr>
                <w:rFonts w:ascii="Arial" w:hAnsi="Arial" w:cs="Arial"/>
                <w:sz w:val="24"/>
                <w:szCs w:val="24"/>
              </w:rPr>
            </w:pPr>
            <w:r w:rsidRPr="002C5E43">
              <w:rPr>
                <w:rFonts w:ascii="Arial" w:hAnsi="Arial" w:cs="Arial"/>
                <w:sz w:val="24"/>
                <w:szCs w:val="24"/>
              </w:rPr>
              <w:t xml:space="preserve">The accredited pharmacist must ensure that all practitioners and staff involved in delivering </w:t>
            </w:r>
            <w:r w:rsidR="006A28EE">
              <w:rPr>
                <w:rFonts w:ascii="Arial" w:hAnsi="Arial" w:cs="Arial"/>
                <w:sz w:val="24"/>
                <w:szCs w:val="24"/>
              </w:rPr>
              <w:t>Supervised Consumption</w:t>
            </w:r>
            <w:r w:rsidRPr="002C5E43">
              <w:rPr>
                <w:rFonts w:ascii="Arial" w:hAnsi="Arial" w:cs="Arial"/>
                <w:sz w:val="24"/>
                <w:szCs w:val="24"/>
              </w:rPr>
              <w:t xml:space="preserve"> are competent and appropriately trained to do so.</w:t>
            </w:r>
          </w:p>
          <w:p w:rsidRPr="002C5E43" w:rsidR="002C5E43" w:rsidP="000B4146" w:rsidRDefault="002C5E43" w14:paraId="3A0B5D76" w14:textId="77777777">
            <w:pPr>
              <w:pStyle w:val="ListParagraph"/>
              <w:ind w:left="730"/>
              <w:rPr>
                <w:rFonts w:ascii="Arial" w:hAnsi="Arial" w:cs="Arial"/>
                <w:sz w:val="24"/>
                <w:szCs w:val="24"/>
              </w:rPr>
            </w:pPr>
          </w:p>
          <w:p w:rsidRPr="002C5E43" w:rsidR="002C5E43" w:rsidP="000B4146" w:rsidRDefault="002C5E43" w14:paraId="610D44D1" w14:textId="533C32DC">
            <w:pPr>
              <w:pStyle w:val="ListParagraph"/>
              <w:numPr>
                <w:ilvl w:val="1"/>
                <w:numId w:val="23"/>
              </w:numPr>
              <w:rPr>
                <w:rFonts w:ascii="Arial" w:hAnsi="Arial" w:cs="Arial"/>
                <w:sz w:val="24"/>
                <w:szCs w:val="24"/>
              </w:rPr>
            </w:pPr>
            <w:r w:rsidRPr="002C5E43">
              <w:rPr>
                <w:rFonts w:ascii="Arial" w:hAnsi="Arial" w:cs="Arial"/>
                <w:sz w:val="24"/>
                <w:szCs w:val="24"/>
              </w:rPr>
              <w:t>The accredited pharmacist is required to complete the following:</w:t>
            </w:r>
          </w:p>
          <w:p w:rsidRPr="002C5E43" w:rsidR="002C5E43" w:rsidP="000B4146" w:rsidRDefault="002C5E43" w14:paraId="5515F4AB" w14:textId="77777777">
            <w:pPr>
              <w:pStyle w:val="ListParagraph"/>
              <w:ind w:left="730"/>
              <w:rPr>
                <w:rFonts w:ascii="Arial" w:hAnsi="Arial" w:cs="Arial"/>
                <w:sz w:val="24"/>
                <w:szCs w:val="24"/>
              </w:rPr>
            </w:pPr>
          </w:p>
          <w:p w:rsidRPr="002C5E43" w:rsidR="002C5E43" w:rsidP="000B4146" w:rsidRDefault="002C5E43" w14:paraId="46582FCB" w14:textId="77777777">
            <w:pPr>
              <w:pStyle w:val="ListParagraph"/>
              <w:numPr>
                <w:ilvl w:val="1"/>
                <w:numId w:val="7"/>
              </w:numPr>
              <w:rPr>
                <w:rFonts w:ascii="Arial" w:hAnsi="Arial" w:cs="Arial"/>
                <w:sz w:val="24"/>
                <w:szCs w:val="24"/>
              </w:rPr>
            </w:pPr>
            <w:r w:rsidRPr="002C5E43">
              <w:rPr>
                <w:rFonts w:ascii="Arial" w:hAnsi="Arial" w:cs="Arial"/>
                <w:sz w:val="24"/>
                <w:szCs w:val="24"/>
              </w:rPr>
              <w:t>The Centre for Pharmacy Postgraduate Education (CPPE) declaration of competence, which includes the course “Substance Use and Misuse” (Pharmacist Version).</w:t>
            </w:r>
          </w:p>
          <w:p w:rsidR="002C5E43" w:rsidP="000B4146" w:rsidRDefault="002C5E43" w14:paraId="402E5943" w14:textId="1723231B">
            <w:pPr>
              <w:pStyle w:val="ListParagraph"/>
              <w:numPr>
                <w:ilvl w:val="1"/>
                <w:numId w:val="7"/>
              </w:numPr>
              <w:rPr>
                <w:rFonts w:ascii="Arial" w:hAnsi="Arial" w:cs="Arial"/>
                <w:sz w:val="24"/>
                <w:szCs w:val="24"/>
              </w:rPr>
            </w:pPr>
            <w:r w:rsidRPr="002C5E43">
              <w:rPr>
                <w:rFonts w:ascii="Arial" w:hAnsi="Arial" w:cs="Arial"/>
                <w:sz w:val="24"/>
                <w:szCs w:val="24"/>
              </w:rPr>
              <w:t>Safeguarding Children and Vulnerable Adults training, updated every two years.</w:t>
            </w:r>
          </w:p>
          <w:p w:rsidRPr="002C5E43" w:rsidR="002C5E43" w:rsidP="000B4146" w:rsidRDefault="002C5E43" w14:paraId="3A066F18" w14:textId="77777777">
            <w:pPr>
              <w:pStyle w:val="ListParagraph"/>
              <w:ind w:left="730"/>
              <w:rPr>
                <w:rFonts w:ascii="Arial" w:hAnsi="Arial" w:cs="Arial"/>
                <w:sz w:val="24"/>
                <w:szCs w:val="24"/>
              </w:rPr>
            </w:pPr>
          </w:p>
          <w:p w:rsidRPr="002C5E43" w:rsidR="002C5E43" w:rsidP="000B4146" w:rsidRDefault="002C5E43" w14:paraId="4D232300" w14:textId="77777777">
            <w:pPr>
              <w:pStyle w:val="ListParagraph"/>
              <w:ind w:left="730"/>
              <w:rPr>
                <w:rFonts w:ascii="Arial" w:hAnsi="Arial" w:cs="Arial"/>
                <w:sz w:val="24"/>
                <w:szCs w:val="24"/>
              </w:rPr>
            </w:pPr>
            <w:r w:rsidRPr="002C5E43">
              <w:rPr>
                <w:rFonts w:ascii="Arial" w:hAnsi="Arial" w:cs="Arial"/>
                <w:sz w:val="24"/>
                <w:szCs w:val="24"/>
              </w:rPr>
              <w:t>Both must be confirmed via PharmOutcomes upon enrolment.</w:t>
            </w:r>
          </w:p>
          <w:p w:rsidRPr="002C5E43" w:rsidR="002C5E43" w:rsidP="000B4146" w:rsidRDefault="002C5E43" w14:paraId="580291A9" w14:textId="77777777">
            <w:pPr>
              <w:pStyle w:val="ListParagraph"/>
              <w:ind w:left="730"/>
              <w:rPr>
                <w:rFonts w:ascii="Arial" w:hAnsi="Arial" w:cs="Arial"/>
                <w:sz w:val="24"/>
                <w:szCs w:val="24"/>
              </w:rPr>
            </w:pPr>
          </w:p>
          <w:p w:rsidRPr="002C5E43" w:rsidR="002C5E43" w:rsidP="000B4146" w:rsidRDefault="002C5E43" w14:paraId="759AF85A" w14:textId="32437F90">
            <w:pPr>
              <w:pStyle w:val="ListParagraph"/>
              <w:numPr>
                <w:ilvl w:val="1"/>
                <w:numId w:val="23"/>
              </w:numPr>
              <w:rPr>
                <w:rFonts w:ascii="Arial" w:hAnsi="Arial" w:cs="Arial"/>
                <w:sz w:val="24"/>
                <w:szCs w:val="24"/>
              </w:rPr>
            </w:pPr>
            <w:r w:rsidRPr="002C5E43">
              <w:rPr>
                <w:rFonts w:ascii="Arial" w:hAnsi="Arial" w:cs="Arial"/>
                <w:sz w:val="24"/>
                <w:szCs w:val="24"/>
              </w:rPr>
              <w:t>Accredited pharmacists must meet these requirements within six months of commencing or renewing the service agreement. Confirmation must be recorded on PharmOutcomes.</w:t>
            </w:r>
          </w:p>
          <w:p w:rsidRPr="002C5E43" w:rsidR="002C5E43" w:rsidP="000B4146" w:rsidRDefault="002C5E43" w14:paraId="55368D7B" w14:textId="77777777">
            <w:pPr>
              <w:pStyle w:val="ListParagraph"/>
              <w:ind w:left="730"/>
              <w:rPr>
                <w:rFonts w:ascii="Arial" w:hAnsi="Arial" w:cs="Arial"/>
                <w:sz w:val="24"/>
                <w:szCs w:val="24"/>
              </w:rPr>
            </w:pPr>
          </w:p>
          <w:p w:rsidRPr="002C5E43" w:rsidR="002C5E43" w:rsidP="000B4146" w:rsidRDefault="002C5E43" w14:paraId="28DE7A08" w14:textId="721A74F1">
            <w:pPr>
              <w:pStyle w:val="ListParagraph"/>
              <w:numPr>
                <w:ilvl w:val="1"/>
                <w:numId w:val="23"/>
              </w:numPr>
              <w:rPr>
                <w:rFonts w:ascii="Arial" w:hAnsi="Arial" w:cs="Arial"/>
                <w:sz w:val="24"/>
                <w:szCs w:val="24"/>
              </w:rPr>
            </w:pPr>
            <w:r w:rsidRPr="002C5E43">
              <w:rPr>
                <w:rFonts w:ascii="Arial" w:hAnsi="Arial" w:cs="Arial"/>
                <w:sz w:val="24"/>
                <w:szCs w:val="24"/>
              </w:rPr>
              <w:t xml:space="preserve">Pharmacy staff who are not accredited pharmacists but are involved in delivering </w:t>
            </w:r>
            <w:r w:rsidR="001E65A2">
              <w:rPr>
                <w:rFonts w:ascii="Arial" w:hAnsi="Arial" w:cs="Arial"/>
                <w:sz w:val="24"/>
                <w:szCs w:val="24"/>
              </w:rPr>
              <w:t>Supervised Consumption</w:t>
            </w:r>
            <w:r w:rsidRPr="002C5E43">
              <w:rPr>
                <w:rFonts w:ascii="Arial" w:hAnsi="Arial" w:cs="Arial"/>
                <w:sz w:val="24"/>
                <w:szCs w:val="24"/>
              </w:rPr>
              <w:t xml:space="preserve"> must:</w:t>
            </w:r>
          </w:p>
          <w:p w:rsidRPr="002C5E43" w:rsidR="002C5E43" w:rsidP="000B4146" w:rsidRDefault="002C5E43" w14:paraId="5FA0D004" w14:textId="77777777">
            <w:pPr>
              <w:pStyle w:val="ListParagraph"/>
              <w:numPr>
                <w:ilvl w:val="1"/>
                <w:numId w:val="8"/>
              </w:numPr>
              <w:rPr>
                <w:rFonts w:ascii="Arial" w:hAnsi="Arial" w:cs="Arial"/>
                <w:sz w:val="24"/>
                <w:szCs w:val="24"/>
              </w:rPr>
            </w:pPr>
            <w:r w:rsidRPr="002C5E43">
              <w:rPr>
                <w:rFonts w:ascii="Arial" w:hAnsi="Arial" w:cs="Arial"/>
                <w:sz w:val="24"/>
                <w:szCs w:val="24"/>
              </w:rPr>
              <w:t>Receive appropriate training and guidance from the accredited pharmacist.</w:t>
            </w:r>
          </w:p>
          <w:p w:rsidR="00BB66DF" w:rsidP="000B4146" w:rsidRDefault="002C5E43" w14:paraId="0B044F59" w14:textId="77777777">
            <w:pPr>
              <w:numPr>
                <w:ilvl w:val="1"/>
                <w:numId w:val="8"/>
              </w:numPr>
              <w:rPr>
                <w:rFonts w:ascii="Arial" w:hAnsi="Arial" w:cs="Arial"/>
                <w:sz w:val="24"/>
                <w:szCs w:val="24"/>
              </w:rPr>
            </w:pPr>
            <w:r w:rsidRPr="002C5E43">
              <w:rPr>
                <w:rFonts w:ascii="Arial" w:hAnsi="Arial" w:cs="Arial"/>
                <w:sz w:val="24"/>
                <w:szCs w:val="24"/>
              </w:rPr>
              <w:t>Be provided with relevant information to ensure safe and effective service delivery.</w:t>
            </w:r>
          </w:p>
          <w:p w:rsidRPr="002541C9" w:rsidR="001A20E7" w:rsidP="000B4146" w:rsidRDefault="001A20E7" w14:paraId="4887CBA9" w14:textId="485549FD">
            <w:pPr>
              <w:ind w:left="730"/>
              <w:rPr>
                <w:rFonts w:ascii="Arial" w:hAnsi="Arial" w:cs="Arial"/>
                <w:sz w:val="24"/>
                <w:szCs w:val="24"/>
              </w:rPr>
            </w:pPr>
          </w:p>
        </w:tc>
      </w:tr>
      <w:tr w:rsidRPr="002541C9" w:rsidR="000B083B" w:rsidTr="5C619A00" w14:paraId="05C19868" w14:textId="77777777">
        <w:tc>
          <w:tcPr>
            <w:tcW w:w="10483" w:type="dxa"/>
            <w:shd w:val="clear" w:color="auto" w:fill="767171" w:themeFill="background2" w:themeFillShade="80"/>
            <w:tcMar/>
            <w:vAlign w:val="center"/>
          </w:tcPr>
          <w:p w:rsidRPr="002541C9" w:rsidR="000B083B" w:rsidP="000B4146" w:rsidRDefault="003F4BAD" w14:paraId="471EDAED" w14:textId="2F57F4F4">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Absence of Accredited Pharmacist</w:t>
            </w:r>
          </w:p>
        </w:tc>
      </w:tr>
      <w:tr w:rsidRPr="002541C9" w:rsidR="000B083B" w:rsidTr="5C619A00" w14:paraId="03377DF6" w14:textId="77777777">
        <w:tc>
          <w:tcPr>
            <w:tcW w:w="10483" w:type="dxa"/>
            <w:tcMar/>
            <w:vAlign w:val="center"/>
          </w:tcPr>
          <w:p w:rsidRPr="00F509E6" w:rsidR="00F509E6" w:rsidP="000B4146" w:rsidRDefault="00F509E6" w14:paraId="19B95DCA" w14:textId="7DFAAE33">
            <w:pPr>
              <w:pStyle w:val="ListParagraph"/>
              <w:numPr>
                <w:ilvl w:val="1"/>
                <w:numId w:val="23"/>
              </w:numPr>
              <w:rPr>
                <w:rFonts w:ascii="Arial" w:hAnsi="Arial" w:cs="Arial"/>
                <w:sz w:val="24"/>
                <w:szCs w:val="24"/>
              </w:rPr>
            </w:pPr>
            <w:r w:rsidRPr="00F509E6">
              <w:rPr>
                <w:rFonts w:ascii="Arial" w:hAnsi="Arial" w:cs="Arial"/>
                <w:sz w:val="24"/>
                <w:szCs w:val="24"/>
              </w:rPr>
              <w:t xml:space="preserve">The pharmacy contractor is responsible for ensuring that all pharmacy staff and locum pharmacists involved in delivering </w:t>
            </w:r>
            <w:r w:rsidR="001E65A2">
              <w:rPr>
                <w:rFonts w:ascii="Arial" w:hAnsi="Arial" w:cs="Arial"/>
                <w:sz w:val="24"/>
                <w:szCs w:val="24"/>
              </w:rPr>
              <w:t>Supervised Consumption</w:t>
            </w:r>
            <w:r w:rsidRPr="00F509E6">
              <w:rPr>
                <w:rFonts w:ascii="Arial" w:hAnsi="Arial" w:cs="Arial"/>
                <w:sz w:val="24"/>
                <w:szCs w:val="24"/>
              </w:rPr>
              <w:t xml:space="preserve"> have the necessary knowledge and training to maintain the smooth operation of the service in the absence of the accredited pharmacist.</w:t>
            </w:r>
          </w:p>
          <w:p w:rsidRPr="00F509E6" w:rsidR="00F509E6" w:rsidP="000B4146" w:rsidRDefault="00F509E6" w14:paraId="774FC946" w14:textId="77777777">
            <w:pPr>
              <w:pStyle w:val="ListParagraph"/>
              <w:ind w:left="730"/>
              <w:rPr>
                <w:rFonts w:ascii="Arial" w:hAnsi="Arial" w:cs="Arial"/>
                <w:sz w:val="24"/>
                <w:szCs w:val="24"/>
              </w:rPr>
            </w:pPr>
          </w:p>
          <w:p w:rsidRPr="00F509E6" w:rsidR="00F509E6" w:rsidP="000B4146" w:rsidRDefault="00F509E6" w14:paraId="4AE979CA" w14:textId="0C0657DA">
            <w:pPr>
              <w:pStyle w:val="ListParagraph"/>
              <w:numPr>
                <w:ilvl w:val="1"/>
                <w:numId w:val="23"/>
              </w:numPr>
              <w:rPr>
                <w:rFonts w:ascii="Arial" w:hAnsi="Arial" w:cs="Arial"/>
                <w:sz w:val="24"/>
                <w:szCs w:val="24"/>
              </w:rPr>
            </w:pPr>
            <w:r w:rsidRPr="00F509E6">
              <w:rPr>
                <w:rFonts w:ascii="Arial" w:hAnsi="Arial" w:cs="Arial"/>
                <w:sz w:val="24"/>
                <w:szCs w:val="24"/>
              </w:rPr>
              <w:t>In situations where this is not feasible, and either:</w:t>
            </w:r>
          </w:p>
          <w:p w:rsidRPr="00F509E6" w:rsidR="00F509E6" w:rsidP="000B4146" w:rsidRDefault="00F509E6" w14:paraId="5909C8D7" w14:textId="77777777">
            <w:pPr>
              <w:pStyle w:val="ListParagraph"/>
              <w:numPr>
                <w:ilvl w:val="1"/>
                <w:numId w:val="9"/>
              </w:numPr>
              <w:rPr>
                <w:rFonts w:ascii="Arial" w:hAnsi="Arial" w:cs="Arial"/>
                <w:sz w:val="24"/>
                <w:szCs w:val="24"/>
              </w:rPr>
            </w:pPr>
            <w:r w:rsidRPr="00F509E6">
              <w:rPr>
                <w:rFonts w:ascii="Arial" w:hAnsi="Arial" w:cs="Arial"/>
                <w:sz w:val="24"/>
                <w:szCs w:val="24"/>
              </w:rPr>
              <w:t>A locum pharmacist is expected to cover the service for 28 consecutive days or more, or</w:t>
            </w:r>
          </w:p>
          <w:p w:rsidRPr="00F509E6" w:rsidR="00F509E6" w:rsidP="000B4146" w:rsidRDefault="00F509E6" w14:paraId="676ACABA" w14:textId="77777777">
            <w:pPr>
              <w:pStyle w:val="ListParagraph"/>
              <w:numPr>
                <w:ilvl w:val="1"/>
                <w:numId w:val="9"/>
              </w:numPr>
              <w:rPr>
                <w:rFonts w:ascii="Arial" w:hAnsi="Arial" w:cs="Arial"/>
                <w:sz w:val="24"/>
                <w:szCs w:val="24"/>
              </w:rPr>
            </w:pPr>
            <w:r w:rsidRPr="00F509E6">
              <w:rPr>
                <w:rFonts w:ascii="Arial" w:hAnsi="Arial" w:cs="Arial"/>
                <w:sz w:val="24"/>
                <w:szCs w:val="24"/>
              </w:rPr>
              <w:t>The locum pharmacist is regularly contracted to work at the pharmacy on a frequent basis,</w:t>
            </w:r>
          </w:p>
          <w:p w:rsidR="00F509E6" w:rsidP="000B4146" w:rsidRDefault="00F509E6" w14:paraId="40C47B07" w14:textId="77777777">
            <w:pPr>
              <w:pStyle w:val="ListParagraph"/>
              <w:ind w:left="730"/>
              <w:rPr>
                <w:rFonts w:ascii="Arial" w:hAnsi="Arial" w:cs="Arial"/>
                <w:sz w:val="24"/>
                <w:szCs w:val="24"/>
              </w:rPr>
            </w:pPr>
          </w:p>
          <w:p w:rsidRPr="00F509E6" w:rsidR="00F509E6" w:rsidP="000B4146" w:rsidRDefault="00F509E6" w14:paraId="06F02D9F" w14:textId="058E57A1">
            <w:pPr>
              <w:pStyle w:val="ListParagraph"/>
              <w:ind w:left="730"/>
              <w:rPr>
                <w:rFonts w:ascii="Arial" w:hAnsi="Arial" w:cs="Arial"/>
                <w:sz w:val="24"/>
                <w:szCs w:val="24"/>
              </w:rPr>
            </w:pPr>
            <w:r w:rsidRPr="00F509E6">
              <w:rPr>
                <w:rFonts w:ascii="Arial" w:hAnsi="Arial" w:cs="Arial"/>
                <w:sz w:val="24"/>
                <w:szCs w:val="24"/>
              </w:rPr>
              <w:t>the service provider must:</w:t>
            </w:r>
          </w:p>
          <w:p w:rsidRPr="00F509E6" w:rsidR="00F509E6" w:rsidP="000B4146" w:rsidRDefault="00F509E6" w14:paraId="4712DD64" w14:textId="77777777">
            <w:pPr>
              <w:pStyle w:val="ListParagraph"/>
              <w:ind w:left="730"/>
              <w:rPr>
                <w:rFonts w:ascii="Arial" w:hAnsi="Arial" w:cs="Arial"/>
                <w:sz w:val="24"/>
                <w:szCs w:val="24"/>
              </w:rPr>
            </w:pPr>
          </w:p>
          <w:p w:rsidRPr="00F509E6" w:rsidR="00F509E6" w:rsidP="000B4146" w:rsidRDefault="00F509E6" w14:paraId="39C41ABF" w14:textId="77777777">
            <w:pPr>
              <w:pStyle w:val="ListParagraph"/>
              <w:numPr>
                <w:ilvl w:val="1"/>
                <w:numId w:val="10"/>
              </w:numPr>
              <w:rPr>
                <w:rFonts w:ascii="Arial" w:hAnsi="Arial" w:cs="Arial"/>
                <w:sz w:val="24"/>
                <w:szCs w:val="24"/>
              </w:rPr>
            </w:pPr>
            <w:r w:rsidRPr="00F509E6">
              <w:rPr>
                <w:rFonts w:ascii="Arial" w:hAnsi="Arial" w:cs="Arial"/>
                <w:sz w:val="24"/>
                <w:szCs w:val="24"/>
              </w:rPr>
              <w:t>Inform the CGL Clinical Lead promptly, and</w:t>
            </w:r>
          </w:p>
          <w:p w:rsidR="000B083B" w:rsidP="000B4146" w:rsidRDefault="005E2E2F" w14:paraId="36DFB9C2" w14:textId="6F714DA5">
            <w:pPr>
              <w:numPr>
                <w:ilvl w:val="1"/>
                <w:numId w:val="10"/>
              </w:numPr>
              <w:rPr>
                <w:rFonts w:ascii="Arial" w:hAnsi="Arial" w:cs="Arial"/>
                <w:sz w:val="24"/>
                <w:szCs w:val="24"/>
              </w:rPr>
            </w:pPr>
            <w:r w:rsidRPr="005E2E2F">
              <w:rPr>
                <w:rFonts w:ascii="Arial" w:hAnsi="Arial" w:cs="Arial"/>
                <w:sz w:val="24"/>
                <w:szCs w:val="24"/>
              </w:rPr>
              <w:t>Ensure the locum pharmacist has the necessary training and knowledge as outlined in this service specification</w:t>
            </w:r>
            <w:r w:rsidRPr="00F509E6" w:rsidR="00F509E6">
              <w:rPr>
                <w:rFonts w:ascii="Arial" w:hAnsi="Arial" w:cs="Arial"/>
                <w:sz w:val="24"/>
                <w:szCs w:val="24"/>
              </w:rPr>
              <w:t>.</w:t>
            </w:r>
          </w:p>
          <w:p w:rsidRPr="002541C9" w:rsidR="00F509E6" w:rsidP="000B4146" w:rsidRDefault="00F509E6" w14:paraId="6F008D3E" w14:textId="2D47CF12">
            <w:pPr>
              <w:ind w:left="730"/>
              <w:rPr>
                <w:rFonts w:ascii="Arial" w:hAnsi="Arial" w:cs="Arial"/>
                <w:sz w:val="24"/>
                <w:szCs w:val="24"/>
              </w:rPr>
            </w:pPr>
          </w:p>
        </w:tc>
      </w:tr>
      <w:tr w:rsidRPr="002541C9" w:rsidR="000B083B" w:rsidTr="5C619A00" w14:paraId="6E12E966" w14:textId="77777777">
        <w:tc>
          <w:tcPr>
            <w:tcW w:w="10483" w:type="dxa"/>
            <w:shd w:val="clear" w:color="auto" w:fill="767171" w:themeFill="background2" w:themeFillShade="80"/>
            <w:tcMar/>
            <w:vAlign w:val="center"/>
          </w:tcPr>
          <w:p w:rsidRPr="002541C9" w:rsidR="000B083B" w:rsidP="000B4146" w:rsidRDefault="00BB66DF" w14:paraId="17493214" w14:textId="08790041">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Payment Arrangements</w:t>
            </w:r>
          </w:p>
        </w:tc>
      </w:tr>
      <w:tr w:rsidRPr="002541C9" w:rsidR="000B083B" w:rsidTr="5C619A00" w14:paraId="5CF5D314" w14:textId="77777777">
        <w:tc>
          <w:tcPr>
            <w:tcW w:w="10483" w:type="dxa"/>
            <w:tcMar/>
            <w:vAlign w:val="center"/>
          </w:tcPr>
          <w:p w:rsidRPr="00DC7108" w:rsidR="00DC7108" w:rsidP="000B4146" w:rsidRDefault="00DC7108" w14:paraId="416B56A0" w14:textId="64CA1608">
            <w:pPr>
              <w:pStyle w:val="ListParagraph"/>
              <w:numPr>
                <w:ilvl w:val="1"/>
                <w:numId w:val="23"/>
              </w:numPr>
              <w:rPr>
                <w:rFonts w:ascii="Arial" w:hAnsi="Arial" w:cs="Arial"/>
                <w:sz w:val="24"/>
                <w:szCs w:val="24"/>
              </w:rPr>
            </w:pPr>
            <w:r w:rsidRPr="00DC7108">
              <w:rPr>
                <w:rFonts w:ascii="Arial" w:hAnsi="Arial" w:cs="Arial"/>
                <w:sz w:val="24"/>
                <w:szCs w:val="24"/>
              </w:rPr>
              <w:t xml:space="preserve">Pharmacies are required to ensure that accurate claims data is entered onto </w:t>
            </w:r>
            <w:hyperlink w:history="1" r:id="rId18">
              <w:r w:rsidRPr="00226831">
                <w:rPr>
                  <w:rStyle w:val="Hyperlink"/>
                  <w:rFonts w:ascii="Arial" w:hAnsi="Arial" w:cs="Arial"/>
                  <w:sz w:val="24"/>
                  <w:szCs w:val="24"/>
                </w:rPr>
                <w:t>PharmOutcomes</w:t>
              </w:r>
            </w:hyperlink>
            <w:r w:rsidRPr="00DC7108">
              <w:rPr>
                <w:rFonts w:ascii="Arial" w:hAnsi="Arial" w:cs="Arial"/>
                <w:sz w:val="24"/>
                <w:szCs w:val="24"/>
              </w:rPr>
              <w:t xml:space="preserve"> for all </w:t>
            </w:r>
            <w:r w:rsidR="001E65A2">
              <w:rPr>
                <w:rFonts w:ascii="Arial" w:hAnsi="Arial" w:cs="Arial"/>
                <w:sz w:val="24"/>
                <w:szCs w:val="24"/>
              </w:rPr>
              <w:t>Supervised Consumption</w:t>
            </w:r>
            <w:r w:rsidRPr="00DC7108">
              <w:rPr>
                <w:rFonts w:ascii="Arial" w:hAnsi="Arial" w:cs="Arial"/>
                <w:sz w:val="24"/>
                <w:szCs w:val="24"/>
              </w:rPr>
              <w:t xml:space="preserve"> transactions. Payments will be processed monthly upon submission of data, with invoices generated automatically by PharmOutcomes on the 6th of each month. Note that the service contract and financial details must be completed and returned before any payments can be made.</w:t>
            </w:r>
          </w:p>
          <w:p w:rsidRPr="00DC7108" w:rsidR="00DC7108" w:rsidP="000B4146" w:rsidRDefault="00DC7108" w14:paraId="4DE70A52" w14:textId="77777777">
            <w:pPr>
              <w:pStyle w:val="ListParagraph"/>
              <w:ind w:left="730"/>
              <w:rPr>
                <w:rFonts w:ascii="Arial" w:hAnsi="Arial" w:cs="Arial"/>
                <w:sz w:val="24"/>
                <w:szCs w:val="24"/>
              </w:rPr>
            </w:pPr>
          </w:p>
          <w:p w:rsidR="003A2435" w:rsidP="000B4146" w:rsidRDefault="00DC7108" w14:paraId="2D4CEE08" w14:textId="0045680F">
            <w:pPr>
              <w:pStyle w:val="ListParagraph"/>
              <w:numPr>
                <w:ilvl w:val="1"/>
                <w:numId w:val="23"/>
              </w:numPr>
              <w:rPr>
                <w:rFonts w:ascii="Arial" w:hAnsi="Arial" w:cs="Arial"/>
                <w:sz w:val="24"/>
                <w:szCs w:val="24"/>
              </w:rPr>
            </w:pPr>
            <w:r w:rsidRPr="00DC7108">
              <w:rPr>
                <w:rFonts w:ascii="Arial" w:hAnsi="Arial" w:cs="Arial"/>
                <w:sz w:val="24"/>
                <w:szCs w:val="24"/>
              </w:rPr>
              <w:t>Payments will be made directly into the bank account specified by the pharmacy, according to the fee structure below:</w:t>
            </w:r>
          </w:p>
          <w:p w:rsidRPr="00AB6065" w:rsidR="00AB6065" w:rsidP="000B4146" w:rsidRDefault="00AB6065" w14:paraId="01B5BBAE" w14:textId="77777777">
            <w:pPr>
              <w:rPr>
                <w:rFonts w:ascii="Arial" w:hAnsi="Arial" w:cs="Arial"/>
                <w:sz w:val="24"/>
                <w:szCs w:val="24"/>
              </w:rPr>
            </w:pPr>
          </w:p>
          <w:tbl>
            <w:tblPr>
              <w:tblStyle w:val="TableGrid"/>
              <w:tblW w:w="7938" w:type="dxa"/>
              <w:tblInd w:w="452" w:type="dxa"/>
              <w:tblCellMar>
                <w:top w:w="108" w:type="dxa"/>
                <w:bottom w:w="108" w:type="dxa"/>
              </w:tblCellMar>
              <w:tblLook w:val="04A0" w:firstRow="1" w:lastRow="0" w:firstColumn="1" w:lastColumn="0" w:noHBand="0" w:noVBand="1"/>
            </w:tblPr>
            <w:tblGrid>
              <w:gridCol w:w="5670"/>
              <w:gridCol w:w="2268"/>
            </w:tblGrid>
            <w:tr w:rsidR="00AB6065" w:rsidTr="00D6677F" w14:paraId="050884AF" w14:textId="77777777">
              <w:tc>
                <w:tcPr>
                  <w:tcW w:w="5670" w:type="dxa"/>
                  <w:vAlign w:val="center"/>
                </w:tcPr>
                <w:p w:rsidRPr="00302036" w:rsidR="00AB6065" w:rsidP="000B4146" w:rsidRDefault="00AB6065" w14:paraId="54D1583D" w14:textId="77777777">
                  <w:pPr>
                    <w:pStyle w:val="ListParagraph"/>
                    <w:ind w:left="0"/>
                    <w:rPr>
                      <w:rFonts w:ascii="Arial" w:hAnsi="Arial" w:cs="Arial"/>
                      <w:b/>
                      <w:bCs/>
                      <w:sz w:val="22"/>
                    </w:rPr>
                  </w:pPr>
                  <w:r w:rsidRPr="00302036">
                    <w:rPr>
                      <w:rFonts w:ascii="Arial" w:hAnsi="Arial" w:cs="Arial"/>
                      <w:b/>
                      <w:bCs/>
                      <w:sz w:val="22"/>
                    </w:rPr>
                    <w:t>Service Provided</w:t>
                  </w:r>
                </w:p>
              </w:tc>
              <w:tc>
                <w:tcPr>
                  <w:tcW w:w="2268" w:type="dxa"/>
                  <w:vAlign w:val="center"/>
                </w:tcPr>
                <w:p w:rsidRPr="00302036" w:rsidR="00AB6065" w:rsidP="000B4146" w:rsidRDefault="00AB6065" w14:paraId="7E32FC5D" w14:textId="77777777">
                  <w:pPr>
                    <w:pStyle w:val="ListParagraph"/>
                    <w:ind w:left="0"/>
                    <w:rPr>
                      <w:rFonts w:ascii="Arial" w:hAnsi="Arial" w:cs="Arial"/>
                      <w:b/>
                      <w:bCs/>
                      <w:sz w:val="22"/>
                    </w:rPr>
                  </w:pPr>
                  <w:r w:rsidRPr="00302036">
                    <w:rPr>
                      <w:rFonts w:ascii="Arial" w:hAnsi="Arial" w:cs="Arial"/>
                      <w:b/>
                      <w:bCs/>
                      <w:sz w:val="22"/>
                    </w:rPr>
                    <w:t>Fee</w:t>
                  </w:r>
                </w:p>
              </w:tc>
            </w:tr>
            <w:tr w:rsidR="00AB6065" w:rsidTr="00D6677F" w14:paraId="0A9710F5" w14:textId="77777777">
              <w:tc>
                <w:tcPr>
                  <w:tcW w:w="5670" w:type="dxa"/>
                  <w:vAlign w:val="center"/>
                </w:tcPr>
                <w:p w:rsidR="00AB6065" w:rsidP="000B4146" w:rsidRDefault="00AB6065" w14:paraId="32D6DBA8" w14:textId="77777777">
                  <w:pPr>
                    <w:pStyle w:val="ListParagraph"/>
                    <w:ind w:left="0"/>
                    <w:rPr>
                      <w:rFonts w:ascii="Arial" w:hAnsi="Arial" w:cs="Arial"/>
                      <w:sz w:val="22"/>
                    </w:rPr>
                  </w:pPr>
                  <w:r>
                    <w:rPr>
                      <w:rFonts w:ascii="Arial" w:hAnsi="Arial" w:cs="Arial"/>
                      <w:sz w:val="22"/>
                    </w:rPr>
                    <w:t>Supervised Consumption – Methadone Supervision</w:t>
                  </w:r>
                </w:p>
              </w:tc>
              <w:tc>
                <w:tcPr>
                  <w:tcW w:w="2268" w:type="dxa"/>
                  <w:vAlign w:val="center"/>
                </w:tcPr>
                <w:p w:rsidR="00AB6065" w:rsidP="000B4146" w:rsidRDefault="00AB6065" w14:paraId="77B58AB4" w14:textId="24E30A55">
                  <w:pPr>
                    <w:pStyle w:val="ListParagraph"/>
                    <w:ind w:left="0"/>
                    <w:rPr>
                      <w:rFonts w:ascii="Arial" w:hAnsi="Arial" w:cs="Arial"/>
                      <w:sz w:val="22"/>
                    </w:rPr>
                  </w:pPr>
                  <w:r>
                    <w:rPr>
                      <w:rFonts w:ascii="Arial" w:hAnsi="Arial" w:cs="Arial"/>
                      <w:sz w:val="22"/>
                    </w:rPr>
                    <w:t>£</w:t>
                  </w:r>
                  <w:r w:rsidR="00B37D8D">
                    <w:rPr>
                      <w:rFonts w:ascii="Arial" w:hAnsi="Arial" w:cs="Arial"/>
                      <w:sz w:val="22"/>
                    </w:rPr>
                    <w:t>5</w:t>
                  </w:r>
                  <w:r>
                    <w:rPr>
                      <w:rFonts w:ascii="Arial" w:hAnsi="Arial" w:cs="Arial"/>
                      <w:sz w:val="22"/>
                    </w:rPr>
                    <w:t>0 per client</w:t>
                  </w:r>
                </w:p>
              </w:tc>
            </w:tr>
            <w:tr w:rsidR="00AB6065" w:rsidTr="00D6677F" w14:paraId="10E972AB" w14:textId="77777777">
              <w:tc>
                <w:tcPr>
                  <w:tcW w:w="5670" w:type="dxa"/>
                  <w:vAlign w:val="center"/>
                </w:tcPr>
                <w:p w:rsidR="00AB6065" w:rsidP="000B4146" w:rsidRDefault="00AB6065" w14:paraId="60723A54" w14:textId="77777777">
                  <w:pPr>
                    <w:pStyle w:val="ListParagraph"/>
                    <w:ind w:left="0"/>
                    <w:rPr>
                      <w:rFonts w:ascii="Arial" w:hAnsi="Arial" w:cs="Arial"/>
                      <w:sz w:val="22"/>
                    </w:rPr>
                  </w:pPr>
                  <w:r>
                    <w:rPr>
                      <w:rFonts w:ascii="Arial" w:hAnsi="Arial" w:cs="Arial"/>
                      <w:sz w:val="22"/>
                    </w:rPr>
                    <w:t>Supervised Consumption – Buprenorphine Supervision</w:t>
                  </w:r>
                </w:p>
              </w:tc>
              <w:tc>
                <w:tcPr>
                  <w:tcW w:w="2268" w:type="dxa"/>
                  <w:vAlign w:val="center"/>
                </w:tcPr>
                <w:p w:rsidR="00AB6065" w:rsidP="000B4146" w:rsidRDefault="00AB6065" w14:paraId="1934929E" w14:textId="44973EFD">
                  <w:pPr>
                    <w:pStyle w:val="ListParagraph"/>
                    <w:ind w:left="0"/>
                    <w:rPr>
                      <w:rFonts w:ascii="Arial" w:hAnsi="Arial" w:cs="Arial"/>
                      <w:sz w:val="22"/>
                    </w:rPr>
                  </w:pPr>
                  <w:r>
                    <w:rPr>
                      <w:rFonts w:ascii="Arial" w:hAnsi="Arial" w:cs="Arial"/>
                      <w:sz w:val="22"/>
                    </w:rPr>
                    <w:t>£</w:t>
                  </w:r>
                  <w:r w:rsidR="00B37D8D">
                    <w:rPr>
                      <w:rFonts w:ascii="Arial" w:hAnsi="Arial" w:cs="Arial"/>
                      <w:sz w:val="22"/>
                    </w:rPr>
                    <w:t>6</w:t>
                  </w:r>
                  <w:r>
                    <w:rPr>
                      <w:rFonts w:ascii="Arial" w:hAnsi="Arial" w:cs="Arial"/>
                      <w:sz w:val="22"/>
                    </w:rPr>
                    <w:t>0 per client</w:t>
                  </w:r>
                </w:p>
              </w:tc>
            </w:tr>
            <w:tr w:rsidR="00AB6065" w:rsidTr="00D6677F" w14:paraId="73DBE70F" w14:textId="77777777">
              <w:tc>
                <w:tcPr>
                  <w:tcW w:w="5670" w:type="dxa"/>
                  <w:vAlign w:val="center"/>
                </w:tcPr>
                <w:p w:rsidR="00AB6065" w:rsidP="000B4146" w:rsidRDefault="00AB6065" w14:paraId="66E0D798" w14:textId="77777777">
                  <w:pPr>
                    <w:pStyle w:val="ListParagraph"/>
                    <w:ind w:left="0"/>
                    <w:rPr>
                      <w:rFonts w:ascii="Arial" w:hAnsi="Arial" w:cs="Arial"/>
                      <w:sz w:val="22"/>
                    </w:rPr>
                  </w:pPr>
                  <w:r>
                    <w:rPr>
                      <w:rFonts w:ascii="Arial" w:hAnsi="Arial" w:cs="Arial"/>
                      <w:sz w:val="22"/>
                    </w:rPr>
                    <w:t xml:space="preserve">Supervised Consumption – </w:t>
                  </w:r>
                  <w:proofErr w:type="spellStart"/>
                  <w:r>
                    <w:rPr>
                      <w:rFonts w:ascii="Arial" w:hAnsi="Arial" w:cs="Arial"/>
                      <w:sz w:val="22"/>
                    </w:rPr>
                    <w:t>Espranor</w:t>
                  </w:r>
                  <w:proofErr w:type="spellEnd"/>
                  <w:r>
                    <w:rPr>
                      <w:rFonts w:ascii="Arial" w:hAnsi="Arial" w:cs="Arial"/>
                      <w:sz w:val="22"/>
                    </w:rPr>
                    <w:t xml:space="preserve"> Supervision</w:t>
                  </w:r>
                </w:p>
              </w:tc>
              <w:tc>
                <w:tcPr>
                  <w:tcW w:w="2268" w:type="dxa"/>
                  <w:vAlign w:val="center"/>
                </w:tcPr>
                <w:p w:rsidR="00AB6065" w:rsidP="000B4146" w:rsidRDefault="00AB6065" w14:paraId="5ABBDB60" w14:textId="4C3D0EF9">
                  <w:pPr>
                    <w:pStyle w:val="ListParagraph"/>
                    <w:ind w:left="0"/>
                    <w:rPr>
                      <w:rFonts w:ascii="Arial" w:hAnsi="Arial" w:cs="Arial"/>
                      <w:sz w:val="22"/>
                    </w:rPr>
                  </w:pPr>
                  <w:r>
                    <w:rPr>
                      <w:rFonts w:ascii="Arial" w:hAnsi="Arial" w:cs="Arial"/>
                      <w:sz w:val="22"/>
                    </w:rPr>
                    <w:t>£</w:t>
                  </w:r>
                  <w:r w:rsidR="00B37D8D">
                    <w:rPr>
                      <w:rFonts w:ascii="Arial" w:hAnsi="Arial" w:cs="Arial"/>
                      <w:sz w:val="22"/>
                    </w:rPr>
                    <w:t>6</w:t>
                  </w:r>
                  <w:r>
                    <w:rPr>
                      <w:rFonts w:ascii="Arial" w:hAnsi="Arial" w:cs="Arial"/>
                      <w:sz w:val="22"/>
                    </w:rPr>
                    <w:t>0 per client</w:t>
                  </w:r>
                </w:p>
              </w:tc>
            </w:tr>
          </w:tbl>
          <w:p w:rsidRPr="00226831" w:rsidR="002D4FAC" w:rsidP="000B4146" w:rsidRDefault="002D4FAC" w14:paraId="6D5EC94A" w14:textId="77777777">
            <w:pPr>
              <w:rPr>
                <w:rFonts w:ascii="Arial" w:hAnsi="Arial" w:cs="Arial"/>
                <w:sz w:val="24"/>
                <w:szCs w:val="24"/>
              </w:rPr>
            </w:pPr>
          </w:p>
          <w:p w:rsidRPr="00226831" w:rsidR="00226831" w:rsidP="000B4146" w:rsidRDefault="00226831" w14:paraId="1F3C971A" w14:textId="77777777">
            <w:pPr>
              <w:pStyle w:val="ListParagraph"/>
              <w:numPr>
                <w:ilvl w:val="1"/>
                <w:numId w:val="23"/>
              </w:numPr>
              <w:rPr>
                <w:rFonts w:ascii="Arial" w:hAnsi="Arial" w:cs="Arial"/>
                <w:sz w:val="24"/>
                <w:szCs w:val="24"/>
              </w:rPr>
            </w:pPr>
            <w:r w:rsidRPr="00226831">
              <w:rPr>
                <w:rFonts w:ascii="Arial" w:hAnsi="Arial" w:cs="Arial"/>
                <w:sz w:val="24"/>
                <w:szCs w:val="24"/>
              </w:rPr>
              <w:t>PharmOutcomes will allow data to be entered and claimed retrospectively for up to 3 months.</w:t>
            </w:r>
          </w:p>
          <w:p w:rsidRPr="00226831" w:rsidR="00226831" w:rsidP="000B4146" w:rsidRDefault="00226831" w14:paraId="727D951D" w14:textId="77777777">
            <w:pPr>
              <w:pStyle w:val="ListParagraph"/>
              <w:ind w:left="730"/>
              <w:rPr>
                <w:rFonts w:ascii="Arial" w:hAnsi="Arial" w:cs="Arial"/>
                <w:sz w:val="24"/>
                <w:szCs w:val="24"/>
              </w:rPr>
            </w:pPr>
          </w:p>
          <w:p w:rsidRPr="00226831" w:rsidR="00226831" w:rsidP="000B4146" w:rsidRDefault="00226831" w14:paraId="56CE5D1D" w14:textId="12B85A31">
            <w:pPr>
              <w:pStyle w:val="ListParagraph"/>
              <w:numPr>
                <w:ilvl w:val="1"/>
                <w:numId w:val="23"/>
              </w:numPr>
              <w:rPr>
                <w:rFonts w:ascii="Arial" w:hAnsi="Arial" w:cs="Arial"/>
                <w:sz w:val="24"/>
                <w:szCs w:val="24"/>
              </w:rPr>
            </w:pPr>
            <w:r w:rsidRPr="00226831">
              <w:rPr>
                <w:rFonts w:ascii="Arial" w:hAnsi="Arial" w:cs="Arial"/>
                <w:sz w:val="24"/>
                <w:szCs w:val="24"/>
              </w:rPr>
              <w:t>The use of the service will be regularly reviewed in collaboration with the Local Pharmaceutical Committee (LPC). If issues arise, the LPC can assist contractors in resolving them.</w:t>
            </w:r>
          </w:p>
          <w:p w:rsidRPr="00226831" w:rsidR="00226831" w:rsidP="000B4146" w:rsidRDefault="00226831" w14:paraId="45D70ACF" w14:textId="77777777">
            <w:pPr>
              <w:pStyle w:val="ListParagraph"/>
              <w:ind w:left="730"/>
              <w:rPr>
                <w:rFonts w:ascii="Arial" w:hAnsi="Arial" w:cs="Arial"/>
                <w:sz w:val="24"/>
                <w:szCs w:val="24"/>
              </w:rPr>
            </w:pPr>
          </w:p>
          <w:p w:rsidRPr="00226831" w:rsidR="00226831" w:rsidP="000B4146" w:rsidRDefault="00226831" w14:paraId="65C688E7" w14:textId="7740ECC4">
            <w:pPr>
              <w:pStyle w:val="ListParagraph"/>
              <w:numPr>
                <w:ilvl w:val="1"/>
                <w:numId w:val="23"/>
              </w:numPr>
              <w:rPr>
                <w:rFonts w:ascii="Arial" w:hAnsi="Arial" w:cs="Arial"/>
                <w:sz w:val="24"/>
                <w:szCs w:val="24"/>
              </w:rPr>
            </w:pPr>
            <w:r w:rsidRPr="00226831">
              <w:rPr>
                <w:rFonts w:ascii="Arial" w:hAnsi="Arial" w:cs="Arial"/>
                <w:sz w:val="24"/>
                <w:szCs w:val="24"/>
              </w:rPr>
              <w:t>Termination or suspension of the service:</w:t>
            </w:r>
          </w:p>
          <w:p w:rsidRPr="00226831" w:rsidR="00226831" w:rsidP="000B4146" w:rsidRDefault="00226831" w14:paraId="7F4BAE3E" w14:textId="77777777">
            <w:pPr>
              <w:pStyle w:val="ListParagraph"/>
              <w:numPr>
                <w:ilvl w:val="1"/>
                <w:numId w:val="11"/>
              </w:numPr>
              <w:rPr>
                <w:rFonts w:ascii="Arial" w:hAnsi="Arial" w:cs="Arial"/>
                <w:sz w:val="24"/>
                <w:szCs w:val="24"/>
              </w:rPr>
            </w:pPr>
            <w:r w:rsidRPr="00226831">
              <w:rPr>
                <w:rFonts w:ascii="Arial" w:hAnsi="Arial" w:cs="Arial"/>
                <w:sz w:val="24"/>
                <w:szCs w:val="24"/>
              </w:rPr>
              <w:t>Either party wishing to terminate this agreement must give 30 days' written notice.</w:t>
            </w:r>
          </w:p>
          <w:p w:rsidR="00501CAB" w:rsidP="000B4146" w:rsidRDefault="00226831" w14:paraId="054700B0" w14:textId="77777777">
            <w:pPr>
              <w:pStyle w:val="ListParagraph"/>
              <w:numPr>
                <w:ilvl w:val="1"/>
                <w:numId w:val="11"/>
              </w:numPr>
              <w:rPr>
                <w:rFonts w:ascii="Arial" w:hAnsi="Arial" w:cs="Arial"/>
                <w:sz w:val="24"/>
                <w:szCs w:val="24"/>
              </w:rPr>
            </w:pPr>
            <w:r w:rsidRPr="00226831">
              <w:rPr>
                <w:rFonts w:ascii="Arial" w:hAnsi="Arial" w:cs="Arial"/>
                <w:sz w:val="24"/>
                <w:szCs w:val="24"/>
              </w:rPr>
              <w:t>Public Health reserves the right to suspend or terminate the service immediately following a significant event or serious incident, such as a fitness-to-practice concern.</w:t>
            </w:r>
          </w:p>
          <w:p w:rsidRPr="002541C9" w:rsidR="004E667C" w:rsidP="000B4146" w:rsidRDefault="004E667C" w14:paraId="6690D2DA" w14:textId="23B22BCC">
            <w:pPr>
              <w:pStyle w:val="ListParagraph"/>
              <w:ind w:left="730"/>
              <w:rPr>
                <w:rFonts w:ascii="Arial" w:hAnsi="Arial" w:cs="Arial"/>
                <w:sz w:val="24"/>
                <w:szCs w:val="24"/>
              </w:rPr>
            </w:pPr>
          </w:p>
        </w:tc>
      </w:tr>
      <w:tr w:rsidRPr="002541C9" w:rsidR="000B083B" w:rsidTr="5C619A00" w14:paraId="2A1BF856" w14:textId="77777777">
        <w:tc>
          <w:tcPr>
            <w:tcW w:w="10483" w:type="dxa"/>
            <w:shd w:val="clear" w:color="auto" w:fill="767171" w:themeFill="background2" w:themeFillShade="80"/>
            <w:tcMar/>
            <w:vAlign w:val="center"/>
          </w:tcPr>
          <w:p w:rsidRPr="002541C9" w:rsidR="000B083B" w:rsidP="000B4146" w:rsidRDefault="00316722" w14:paraId="37A7595C" w14:textId="605B293E">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lastRenderedPageBreak/>
              <w:t>Governance</w:t>
            </w:r>
          </w:p>
        </w:tc>
      </w:tr>
      <w:tr w:rsidRPr="002541C9" w:rsidR="000B083B" w:rsidTr="5C619A00" w14:paraId="03575A60" w14:textId="77777777">
        <w:tc>
          <w:tcPr>
            <w:tcW w:w="10483" w:type="dxa"/>
            <w:tcMar/>
            <w:vAlign w:val="center"/>
          </w:tcPr>
          <w:p w:rsidRPr="00D54B3E" w:rsidR="004310DE" w:rsidP="000B4146" w:rsidRDefault="004310DE" w14:paraId="66731949" w14:textId="32C1957F">
            <w:pPr>
              <w:pStyle w:val="ListParagraph"/>
              <w:numPr>
                <w:ilvl w:val="1"/>
                <w:numId w:val="23"/>
              </w:numPr>
              <w:rPr>
                <w:rFonts w:ascii="Arial" w:hAnsi="Arial" w:cs="Arial"/>
                <w:b/>
                <w:bCs/>
                <w:sz w:val="24"/>
                <w:szCs w:val="24"/>
              </w:rPr>
            </w:pPr>
            <w:r w:rsidRPr="00D54B3E">
              <w:rPr>
                <w:rFonts w:ascii="Arial" w:hAnsi="Arial" w:cs="Arial"/>
                <w:b/>
                <w:bCs/>
                <w:sz w:val="24"/>
                <w:szCs w:val="24"/>
              </w:rPr>
              <w:t>Standards and Compliance</w:t>
            </w:r>
          </w:p>
          <w:p w:rsidRPr="004310DE" w:rsidR="004310DE" w:rsidP="000B4146" w:rsidRDefault="00AB6065" w14:paraId="689DF336" w14:textId="7F877997">
            <w:pPr>
              <w:pStyle w:val="ListParagraph"/>
              <w:ind w:left="730"/>
              <w:rPr>
                <w:rFonts w:ascii="Arial" w:hAnsi="Arial" w:cs="Arial"/>
                <w:sz w:val="24"/>
                <w:szCs w:val="24"/>
              </w:rPr>
            </w:pPr>
            <w:r>
              <w:rPr>
                <w:rFonts w:ascii="Arial" w:hAnsi="Arial" w:cs="Arial"/>
                <w:sz w:val="24"/>
                <w:szCs w:val="24"/>
              </w:rPr>
              <w:t>Supervised Consumption</w:t>
            </w:r>
            <w:r w:rsidRPr="004310DE" w:rsidR="004310DE">
              <w:rPr>
                <w:rFonts w:ascii="Arial" w:hAnsi="Arial" w:cs="Arial"/>
                <w:sz w:val="24"/>
                <w:szCs w:val="24"/>
              </w:rPr>
              <w:t xml:space="preserve"> must be delivered to the standards specified in this service specification and must fully comply with the legal and ethical requirements of the pharmacy profession.</w:t>
            </w:r>
          </w:p>
          <w:p w:rsidRPr="004310DE" w:rsidR="004310DE" w:rsidP="000B4146" w:rsidRDefault="004310DE" w14:paraId="0E885BD3" w14:textId="77777777">
            <w:pPr>
              <w:pStyle w:val="ListParagraph"/>
              <w:ind w:left="730"/>
              <w:rPr>
                <w:rFonts w:ascii="Arial" w:hAnsi="Arial" w:cs="Arial"/>
                <w:sz w:val="24"/>
                <w:szCs w:val="24"/>
              </w:rPr>
            </w:pPr>
          </w:p>
          <w:p w:rsidRPr="00D54B3E" w:rsidR="004310DE" w:rsidP="000B4146" w:rsidRDefault="004310DE" w14:paraId="20377523" w14:textId="4790F916">
            <w:pPr>
              <w:pStyle w:val="ListParagraph"/>
              <w:numPr>
                <w:ilvl w:val="1"/>
                <w:numId w:val="23"/>
              </w:numPr>
              <w:rPr>
                <w:rFonts w:ascii="Arial" w:hAnsi="Arial" w:cs="Arial"/>
                <w:b/>
                <w:bCs/>
                <w:sz w:val="24"/>
                <w:szCs w:val="24"/>
              </w:rPr>
            </w:pPr>
            <w:r w:rsidRPr="00D54B3E">
              <w:rPr>
                <w:rFonts w:ascii="Arial" w:hAnsi="Arial" w:cs="Arial"/>
                <w:b/>
                <w:bCs/>
                <w:sz w:val="24"/>
                <w:szCs w:val="24"/>
              </w:rPr>
              <w:t>Incident Reporting and Investigation</w:t>
            </w:r>
          </w:p>
          <w:p w:rsidRPr="004310DE" w:rsidR="004310DE" w:rsidP="000B4146" w:rsidRDefault="004310DE" w14:paraId="0A957E22" w14:textId="77777777">
            <w:pPr>
              <w:pStyle w:val="ListParagraph"/>
              <w:ind w:left="730"/>
              <w:rPr>
                <w:rFonts w:ascii="Arial" w:hAnsi="Arial" w:cs="Arial"/>
                <w:sz w:val="24"/>
                <w:szCs w:val="24"/>
              </w:rPr>
            </w:pPr>
            <w:r w:rsidRPr="004310DE">
              <w:rPr>
                <w:rFonts w:ascii="Arial" w:hAnsi="Arial" w:cs="Arial"/>
                <w:sz w:val="24"/>
                <w:szCs w:val="24"/>
              </w:rPr>
              <w:t>Any reportable incidents or concerns relating to the service should be immediately communicated to the CGL Clinical Lead. The Clinical Lead will undertake an investigation and may request additional details or cooperation from pharmacy staff to aid in the process.</w:t>
            </w:r>
          </w:p>
          <w:p w:rsidRPr="004310DE" w:rsidR="004310DE" w:rsidP="000B4146" w:rsidRDefault="004310DE" w14:paraId="24149D98" w14:textId="77777777">
            <w:pPr>
              <w:pStyle w:val="ListParagraph"/>
              <w:ind w:left="730"/>
              <w:rPr>
                <w:rFonts w:ascii="Arial" w:hAnsi="Arial" w:cs="Arial"/>
                <w:sz w:val="24"/>
                <w:szCs w:val="24"/>
              </w:rPr>
            </w:pPr>
          </w:p>
          <w:p w:rsidRPr="004310DE" w:rsidR="004310DE" w:rsidP="000B4146" w:rsidRDefault="004310DE" w14:paraId="45EE8F62" w14:textId="77777777">
            <w:pPr>
              <w:pStyle w:val="ListParagraph"/>
              <w:numPr>
                <w:ilvl w:val="1"/>
                <w:numId w:val="12"/>
              </w:numPr>
              <w:rPr>
                <w:rFonts w:ascii="Arial" w:hAnsi="Arial" w:cs="Arial"/>
                <w:sz w:val="24"/>
                <w:szCs w:val="24"/>
              </w:rPr>
            </w:pPr>
            <w:r w:rsidRPr="004310DE">
              <w:rPr>
                <w:rFonts w:ascii="Arial" w:hAnsi="Arial" w:cs="Arial"/>
                <w:sz w:val="24"/>
                <w:szCs w:val="24"/>
              </w:rPr>
              <w:t>Following the investigation, the pharmacy contractor or accredited pharmacist and the Clinical Lead will agree on an action plan to prevent further incidents of a similar nature. The action plan will include clear actions and a defined timeframe for resolution.</w:t>
            </w:r>
          </w:p>
          <w:p w:rsidR="000B083B" w:rsidP="000B4146" w:rsidRDefault="004310DE" w14:paraId="68C90363" w14:textId="77777777">
            <w:pPr>
              <w:numPr>
                <w:ilvl w:val="1"/>
                <w:numId w:val="12"/>
              </w:numPr>
              <w:rPr>
                <w:rFonts w:ascii="Arial" w:hAnsi="Arial" w:cs="Arial"/>
                <w:sz w:val="24"/>
                <w:szCs w:val="24"/>
              </w:rPr>
            </w:pPr>
            <w:r w:rsidRPr="004310DE">
              <w:rPr>
                <w:rFonts w:ascii="Arial" w:hAnsi="Arial" w:cs="Arial"/>
                <w:sz w:val="24"/>
                <w:szCs w:val="24"/>
              </w:rPr>
              <w:t>If the concern remains unresolved, the Clinical Lead will escalate the matter to the Local Pharmaceutical Committee (LPC) for advice and further guidance. The LPC will be kept informed throughout the resolution process.</w:t>
            </w:r>
          </w:p>
          <w:p w:rsidRPr="002541C9" w:rsidR="000D1635" w:rsidP="000B4146" w:rsidRDefault="000D1635" w14:paraId="0E12D3E3" w14:textId="423AE752">
            <w:pPr>
              <w:ind w:left="730"/>
              <w:rPr>
                <w:rFonts w:ascii="Arial" w:hAnsi="Arial" w:cs="Arial"/>
                <w:sz w:val="24"/>
                <w:szCs w:val="24"/>
              </w:rPr>
            </w:pPr>
          </w:p>
        </w:tc>
      </w:tr>
      <w:tr w:rsidRPr="002541C9" w:rsidR="000B083B" w:rsidTr="5C619A00" w14:paraId="3A8DC9C4" w14:textId="77777777">
        <w:tc>
          <w:tcPr>
            <w:tcW w:w="10483" w:type="dxa"/>
            <w:shd w:val="clear" w:color="auto" w:fill="767171" w:themeFill="background2" w:themeFillShade="80"/>
            <w:tcMar/>
            <w:vAlign w:val="center"/>
          </w:tcPr>
          <w:p w:rsidRPr="002541C9" w:rsidR="000B083B" w:rsidP="000B4146" w:rsidRDefault="00D674F8" w14:paraId="4932BD1C" w14:textId="02635A21">
            <w:pPr>
              <w:pStyle w:val="ListParagraph"/>
              <w:numPr>
                <w:ilvl w:val="0"/>
                <w:numId w:val="23"/>
              </w:numPr>
              <w:rPr>
                <w:rFonts w:ascii="Arial" w:hAnsi="Arial" w:cs="Arial"/>
                <w:b/>
                <w:bCs/>
                <w:color w:val="FFFFFF" w:themeColor="background1"/>
                <w:sz w:val="24"/>
                <w:szCs w:val="24"/>
              </w:rPr>
            </w:pPr>
            <w:r w:rsidRPr="002541C9">
              <w:rPr>
                <w:rFonts w:ascii="Arial" w:hAnsi="Arial" w:cs="Arial"/>
                <w:b/>
                <w:bCs/>
                <w:color w:val="FFFFFF" w:themeColor="background1"/>
                <w:sz w:val="24"/>
                <w:szCs w:val="24"/>
              </w:rPr>
              <w:t>Updates</w:t>
            </w:r>
          </w:p>
        </w:tc>
      </w:tr>
      <w:tr w:rsidRPr="002541C9" w:rsidR="000B083B" w:rsidTr="5C619A00" w14:paraId="5C2876F1" w14:textId="77777777">
        <w:tc>
          <w:tcPr>
            <w:tcW w:w="10483" w:type="dxa"/>
            <w:tcMar/>
            <w:vAlign w:val="center"/>
          </w:tcPr>
          <w:p w:rsidRPr="002541C9" w:rsidR="000B083B" w:rsidP="000B4146" w:rsidRDefault="001606F0" w14:paraId="6C8241F0" w14:textId="39A66647">
            <w:pPr>
              <w:pStyle w:val="ListParagraph"/>
              <w:numPr>
                <w:ilvl w:val="1"/>
                <w:numId w:val="23"/>
              </w:numPr>
              <w:rPr>
                <w:rFonts w:ascii="Arial" w:hAnsi="Arial" w:cs="Arial"/>
                <w:sz w:val="24"/>
                <w:szCs w:val="24"/>
              </w:rPr>
            </w:pPr>
            <w:r w:rsidRPr="001606F0">
              <w:rPr>
                <w:rFonts w:ascii="Arial" w:hAnsi="Arial" w:cs="Arial"/>
                <w:sz w:val="24"/>
                <w:szCs w:val="24"/>
              </w:rPr>
              <w:t xml:space="preserve">Public Health will notify all participating pharmacies of any updates or changes related to </w:t>
            </w:r>
            <w:r w:rsidR="0048622A">
              <w:rPr>
                <w:rFonts w:ascii="Arial" w:hAnsi="Arial" w:cs="Arial"/>
                <w:sz w:val="24"/>
                <w:szCs w:val="24"/>
              </w:rPr>
              <w:t>Supervised Consumption,</w:t>
            </w:r>
            <w:r w:rsidRPr="001606F0">
              <w:rPr>
                <w:rFonts w:ascii="Arial" w:hAnsi="Arial" w:cs="Arial"/>
                <w:sz w:val="24"/>
                <w:szCs w:val="24"/>
              </w:rPr>
              <w:t xml:space="preserve"> including dispensing methods and service delivery requirements as outlined in this SLA. Notifications will be communicated through PharmOutcomes to ensure timely and consistent dissemination of information.</w:t>
            </w:r>
          </w:p>
        </w:tc>
      </w:tr>
    </w:tbl>
    <w:p w:rsidRPr="002541C9" w:rsidR="005529CC" w:rsidRDefault="005529CC" w14:paraId="5756B231" w14:textId="77777777">
      <w:pPr>
        <w:rPr>
          <w:rFonts w:ascii="Arial" w:hAnsi="Arial" w:cs="Arial"/>
          <w:sz w:val="24"/>
          <w:szCs w:val="24"/>
        </w:rPr>
        <w:sectPr w:rsidRPr="002541C9" w:rsidR="005529CC" w:rsidSect="00F62884">
          <w:headerReference w:type="default" r:id="rId19"/>
          <w:pgSz w:w="11906" w:h="16838" w:orient="portrait"/>
          <w:pgMar w:top="720" w:right="720" w:bottom="720" w:left="720" w:header="708" w:footer="708" w:gutter="0"/>
          <w:pgNumType w:start="1"/>
          <w:cols w:space="708"/>
          <w:docGrid w:linePitch="360"/>
          <w:headerReference w:type="first" r:id="R8f186d0e94e24743"/>
        </w:sectPr>
      </w:pPr>
    </w:p>
    <w:p w:rsidR="00514698" w:rsidP="00650062" w:rsidRDefault="007B290D" w14:paraId="2C2DC417" w14:textId="25DDF1BF">
      <w:pPr>
        <w:jc w:val="center"/>
        <w:rPr>
          <w:rFonts w:ascii="Arial" w:hAnsi="Arial" w:cs="Arial"/>
          <w:b/>
          <w:bCs/>
          <w:sz w:val="24"/>
          <w:szCs w:val="24"/>
        </w:rPr>
      </w:pPr>
      <w:r w:rsidRPr="007B290D">
        <w:rPr>
          <w:rFonts w:ascii="Arial" w:hAnsi="Arial" w:cs="Arial"/>
          <w:b/>
          <w:bCs/>
          <w:sz w:val="24"/>
          <w:szCs w:val="24"/>
        </w:rPr>
        <w:lastRenderedPageBreak/>
        <w:t>APPENDIX A</w:t>
      </w:r>
    </w:p>
    <w:p w:rsidRPr="002541C9" w:rsidR="00514698" w:rsidP="00514698" w:rsidRDefault="00514698" w14:paraId="6A4FB179" w14:textId="77777777">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LOCAL CONTACT INFORMATION</w:t>
      </w:r>
    </w:p>
    <w:p w:rsidRPr="002541C9" w:rsidR="00514698" w:rsidP="00514698" w:rsidRDefault="00514698" w14:paraId="0E587203"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514698" w:rsidTr="5BC4F933" w14:paraId="7E5FD0E8" w14:textId="77777777">
        <w:tc>
          <w:tcPr>
            <w:tcW w:w="9016" w:type="dxa"/>
            <w:shd w:val="clear" w:color="auto" w:fill="767171" w:themeFill="background2" w:themeFillShade="80"/>
            <w:tcMar/>
          </w:tcPr>
          <w:p w:rsidRPr="002541C9" w:rsidR="00514698" w:rsidP="008F1394" w:rsidRDefault="00514698" w14:paraId="721A84A6" w14:textId="77777777">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Contact Information</w:t>
            </w:r>
          </w:p>
        </w:tc>
      </w:tr>
      <w:tr w:rsidRPr="002541C9" w:rsidR="00514698" w:rsidTr="5BC4F933" w14:paraId="598F658A" w14:textId="77777777">
        <w:tc>
          <w:tcPr>
            <w:tcW w:w="9016" w:type="dxa"/>
            <w:tcMar/>
          </w:tcPr>
          <w:p w:rsidRPr="002541C9" w:rsidR="00514698" w:rsidP="008F1394" w:rsidRDefault="00514698" w14:paraId="3CDE572E" w14:textId="77777777">
            <w:pPr>
              <w:rPr>
                <w:rFonts w:ascii="Arial" w:hAnsi="Arial" w:cs="Arial"/>
                <w:b/>
                <w:bCs/>
                <w:sz w:val="24"/>
                <w:szCs w:val="24"/>
              </w:rPr>
            </w:pPr>
            <w:r w:rsidRPr="002541C9">
              <w:rPr>
                <w:rFonts w:ascii="Arial" w:hAnsi="Arial" w:cs="Arial"/>
                <w:b/>
                <w:bCs/>
                <w:sz w:val="24"/>
                <w:szCs w:val="24"/>
              </w:rPr>
              <w:t>CGL, Clinical Lead Nurse NMP</w:t>
            </w:r>
          </w:p>
          <w:p w:rsidRPr="002541C9" w:rsidR="00514698" w:rsidP="008F1394" w:rsidRDefault="00514698" w14:paraId="38C36624" w14:textId="77777777">
            <w:pPr>
              <w:rPr>
                <w:rFonts w:ascii="Arial" w:hAnsi="Arial" w:cs="Arial"/>
                <w:sz w:val="24"/>
                <w:szCs w:val="24"/>
              </w:rPr>
            </w:pPr>
            <w:r w:rsidRPr="002541C9">
              <w:rPr>
                <w:rFonts w:ascii="Arial" w:hAnsi="Arial" w:cs="Arial"/>
                <w:sz w:val="24"/>
                <w:szCs w:val="24"/>
              </w:rPr>
              <w:t>Sharon O’ Donnell</w:t>
            </w:r>
          </w:p>
          <w:p w:rsidRPr="002541C9" w:rsidR="00514698" w:rsidP="008F1394" w:rsidRDefault="00514698" w14:paraId="3B32322B" w14:textId="77777777">
            <w:pPr>
              <w:rPr>
                <w:rFonts w:ascii="Arial" w:hAnsi="Arial" w:cs="Arial"/>
                <w:sz w:val="24"/>
                <w:szCs w:val="24"/>
              </w:rPr>
            </w:pPr>
            <w:hyperlink w:history="1" r:id="rId20">
              <w:r w:rsidRPr="002541C9">
                <w:rPr>
                  <w:rStyle w:val="Hyperlink"/>
                  <w:rFonts w:ascii="Arial" w:hAnsi="Arial" w:cs="Arial"/>
                  <w:sz w:val="24"/>
                  <w:szCs w:val="24"/>
                </w:rPr>
                <w:t>sharon.odonnell@cgl.org.uk</w:t>
              </w:r>
            </w:hyperlink>
          </w:p>
          <w:p w:rsidRPr="002541C9" w:rsidR="00514698" w:rsidP="008F1394" w:rsidRDefault="00514698" w14:paraId="0FBB7337" w14:textId="77777777">
            <w:pPr>
              <w:rPr>
                <w:rFonts w:ascii="Arial" w:hAnsi="Arial" w:cs="Arial"/>
                <w:sz w:val="24"/>
                <w:szCs w:val="24"/>
              </w:rPr>
            </w:pPr>
          </w:p>
          <w:p w:rsidRPr="002541C9" w:rsidR="00514698" w:rsidP="008F1394" w:rsidRDefault="00514698" w14:paraId="253FC56C" w14:textId="77777777">
            <w:pPr>
              <w:rPr>
                <w:rFonts w:ascii="Arial" w:hAnsi="Arial" w:cs="Arial"/>
                <w:sz w:val="24"/>
                <w:szCs w:val="24"/>
              </w:rPr>
            </w:pPr>
          </w:p>
          <w:p w:rsidR="00E039C8" w:rsidP="00E039C8" w:rsidRDefault="00E039C8" w14:paraId="4F431DC6" w14:textId="77777777">
            <w:pPr>
              <w:rPr>
                <w:rFonts w:ascii="Arial" w:hAnsi="Arial" w:cs="Arial"/>
                <w:b/>
                <w:bCs/>
                <w:sz w:val="24"/>
                <w:szCs w:val="24"/>
              </w:rPr>
            </w:pPr>
            <w:r>
              <w:rPr>
                <w:rFonts w:ascii="Arial" w:hAnsi="Arial" w:cs="Arial"/>
                <w:b/>
                <w:bCs/>
                <w:sz w:val="24"/>
                <w:szCs w:val="24"/>
              </w:rPr>
              <w:t>CGL, Acting Service Manager</w:t>
            </w:r>
          </w:p>
          <w:p w:rsidR="00E039C8" w:rsidP="00E039C8" w:rsidRDefault="00E039C8" w14:paraId="5CDA14B0" w14:textId="77777777">
            <w:pPr>
              <w:rPr>
                <w:rFonts w:ascii="Arial" w:hAnsi="Arial" w:cs="Arial"/>
                <w:sz w:val="24"/>
                <w:szCs w:val="24"/>
              </w:rPr>
            </w:pPr>
            <w:r>
              <w:rPr>
                <w:rFonts w:ascii="Arial" w:hAnsi="Arial" w:cs="Arial"/>
                <w:sz w:val="24"/>
                <w:szCs w:val="24"/>
              </w:rPr>
              <w:t>Alison Edwards</w:t>
            </w:r>
          </w:p>
          <w:p w:rsidR="00E039C8" w:rsidP="00E039C8" w:rsidRDefault="00E039C8" w14:paraId="35588306" w14:textId="77777777">
            <w:pPr>
              <w:rPr>
                <w:rFonts w:ascii="Arial" w:hAnsi="Arial" w:cs="Arial"/>
                <w:sz w:val="24"/>
                <w:szCs w:val="24"/>
              </w:rPr>
            </w:pPr>
            <w:hyperlink w:history="1" r:id="rId21">
              <w:r>
                <w:rPr>
                  <w:rStyle w:val="Hyperlink"/>
                  <w:rFonts w:ascii="Arial" w:hAnsi="Arial" w:cs="Arial"/>
                  <w:sz w:val="24"/>
                  <w:szCs w:val="24"/>
                </w:rPr>
                <w:t>alison.edwards@cgl.org.uk</w:t>
              </w:r>
            </w:hyperlink>
            <w:r>
              <w:rPr>
                <w:rFonts w:ascii="Arial" w:hAnsi="Arial" w:cs="Arial"/>
                <w:sz w:val="24"/>
                <w:szCs w:val="24"/>
              </w:rPr>
              <w:t xml:space="preserve"> </w:t>
            </w:r>
          </w:p>
          <w:p w:rsidR="00E039C8" w:rsidP="00E039C8" w:rsidRDefault="00E039C8" w14:paraId="1FA743EA" w14:textId="77777777">
            <w:pPr>
              <w:rPr>
                <w:rFonts w:ascii="Arial" w:hAnsi="Arial" w:cs="Arial"/>
                <w:sz w:val="24"/>
                <w:szCs w:val="24"/>
              </w:rPr>
            </w:pPr>
            <w:r>
              <w:rPr>
                <w:rFonts w:ascii="Arial" w:hAnsi="Arial" w:cs="Arial"/>
                <w:sz w:val="24"/>
                <w:szCs w:val="24"/>
              </w:rPr>
              <w:t>01744 410752</w:t>
            </w:r>
          </w:p>
          <w:p w:rsidRPr="002541C9" w:rsidR="00514698" w:rsidP="008F1394" w:rsidRDefault="00514698" w14:paraId="2670DC23" w14:textId="77777777">
            <w:pPr>
              <w:rPr>
                <w:rFonts w:ascii="Arial" w:hAnsi="Arial" w:cs="Arial"/>
                <w:sz w:val="24"/>
                <w:szCs w:val="24"/>
              </w:rPr>
            </w:pPr>
          </w:p>
          <w:p w:rsidRPr="002541C9" w:rsidR="00514698" w:rsidP="5BC4F933" w:rsidRDefault="00514698" w14:paraId="77398FA5" w14:textId="2EAA9596">
            <w:pPr>
              <w:pStyle w:val="Normal"/>
              <w:suppressLineNumbers w:val="0"/>
              <w:bidi w:val="0"/>
              <w:spacing w:before="0" w:beforeAutospacing="off" w:after="0" w:afterAutospacing="off" w:line="259" w:lineRule="auto"/>
              <w:ind w:left="0" w:right="0"/>
              <w:jc w:val="left"/>
              <w:rPr>
                <w:rFonts w:ascii="Arial" w:hAnsi="Arial" w:cs="Arial"/>
                <w:b w:val="1"/>
                <w:bCs w:val="1"/>
                <w:noProof w:val="0"/>
                <w:sz w:val="24"/>
                <w:szCs w:val="24"/>
                <w:lang w:val="en-GB"/>
              </w:rPr>
            </w:pPr>
            <w:r w:rsidRPr="5BC4F933" w:rsidR="0709AB28">
              <w:rPr>
                <w:rFonts w:ascii="Arial" w:hAnsi="Arial" w:cs="Arial"/>
                <w:b w:val="1"/>
                <w:bCs w:val="1"/>
                <w:noProof w:val="0"/>
                <w:sz w:val="24"/>
                <w:szCs w:val="24"/>
                <w:lang w:val="en-GB"/>
              </w:rPr>
              <w:t xml:space="preserve">CGL St Helens Integrated Recovery Service </w:t>
            </w:r>
          </w:p>
          <w:p w:rsidRPr="002541C9" w:rsidR="00514698" w:rsidP="5BC4F933" w:rsidRDefault="00514698" w14:paraId="6D426B60" w14:textId="30D53522">
            <w:pPr>
              <w:pStyle w:val="Normal"/>
              <w:suppressLineNumbers w:val="0"/>
              <w:bidi w:val="0"/>
              <w:spacing w:before="0" w:beforeAutospacing="off" w:after="0" w:afterAutospacing="off" w:line="259" w:lineRule="auto"/>
              <w:ind w:left="0" w:right="0"/>
              <w:jc w:val="left"/>
              <w:rPr>
                <w:rFonts w:ascii="Arial" w:hAnsi="Arial" w:cs="Arial"/>
                <w:b w:val="0"/>
                <w:bCs w:val="0"/>
                <w:noProof w:val="0"/>
                <w:sz w:val="24"/>
                <w:szCs w:val="24"/>
                <w:lang w:val="en-GB"/>
              </w:rPr>
            </w:pPr>
            <w:r w:rsidRPr="5BC4F933" w:rsidR="0709AB28">
              <w:rPr>
                <w:rFonts w:ascii="Arial" w:hAnsi="Arial" w:cs="Arial"/>
                <w:b w:val="0"/>
                <w:bCs w:val="0"/>
                <w:noProof w:val="0"/>
                <w:sz w:val="24"/>
                <w:szCs w:val="24"/>
                <w:lang w:val="en-GB"/>
              </w:rPr>
              <w:t>Century House</w:t>
            </w:r>
          </w:p>
          <w:p w:rsidRPr="002541C9" w:rsidR="00514698" w:rsidP="5BC4F933" w:rsidRDefault="00514698" w14:paraId="3BFF23AD" w14:textId="52CA9E9B">
            <w:pPr>
              <w:pStyle w:val="Normal"/>
              <w:suppressLineNumbers w:val="0"/>
              <w:bidi w:val="0"/>
              <w:spacing w:before="0" w:beforeAutospacing="off" w:after="0" w:afterAutospacing="off" w:line="259" w:lineRule="auto"/>
              <w:ind w:left="0" w:right="0"/>
              <w:jc w:val="left"/>
              <w:rPr>
                <w:rFonts w:ascii="Arial" w:hAnsi="Arial" w:cs="Arial"/>
                <w:b w:val="0"/>
                <w:bCs w:val="0"/>
                <w:noProof w:val="0"/>
                <w:sz w:val="24"/>
                <w:szCs w:val="24"/>
                <w:lang w:val="en-GB"/>
              </w:rPr>
            </w:pPr>
            <w:r w:rsidRPr="5BC4F933" w:rsidR="0709AB28">
              <w:rPr>
                <w:rFonts w:ascii="Arial" w:hAnsi="Arial" w:cs="Arial"/>
                <w:b w:val="0"/>
                <w:bCs w:val="0"/>
                <w:noProof w:val="0"/>
                <w:sz w:val="24"/>
                <w:szCs w:val="24"/>
                <w:lang w:val="en-GB"/>
              </w:rPr>
              <w:t xml:space="preserve">Hardshaw Street </w:t>
            </w:r>
          </w:p>
          <w:p w:rsidRPr="002541C9" w:rsidR="00514698" w:rsidP="5BC4F933" w:rsidRDefault="00514698" w14:paraId="1FC4AED3" w14:textId="2AA78E27">
            <w:pPr>
              <w:pStyle w:val="Normal"/>
              <w:suppressLineNumbers w:val="0"/>
              <w:bidi w:val="0"/>
              <w:spacing w:before="0" w:beforeAutospacing="off" w:after="0" w:afterAutospacing="off" w:line="259" w:lineRule="auto"/>
              <w:ind w:left="0" w:right="0"/>
              <w:jc w:val="left"/>
              <w:rPr>
                <w:rFonts w:ascii="Arial" w:hAnsi="Arial" w:cs="Arial"/>
                <w:b w:val="0"/>
                <w:bCs w:val="0"/>
                <w:noProof w:val="0"/>
                <w:sz w:val="24"/>
                <w:szCs w:val="24"/>
                <w:lang w:val="en-GB"/>
              </w:rPr>
            </w:pPr>
            <w:r w:rsidRPr="5BC4F933" w:rsidR="0709AB28">
              <w:rPr>
                <w:rFonts w:ascii="Arial" w:hAnsi="Arial" w:cs="Arial"/>
                <w:b w:val="0"/>
                <w:bCs w:val="0"/>
                <w:noProof w:val="0"/>
                <w:sz w:val="24"/>
                <w:szCs w:val="24"/>
                <w:lang w:val="en-GB"/>
              </w:rPr>
              <w:t>St Helens</w:t>
            </w:r>
          </w:p>
          <w:p w:rsidRPr="002541C9" w:rsidR="00514698" w:rsidP="5BC4F933" w:rsidRDefault="00514698" w14:paraId="37E56F4C" w14:textId="60C83F58">
            <w:pPr>
              <w:pStyle w:val="Normal"/>
              <w:suppressLineNumbers w:val="0"/>
              <w:bidi w:val="0"/>
              <w:spacing w:before="0" w:beforeAutospacing="off" w:after="0" w:afterAutospacing="off" w:line="259" w:lineRule="auto"/>
              <w:ind w:left="0" w:right="0"/>
              <w:jc w:val="left"/>
              <w:rPr>
                <w:rFonts w:ascii="Arial" w:hAnsi="Arial" w:cs="Arial"/>
                <w:b w:val="0"/>
                <w:bCs w:val="0"/>
                <w:noProof w:val="0"/>
                <w:sz w:val="24"/>
                <w:szCs w:val="24"/>
                <w:lang w:val="en-GB"/>
              </w:rPr>
            </w:pPr>
            <w:r w:rsidRPr="5BC4F933" w:rsidR="0709AB28">
              <w:rPr>
                <w:rFonts w:ascii="Arial" w:hAnsi="Arial" w:cs="Arial"/>
                <w:b w:val="0"/>
                <w:bCs w:val="0"/>
                <w:noProof w:val="0"/>
                <w:sz w:val="24"/>
                <w:szCs w:val="24"/>
                <w:lang w:val="en-GB"/>
              </w:rPr>
              <w:t>WA10 1QU</w:t>
            </w:r>
          </w:p>
          <w:p w:rsidRPr="002541C9" w:rsidR="00514698" w:rsidP="5BC4F933" w:rsidRDefault="00514698" w14:paraId="2507B497" w14:textId="3464DCAB">
            <w:pPr>
              <w:pStyle w:val="Normal"/>
              <w:rPr>
                <w:rFonts w:ascii="Arial" w:hAnsi="Arial" w:cs="Arial"/>
                <w:sz w:val="24"/>
                <w:szCs w:val="24"/>
              </w:rPr>
            </w:pPr>
          </w:p>
          <w:p w:rsidRPr="002541C9" w:rsidR="00514698" w:rsidP="008F1394" w:rsidRDefault="00514698" w14:paraId="33A7C9F1" w14:textId="77777777">
            <w:pPr>
              <w:rPr>
                <w:rFonts w:ascii="Arial" w:hAnsi="Arial" w:cs="Arial"/>
                <w:sz w:val="24"/>
                <w:szCs w:val="24"/>
              </w:rPr>
            </w:pPr>
            <w:hyperlink w:history="1" r:id="rId22">
              <w:r w:rsidRPr="002541C9">
                <w:rPr>
                  <w:rStyle w:val="Hyperlink"/>
                  <w:rFonts w:ascii="Arial" w:hAnsi="Arial" w:cs="Arial"/>
                  <w:sz w:val="24"/>
                  <w:szCs w:val="24"/>
                </w:rPr>
                <w:t>https://www.changegrowlive.org/integrated-recovery-service-st-helens/info</w:t>
              </w:r>
            </w:hyperlink>
          </w:p>
          <w:p w:rsidRPr="002541C9" w:rsidR="00514698" w:rsidP="008F1394" w:rsidRDefault="00514698" w14:paraId="46FAE829" w14:textId="77777777">
            <w:pPr>
              <w:rPr>
                <w:rFonts w:ascii="Arial" w:hAnsi="Arial" w:cs="Arial"/>
                <w:sz w:val="24"/>
                <w:szCs w:val="24"/>
              </w:rPr>
            </w:pPr>
          </w:p>
          <w:p w:rsidRPr="002541C9" w:rsidR="00514698" w:rsidP="008F1394" w:rsidRDefault="00514698" w14:paraId="22A93CEC" w14:textId="77777777">
            <w:pPr>
              <w:rPr>
                <w:rFonts w:ascii="Arial" w:hAnsi="Arial" w:cs="Arial"/>
                <w:sz w:val="24"/>
                <w:szCs w:val="24"/>
              </w:rPr>
            </w:pPr>
          </w:p>
          <w:p w:rsidRPr="002541C9" w:rsidR="00514698" w:rsidP="008F1394" w:rsidRDefault="00514698" w14:paraId="5192DCE9" w14:textId="77777777">
            <w:pPr>
              <w:rPr>
                <w:rFonts w:ascii="Arial" w:hAnsi="Arial" w:cs="Arial"/>
                <w:sz w:val="24"/>
                <w:szCs w:val="24"/>
              </w:rPr>
            </w:pPr>
            <w:r w:rsidRPr="002541C9">
              <w:rPr>
                <w:rFonts w:ascii="Arial" w:hAnsi="Arial" w:cs="Arial"/>
                <w:b/>
                <w:bCs/>
                <w:sz w:val="24"/>
                <w:szCs w:val="24"/>
              </w:rPr>
              <w:t xml:space="preserve">Vernacare, Customer Services Representative </w:t>
            </w:r>
            <w:r w:rsidRPr="002541C9">
              <w:rPr>
                <w:rFonts w:ascii="Arial" w:hAnsi="Arial" w:cs="Arial"/>
                <w:sz w:val="24"/>
                <w:szCs w:val="24"/>
              </w:rPr>
              <w:t>(training requests, product enquiries, etc.)</w:t>
            </w:r>
          </w:p>
          <w:p w:rsidRPr="002541C9" w:rsidR="00514698" w:rsidP="008F1394" w:rsidRDefault="00514698" w14:paraId="0A31B2CF" w14:textId="77777777">
            <w:pPr>
              <w:rPr>
                <w:rFonts w:ascii="Arial" w:hAnsi="Arial" w:cs="Arial"/>
                <w:sz w:val="24"/>
                <w:szCs w:val="24"/>
              </w:rPr>
            </w:pPr>
            <w:r w:rsidRPr="002541C9">
              <w:rPr>
                <w:rFonts w:ascii="Arial" w:hAnsi="Arial" w:cs="Arial"/>
                <w:sz w:val="24"/>
                <w:szCs w:val="24"/>
              </w:rPr>
              <w:t>Jodie Jones</w:t>
            </w:r>
          </w:p>
          <w:p w:rsidRPr="002541C9" w:rsidR="00514698" w:rsidP="008F1394" w:rsidRDefault="00514698" w14:paraId="2FA572B6" w14:textId="77777777">
            <w:pPr>
              <w:rPr>
                <w:rFonts w:ascii="Arial" w:hAnsi="Arial" w:cs="Arial"/>
                <w:sz w:val="24"/>
                <w:szCs w:val="24"/>
              </w:rPr>
            </w:pPr>
            <w:hyperlink w:history="1" r:id="rId23">
              <w:r w:rsidRPr="002541C9">
                <w:rPr>
                  <w:rStyle w:val="Hyperlink"/>
                  <w:rFonts w:ascii="Arial" w:hAnsi="Arial" w:cs="Arial"/>
                  <w:sz w:val="24"/>
                  <w:szCs w:val="24"/>
                </w:rPr>
                <w:t>jodie.jones@vernagroup.com</w:t>
              </w:r>
            </w:hyperlink>
          </w:p>
          <w:p w:rsidRPr="002541C9" w:rsidR="00514698" w:rsidP="008F1394" w:rsidRDefault="00514698" w14:paraId="792E7CD7" w14:textId="77777777">
            <w:pPr>
              <w:rPr>
                <w:rFonts w:ascii="Arial" w:hAnsi="Arial" w:cs="Arial"/>
                <w:sz w:val="24"/>
                <w:szCs w:val="24"/>
              </w:rPr>
            </w:pPr>
            <w:r w:rsidRPr="002541C9">
              <w:rPr>
                <w:rFonts w:ascii="Arial" w:hAnsi="Arial" w:cs="Arial"/>
                <w:sz w:val="24"/>
                <w:szCs w:val="24"/>
              </w:rPr>
              <w:t>07515 198310</w:t>
            </w:r>
          </w:p>
          <w:p w:rsidRPr="002541C9" w:rsidR="00514698" w:rsidP="008F1394" w:rsidRDefault="00514698" w14:paraId="07784450" w14:textId="77777777">
            <w:pPr>
              <w:rPr>
                <w:rFonts w:ascii="Arial" w:hAnsi="Arial" w:cs="Arial"/>
                <w:sz w:val="24"/>
                <w:szCs w:val="24"/>
              </w:rPr>
            </w:pPr>
          </w:p>
          <w:p w:rsidRPr="002541C9" w:rsidR="00514698" w:rsidP="008F1394" w:rsidRDefault="00514698" w14:paraId="2BE15C73" w14:textId="77777777">
            <w:pPr>
              <w:rPr>
                <w:rFonts w:ascii="Arial" w:hAnsi="Arial" w:cs="Arial"/>
                <w:sz w:val="24"/>
                <w:szCs w:val="24"/>
              </w:rPr>
            </w:pPr>
          </w:p>
          <w:p w:rsidRPr="002541C9" w:rsidR="00514698" w:rsidP="008F1394" w:rsidRDefault="00514698" w14:paraId="7FA461C5" w14:textId="77777777">
            <w:pPr>
              <w:rPr>
                <w:rFonts w:ascii="Arial" w:hAnsi="Arial" w:cs="Arial"/>
                <w:sz w:val="24"/>
                <w:szCs w:val="24"/>
              </w:rPr>
            </w:pPr>
            <w:r w:rsidRPr="002541C9">
              <w:rPr>
                <w:rFonts w:ascii="Arial" w:hAnsi="Arial" w:cs="Arial"/>
                <w:b/>
                <w:bCs/>
                <w:sz w:val="24"/>
                <w:szCs w:val="24"/>
              </w:rPr>
              <w:t xml:space="preserve">Vernacare, Customer Care Agent </w:t>
            </w:r>
            <w:r w:rsidRPr="002541C9">
              <w:rPr>
                <w:rFonts w:ascii="Arial" w:hAnsi="Arial" w:cs="Arial"/>
                <w:sz w:val="24"/>
                <w:szCs w:val="24"/>
              </w:rPr>
              <w:t>(Order and delivery enquiries)</w:t>
            </w:r>
          </w:p>
          <w:p w:rsidRPr="002541C9" w:rsidR="00514698" w:rsidP="008F1394" w:rsidRDefault="00514698" w14:paraId="6047B308" w14:textId="77777777">
            <w:pPr>
              <w:rPr>
                <w:rFonts w:ascii="Arial" w:hAnsi="Arial" w:cs="Arial"/>
                <w:sz w:val="24"/>
                <w:szCs w:val="24"/>
              </w:rPr>
            </w:pPr>
            <w:r w:rsidRPr="002541C9">
              <w:rPr>
                <w:rFonts w:ascii="Arial" w:hAnsi="Arial" w:cs="Arial"/>
                <w:sz w:val="24"/>
                <w:szCs w:val="24"/>
              </w:rPr>
              <w:t>Louise Fawcett</w:t>
            </w:r>
          </w:p>
          <w:p w:rsidRPr="002541C9" w:rsidR="00514698" w:rsidP="008F1394" w:rsidRDefault="00514698" w14:paraId="39AC2C79" w14:textId="77777777">
            <w:pPr>
              <w:rPr>
                <w:rFonts w:ascii="Arial" w:hAnsi="Arial" w:cs="Arial"/>
                <w:sz w:val="24"/>
                <w:szCs w:val="24"/>
              </w:rPr>
            </w:pPr>
            <w:hyperlink w:history="1" r:id="rId24">
              <w:r w:rsidRPr="002541C9">
                <w:rPr>
                  <w:rStyle w:val="Hyperlink"/>
                  <w:rFonts w:ascii="Arial" w:hAnsi="Arial" w:cs="Arial"/>
                  <w:sz w:val="24"/>
                  <w:szCs w:val="24"/>
                </w:rPr>
                <w:t>nxsales@vernagroup.com</w:t>
              </w:r>
            </w:hyperlink>
          </w:p>
          <w:p w:rsidRPr="002541C9" w:rsidR="00514698" w:rsidP="008F1394" w:rsidRDefault="00514698" w14:paraId="1D32ED62" w14:textId="77777777">
            <w:pPr>
              <w:rPr>
                <w:rFonts w:ascii="Arial" w:hAnsi="Arial" w:cs="Arial"/>
                <w:sz w:val="24"/>
                <w:szCs w:val="24"/>
              </w:rPr>
            </w:pPr>
            <w:r w:rsidRPr="002541C9">
              <w:rPr>
                <w:rFonts w:ascii="Arial" w:hAnsi="Arial" w:cs="Arial"/>
                <w:sz w:val="24"/>
                <w:szCs w:val="24"/>
              </w:rPr>
              <w:t>01495 235800 (option 2)</w:t>
            </w:r>
          </w:p>
          <w:p w:rsidRPr="002541C9" w:rsidR="00514698" w:rsidP="008F1394" w:rsidRDefault="00514698" w14:paraId="45C990C2" w14:textId="77777777">
            <w:pPr>
              <w:rPr>
                <w:rFonts w:ascii="Arial" w:hAnsi="Arial" w:cs="Arial"/>
                <w:sz w:val="24"/>
                <w:szCs w:val="24"/>
              </w:rPr>
            </w:pPr>
          </w:p>
          <w:p w:rsidRPr="002541C9" w:rsidR="00514698" w:rsidP="008F1394" w:rsidRDefault="00514698" w14:paraId="60C3393E" w14:textId="77777777">
            <w:pPr>
              <w:rPr>
                <w:rFonts w:ascii="Arial" w:hAnsi="Arial" w:cs="Arial"/>
                <w:sz w:val="24"/>
                <w:szCs w:val="24"/>
              </w:rPr>
            </w:pPr>
            <w:r w:rsidRPr="002541C9">
              <w:rPr>
                <w:rFonts w:ascii="Arial" w:hAnsi="Arial" w:cs="Arial"/>
                <w:noProof/>
                <w:sz w:val="24"/>
                <w:szCs w:val="24"/>
              </w:rPr>
              <w:object w:dxaOrig="1501" w:dyaOrig="980" w14:anchorId="04A3E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in;height:51.5pt" alt="" o:ole="" type="#_x0000_t75">
                  <v:imagedata o:title="" r:id="rId25"/>
                </v:shape>
                <o:OLEObject Type="Embed" ProgID="Acrobat.Document.DC" ShapeID="_x0000_i1025" DrawAspect="Icon" ObjectID="_1834136342" r:id="rId26"/>
              </w:object>
            </w:r>
            <w:r w:rsidRPr="002541C9">
              <w:rPr>
                <w:rFonts w:ascii="Arial" w:hAnsi="Arial" w:cs="Arial"/>
                <w:noProof/>
                <w:sz w:val="24"/>
                <w:szCs w:val="24"/>
              </w:rPr>
              <w:object w:dxaOrig="1501" w:dyaOrig="980" w14:anchorId="1F786F39">
                <v:shape id="_x0000_i1026" style="width:1in;height:51.5pt" alt="" o:ole="" type="#_x0000_t75">
                  <v:imagedata o:title="" r:id="rId27"/>
                </v:shape>
                <o:OLEObject Type="Embed" ProgID="Acrobat.Document.DC" ShapeID="_x0000_i1026" DrawAspect="Icon" ObjectID="_1834136343" r:id="rId28"/>
              </w:object>
            </w:r>
          </w:p>
          <w:p w:rsidRPr="002541C9" w:rsidR="00514698" w:rsidP="008F1394" w:rsidRDefault="00514698" w14:paraId="3C77E667" w14:textId="77777777">
            <w:pPr>
              <w:rPr>
                <w:rFonts w:ascii="Arial" w:hAnsi="Arial" w:cs="Arial"/>
                <w:sz w:val="24"/>
                <w:szCs w:val="24"/>
              </w:rPr>
            </w:pPr>
          </w:p>
          <w:p w:rsidRPr="002541C9" w:rsidR="00514698" w:rsidP="008F1394" w:rsidRDefault="00514698" w14:paraId="5ECEBFF4" w14:textId="77777777">
            <w:pPr>
              <w:rPr>
                <w:rFonts w:ascii="Arial" w:hAnsi="Arial" w:cs="Arial"/>
                <w:sz w:val="24"/>
                <w:szCs w:val="24"/>
              </w:rPr>
            </w:pPr>
          </w:p>
          <w:p w:rsidRPr="002541C9" w:rsidR="00514698" w:rsidP="008F1394" w:rsidRDefault="00514698" w14:paraId="3CA6D8DF" w14:textId="77777777">
            <w:pPr>
              <w:rPr>
                <w:rFonts w:ascii="Arial" w:hAnsi="Arial" w:cs="Arial"/>
                <w:b/>
                <w:bCs/>
                <w:sz w:val="24"/>
                <w:szCs w:val="24"/>
              </w:rPr>
            </w:pPr>
            <w:proofErr w:type="spellStart"/>
            <w:r w:rsidRPr="002541C9">
              <w:rPr>
                <w:rFonts w:ascii="Arial" w:hAnsi="Arial" w:cs="Arial"/>
                <w:b/>
                <w:bCs/>
                <w:sz w:val="24"/>
                <w:szCs w:val="24"/>
              </w:rPr>
              <w:t>Makingspace</w:t>
            </w:r>
            <w:proofErr w:type="spellEnd"/>
            <w:r w:rsidRPr="002541C9">
              <w:rPr>
                <w:rFonts w:ascii="Arial" w:hAnsi="Arial" w:cs="Arial"/>
                <w:b/>
                <w:bCs/>
                <w:sz w:val="24"/>
                <w:szCs w:val="24"/>
              </w:rPr>
              <w:t>, Family Support for Drugs and Alcohol abuse</w:t>
            </w:r>
          </w:p>
          <w:p w:rsidRPr="002541C9" w:rsidR="00514698" w:rsidP="008F1394" w:rsidRDefault="00514698" w14:paraId="67DAA5B2" w14:textId="77777777">
            <w:pPr>
              <w:rPr>
                <w:rFonts w:ascii="Arial" w:hAnsi="Arial" w:cs="Arial"/>
                <w:sz w:val="24"/>
                <w:szCs w:val="24"/>
              </w:rPr>
            </w:pPr>
            <w:r w:rsidRPr="002541C9">
              <w:rPr>
                <w:rFonts w:ascii="Arial" w:hAnsi="Arial" w:cs="Arial"/>
                <w:sz w:val="24"/>
                <w:szCs w:val="24"/>
              </w:rPr>
              <w:t>Peter Street Centre</w:t>
            </w:r>
          </w:p>
          <w:p w:rsidRPr="002541C9" w:rsidR="00514698" w:rsidP="008F1394" w:rsidRDefault="00514698" w14:paraId="4A1390D4" w14:textId="77777777">
            <w:pPr>
              <w:rPr>
                <w:rFonts w:ascii="Arial" w:hAnsi="Arial" w:cs="Arial"/>
                <w:sz w:val="24"/>
                <w:szCs w:val="24"/>
              </w:rPr>
            </w:pPr>
            <w:r w:rsidRPr="002541C9">
              <w:rPr>
                <w:rFonts w:ascii="Arial" w:hAnsi="Arial" w:cs="Arial"/>
                <w:sz w:val="24"/>
                <w:szCs w:val="24"/>
              </w:rPr>
              <w:t>Peter Street</w:t>
            </w:r>
          </w:p>
          <w:p w:rsidRPr="002541C9" w:rsidR="00514698" w:rsidP="008F1394" w:rsidRDefault="00514698" w14:paraId="6BA7F5D2" w14:textId="77777777">
            <w:pPr>
              <w:rPr>
                <w:rFonts w:ascii="Arial" w:hAnsi="Arial" w:cs="Arial"/>
                <w:sz w:val="24"/>
                <w:szCs w:val="24"/>
              </w:rPr>
            </w:pPr>
            <w:r w:rsidRPr="002541C9">
              <w:rPr>
                <w:rFonts w:ascii="Arial" w:hAnsi="Arial" w:cs="Arial"/>
                <w:sz w:val="24"/>
                <w:szCs w:val="24"/>
              </w:rPr>
              <w:t>St. Helens</w:t>
            </w:r>
          </w:p>
          <w:p w:rsidRPr="002541C9" w:rsidR="00514698" w:rsidP="008F1394" w:rsidRDefault="00514698" w14:paraId="258E6D34" w14:textId="77777777">
            <w:pPr>
              <w:rPr>
                <w:rFonts w:ascii="Arial" w:hAnsi="Arial" w:cs="Arial"/>
                <w:sz w:val="24"/>
                <w:szCs w:val="24"/>
              </w:rPr>
            </w:pPr>
            <w:r w:rsidRPr="002541C9">
              <w:rPr>
                <w:rFonts w:ascii="Arial" w:hAnsi="Arial" w:cs="Arial"/>
                <w:sz w:val="24"/>
                <w:szCs w:val="24"/>
              </w:rPr>
              <w:t>WA10 2EQ</w:t>
            </w:r>
          </w:p>
          <w:p w:rsidRPr="002541C9" w:rsidR="00514698" w:rsidP="008F1394" w:rsidRDefault="00514698" w14:paraId="64003DBA" w14:textId="77777777">
            <w:pPr>
              <w:rPr>
                <w:rFonts w:ascii="Arial" w:hAnsi="Arial" w:cs="Arial"/>
                <w:sz w:val="24"/>
                <w:szCs w:val="24"/>
              </w:rPr>
            </w:pPr>
            <w:r w:rsidRPr="002541C9">
              <w:rPr>
                <w:rFonts w:ascii="Arial" w:hAnsi="Arial" w:cs="Arial"/>
                <w:sz w:val="24"/>
                <w:szCs w:val="24"/>
              </w:rPr>
              <w:lastRenderedPageBreak/>
              <w:t>01744 808212</w:t>
            </w:r>
          </w:p>
          <w:p w:rsidRPr="002541C9" w:rsidR="00514698" w:rsidP="008F1394" w:rsidRDefault="00514698" w14:paraId="784D009A" w14:textId="77777777">
            <w:pPr>
              <w:rPr>
                <w:rFonts w:ascii="Arial" w:hAnsi="Arial" w:cs="Arial"/>
                <w:sz w:val="24"/>
                <w:szCs w:val="24"/>
              </w:rPr>
            </w:pPr>
            <w:hyperlink w:history="1" r:id="rId29">
              <w:r w:rsidRPr="002541C9">
                <w:rPr>
                  <w:rStyle w:val="Hyperlink"/>
                  <w:rFonts w:ascii="Arial" w:hAnsi="Arial" w:cs="Arial"/>
                  <w:sz w:val="24"/>
                  <w:szCs w:val="24"/>
                </w:rPr>
                <w:t>https://makingspace.co.uk/st-helens-family-support</w:t>
              </w:r>
            </w:hyperlink>
          </w:p>
          <w:p w:rsidRPr="002541C9" w:rsidR="00514698" w:rsidP="008F1394" w:rsidRDefault="00514698" w14:paraId="3D1D13B3" w14:textId="77777777">
            <w:pPr>
              <w:rPr>
                <w:rFonts w:ascii="Arial" w:hAnsi="Arial" w:cs="Arial"/>
                <w:sz w:val="24"/>
                <w:szCs w:val="24"/>
              </w:rPr>
            </w:pPr>
          </w:p>
          <w:p w:rsidRPr="002541C9" w:rsidR="00514698" w:rsidP="008F1394" w:rsidRDefault="00514698" w14:paraId="1F898854" w14:textId="77777777">
            <w:pPr>
              <w:rPr>
                <w:rFonts w:ascii="Arial" w:hAnsi="Arial" w:cs="Arial"/>
                <w:sz w:val="24"/>
                <w:szCs w:val="24"/>
              </w:rPr>
            </w:pPr>
          </w:p>
          <w:p w:rsidRPr="002541C9" w:rsidR="00514698" w:rsidP="008F1394" w:rsidRDefault="00514698" w14:paraId="7A3FD13C" w14:textId="77777777">
            <w:pPr>
              <w:rPr>
                <w:rFonts w:ascii="Arial" w:hAnsi="Arial" w:cs="Arial"/>
                <w:b/>
                <w:bCs/>
                <w:sz w:val="24"/>
                <w:szCs w:val="24"/>
              </w:rPr>
            </w:pPr>
            <w:r w:rsidRPr="002541C9">
              <w:rPr>
                <w:rFonts w:ascii="Arial" w:hAnsi="Arial" w:cs="Arial"/>
                <w:b/>
                <w:bCs/>
                <w:sz w:val="24"/>
                <w:szCs w:val="24"/>
              </w:rPr>
              <w:t>Hope Centre, Homelessness Day Centre</w:t>
            </w:r>
          </w:p>
          <w:p w:rsidRPr="002541C9" w:rsidR="00514698" w:rsidP="008F1394" w:rsidRDefault="00514698" w14:paraId="7D4AD903" w14:textId="77777777">
            <w:pPr>
              <w:rPr>
                <w:rFonts w:ascii="Arial" w:hAnsi="Arial" w:cs="Arial"/>
                <w:sz w:val="24"/>
                <w:szCs w:val="24"/>
              </w:rPr>
            </w:pPr>
            <w:r w:rsidRPr="002541C9">
              <w:rPr>
                <w:rFonts w:ascii="Arial" w:hAnsi="Arial" w:cs="Arial"/>
                <w:sz w:val="24"/>
                <w:szCs w:val="24"/>
              </w:rPr>
              <w:t>41-43 Corporation Street</w:t>
            </w:r>
          </w:p>
          <w:p w:rsidRPr="002541C9" w:rsidR="00514698" w:rsidP="008F1394" w:rsidRDefault="00514698" w14:paraId="3B744FC9" w14:textId="77777777">
            <w:pPr>
              <w:rPr>
                <w:rFonts w:ascii="Arial" w:hAnsi="Arial" w:cs="Arial"/>
                <w:sz w:val="24"/>
                <w:szCs w:val="24"/>
              </w:rPr>
            </w:pPr>
            <w:r w:rsidRPr="002541C9">
              <w:rPr>
                <w:rFonts w:ascii="Arial" w:hAnsi="Arial" w:cs="Arial"/>
                <w:sz w:val="24"/>
                <w:szCs w:val="24"/>
              </w:rPr>
              <w:t>St. Helens</w:t>
            </w:r>
          </w:p>
          <w:p w:rsidRPr="002541C9" w:rsidR="00514698" w:rsidP="008F1394" w:rsidRDefault="00514698" w14:paraId="7825AA0F" w14:textId="77777777">
            <w:pPr>
              <w:rPr>
                <w:rFonts w:ascii="Arial" w:hAnsi="Arial" w:cs="Arial"/>
                <w:sz w:val="24"/>
                <w:szCs w:val="24"/>
              </w:rPr>
            </w:pPr>
            <w:r w:rsidRPr="002541C9">
              <w:rPr>
                <w:rFonts w:ascii="Arial" w:hAnsi="Arial" w:cs="Arial"/>
                <w:sz w:val="24"/>
                <w:szCs w:val="24"/>
              </w:rPr>
              <w:t>WA10 1ED</w:t>
            </w:r>
          </w:p>
          <w:p w:rsidRPr="002541C9" w:rsidR="00514698" w:rsidP="008F1394" w:rsidRDefault="00514698" w14:paraId="57F9EBB2" w14:textId="77777777">
            <w:pPr>
              <w:rPr>
                <w:rFonts w:ascii="Arial" w:hAnsi="Arial" w:cs="Arial"/>
                <w:sz w:val="24"/>
                <w:szCs w:val="24"/>
              </w:rPr>
            </w:pPr>
            <w:r w:rsidRPr="002541C9">
              <w:rPr>
                <w:rFonts w:ascii="Arial" w:hAnsi="Arial" w:cs="Arial"/>
                <w:sz w:val="24"/>
                <w:szCs w:val="24"/>
              </w:rPr>
              <w:t>01744 20032</w:t>
            </w:r>
          </w:p>
          <w:p w:rsidRPr="002541C9" w:rsidR="00514698" w:rsidP="008F1394" w:rsidRDefault="00514698" w14:paraId="29D3FB62" w14:textId="77777777">
            <w:pPr>
              <w:rPr>
                <w:rFonts w:ascii="Arial" w:hAnsi="Arial" w:cs="Arial"/>
                <w:sz w:val="24"/>
                <w:szCs w:val="24"/>
              </w:rPr>
            </w:pPr>
            <w:hyperlink w:history="1" r:id="rId30">
              <w:r w:rsidRPr="002541C9">
                <w:rPr>
                  <w:rStyle w:val="Hyperlink"/>
                  <w:rFonts w:ascii="Arial" w:hAnsi="Arial" w:cs="Arial"/>
                  <w:sz w:val="24"/>
                  <w:szCs w:val="24"/>
                </w:rPr>
                <w:t>info@hopecentre.org.uk</w:t>
              </w:r>
            </w:hyperlink>
          </w:p>
          <w:p w:rsidRPr="002541C9" w:rsidR="00514698" w:rsidP="008F1394" w:rsidRDefault="00514698" w14:paraId="445FB1C6" w14:textId="77777777">
            <w:pPr>
              <w:rPr>
                <w:rFonts w:ascii="Arial" w:hAnsi="Arial" w:cs="Arial"/>
                <w:sz w:val="24"/>
                <w:szCs w:val="24"/>
              </w:rPr>
            </w:pPr>
            <w:hyperlink w:history="1" r:id="rId31">
              <w:r w:rsidRPr="002541C9">
                <w:rPr>
                  <w:rStyle w:val="Hyperlink"/>
                  <w:rFonts w:ascii="Arial" w:hAnsi="Arial" w:cs="Arial"/>
                  <w:sz w:val="24"/>
                  <w:szCs w:val="24"/>
                </w:rPr>
                <w:t>https://hopecentre.org.uk</w:t>
              </w:r>
            </w:hyperlink>
          </w:p>
          <w:p w:rsidRPr="002541C9" w:rsidR="00514698" w:rsidP="008F1394" w:rsidRDefault="00514698" w14:paraId="2633C43C" w14:textId="77777777">
            <w:pPr>
              <w:rPr>
                <w:rFonts w:ascii="Arial" w:hAnsi="Arial" w:cs="Arial"/>
                <w:sz w:val="24"/>
                <w:szCs w:val="24"/>
              </w:rPr>
            </w:pPr>
          </w:p>
          <w:p w:rsidRPr="002541C9" w:rsidR="00514698" w:rsidP="008F1394" w:rsidRDefault="00514698" w14:paraId="2AFBFA54" w14:textId="77777777">
            <w:pPr>
              <w:rPr>
                <w:rFonts w:ascii="Arial" w:hAnsi="Arial" w:cs="Arial"/>
                <w:sz w:val="24"/>
                <w:szCs w:val="24"/>
              </w:rPr>
            </w:pPr>
          </w:p>
          <w:p w:rsidRPr="002541C9" w:rsidR="00514698" w:rsidP="008F1394" w:rsidRDefault="00514698" w14:paraId="1FBF3BC3" w14:textId="77777777">
            <w:pPr>
              <w:rPr>
                <w:rFonts w:ascii="Arial" w:hAnsi="Arial" w:cs="Arial"/>
                <w:b/>
                <w:bCs/>
                <w:sz w:val="24"/>
                <w:szCs w:val="24"/>
              </w:rPr>
            </w:pPr>
            <w:r w:rsidRPr="5BC4F933" w:rsidR="00514698">
              <w:rPr>
                <w:rFonts w:ascii="Arial" w:hAnsi="Arial" w:cs="Arial"/>
                <w:b w:val="1"/>
                <w:bCs w:val="1"/>
                <w:sz w:val="24"/>
                <w:szCs w:val="24"/>
              </w:rPr>
              <w:t>St. Helens Council, Public Health Practitioner</w:t>
            </w:r>
          </w:p>
          <w:p w:rsidR="3F608BF3" w:rsidP="5BC4F933" w:rsidRDefault="3F608BF3" w14:paraId="0FBD92E5" w14:textId="4F3E51FD">
            <w:pPr>
              <w:pStyle w:val="Normal"/>
              <w:suppressLineNumbers w:val="0"/>
              <w:bidi w:val="0"/>
              <w:spacing w:before="0" w:beforeAutospacing="off" w:after="0" w:afterAutospacing="off" w:line="259" w:lineRule="auto"/>
              <w:ind w:left="0" w:right="0"/>
              <w:jc w:val="left"/>
            </w:pPr>
            <w:r w:rsidRPr="5BC4F933" w:rsidR="3F608BF3">
              <w:rPr>
                <w:rFonts w:ascii="Arial" w:hAnsi="Arial" w:cs="Arial"/>
                <w:sz w:val="24"/>
                <w:szCs w:val="24"/>
              </w:rPr>
              <w:t>Dawn Aspinall</w:t>
            </w:r>
          </w:p>
          <w:p w:rsidR="36036AE8" w:rsidP="5BC4F933" w:rsidRDefault="36036AE8" w14:paraId="30FC4C34" w14:textId="2F7DA129">
            <w:pPr>
              <w:rPr>
                <w:rFonts w:ascii="Arial" w:hAnsi="Arial" w:cs="Arial"/>
                <w:sz w:val="24"/>
                <w:szCs w:val="24"/>
              </w:rPr>
            </w:pPr>
            <w:hyperlink r:id="R07eb4f271736435f">
              <w:r w:rsidRPr="5BC4F933" w:rsidR="36036AE8">
                <w:rPr>
                  <w:rStyle w:val="Hyperlink"/>
                  <w:rFonts w:ascii="Arial" w:hAnsi="Arial" w:cs="Arial"/>
                  <w:sz w:val="24"/>
                  <w:szCs w:val="24"/>
                </w:rPr>
                <w:t>DawnAspinall@sthelens.gov.uk</w:t>
              </w:r>
            </w:hyperlink>
          </w:p>
          <w:p w:rsidRPr="002541C9" w:rsidR="00514698" w:rsidP="008F1394" w:rsidRDefault="00514698" w14:paraId="33860D89" w14:textId="77777777">
            <w:pPr>
              <w:rPr>
                <w:rFonts w:ascii="Arial" w:hAnsi="Arial" w:cs="Arial"/>
                <w:sz w:val="24"/>
                <w:szCs w:val="24"/>
              </w:rPr>
            </w:pPr>
            <w:hyperlink w:history="1" r:id="rId33">
              <w:r w:rsidRPr="002541C9">
                <w:rPr>
                  <w:rStyle w:val="Hyperlink"/>
                  <w:rFonts w:ascii="Arial" w:hAnsi="Arial" w:cs="Arial"/>
                  <w:sz w:val="24"/>
                  <w:szCs w:val="24"/>
                </w:rPr>
                <w:t>publichealth@sthelens.gov.uk</w:t>
              </w:r>
            </w:hyperlink>
          </w:p>
          <w:p w:rsidRPr="002541C9" w:rsidR="00514698" w:rsidP="008F1394" w:rsidRDefault="00514698" w14:paraId="38C20F85" w14:textId="77777777">
            <w:pPr>
              <w:rPr>
                <w:rFonts w:ascii="Arial" w:hAnsi="Arial" w:cs="Arial"/>
                <w:sz w:val="24"/>
                <w:szCs w:val="24"/>
              </w:rPr>
            </w:pPr>
          </w:p>
          <w:p w:rsidRPr="002541C9" w:rsidR="00514698" w:rsidP="008F1394" w:rsidRDefault="00514698" w14:paraId="07DA377D" w14:textId="77777777">
            <w:pPr>
              <w:rPr>
                <w:rFonts w:ascii="Arial" w:hAnsi="Arial" w:cs="Arial"/>
                <w:b/>
                <w:bCs/>
                <w:sz w:val="24"/>
                <w:szCs w:val="24"/>
              </w:rPr>
            </w:pPr>
          </w:p>
        </w:tc>
      </w:tr>
    </w:tbl>
    <w:p w:rsidRPr="002541C9" w:rsidR="00514698" w:rsidP="00514698" w:rsidRDefault="00514698" w14:paraId="6D3742A3" w14:textId="77777777">
      <w:pPr>
        <w:rPr>
          <w:rFonts w:ascii="Arial" w:hAnsi="Arial" w:cs="Arial"/>
          <w:sz w:val="24"/>
          <w:szCs w:val="24"/>
        </w:rPr>
      </w:pPr>
    </w:p>
    <w:p w:rsidR="00514698" w:rsidP="00650062" w:rsidRDefault="00514698" w14:paraId="484C0577" w14:textId="6BDB251A">
      <w:pPr>
        <w:jc w:val="center"/>
        <w:rPr>
          <w:rFonts w:ascii="Arial" w:hAnsi="Arial" w:cs="Arial"/>
          <w:b/>
          <w:bCs/>
          <w:sz w:val="24"/>
          <w:szCs w:val="24"/>
        </w:rPr>
        <w:sectPr w:rsidR="00514698" w:rsidSect="00996B0E">
          <w:headerReference w:type="default" r:id="rId34"/>
          <w:pgSz w:w="11906" w:h="16838" w:orient="portrait"/>
          <w:pgMar w:top="1440" w:right="1440" w:bottom="1440" w:left="1440" w:header="708" w:footer="708" w:gutter="0"/>
          <w:cols w:space="708"/>
          <w:docGrid w:linePitch="360"/>
          <w:headerReference w:type="first" r:id="R3bcbc9ead6844f55"/>
        </w:sectPr>
      </w:pPr>
    </w:p>
    <w:p w:rsidRPr="002541C9" w:rsidR="00F312A4" w:rsidP="00650062" w:rsidRDefault="007B290D" w14:paraId="2DC82A5B" w14:textId="031677A9">
      <w:pPr>
        <w:jc w:val="center"/>
        <w:rPr>
          <w:rFonts w:ascii="Arial" w:hAnsi="Arial" w:cs="Arial"/>
          <w:b/>
          <w:bCs/>
          <w:sz w:val="24"/>
          <w:szCs w:val="24"/>
        </w:rPr>
      </w:pPr>
      <w:r w:rsidRPr="007B290D">
        <w:rPr>
          <w:rFonts w:ascii="Arial" w:hAnsi="Arial" w:cs="Arial"/>
          <w:b/>
          <w:bCs/>
          <w:sz w:val="24"/>
          <w:szCs w:val="24"/>
        </w:rPr>
        <w:lastRenderedPageBreak/>
        <w:t>APPENDIX B</w:t>
      </w:r>
    </w:p>
    <w:p w:rsidRPr="002541C9" w:rsidR="0030750D" w:rsidP="00650062" w:rsidRDefault="0030750D" w14:paraId="3C2F4A5B" w14:textId="7D445557">
      <w:pPr>
        <w:jc w:val="center"/>
        <w:rPr>
          <w:rFonts w:ascii="Arial" w:hAnsi="Arial" w:cs="Arial"/>
          <w:b/>
          <w:bCs/>
          <w:sz w:val="24"/>
          <w:szCs w:val="24"/>
        </w:rPr>
      </w:pPr>
    </w:p>
    <w:p w:rsidRPr="002541C9" w:rsidR="0030750D" w:rsidP="00650062" w:rsidRDefault="00107681" w14:paraId="718A573B" w14:textId="6B0B00B9">
      <w:pPr>
        <w:pStyle w:val="Heading1"/>
        <w:jc w:val="center"/>
        <w:rPr>
          <w:rFonts w:ascii="Arial" w:hAnsi="Arial" w:cs="Arial"/>
          <w:b/>
          <w:bCs/>
          <w:color w:val="000000" w:themeColor="text1"/>
          <w:sz w:val="24"/>
          <w:szCs w:val="24"/>
        </w:rPr>
      </w:pPr>
      <w:r>
        <w:rPr>
          <w:rFonts w:ascii="Arial" w:hAnsi="Arial" w:cs="Arial"/>
          <w:b/>
          <w:bCs/>
          <w:color w:val="000000" w:themeColor="text1"/>
          <w:sz w:val="24"/>
          <w:szCs w:val="24"/>
        </w:rPr>
        <w:t>PEOPLE ACCESSING THE SERVICE</w:t>
      </w:r>
      <w:r w:rsidRPr="002541C9" w:rsidR="00FD418F">
        <w:rPr>
          <w:rFonts w:ascii="Arial" w:hAnsi="Arial" w:cs="Arial"/>
          <w:b/>
          <w:bCs/>
          <w:color w:val="000000" w:themeColor="text1"/>
          <w:sz w:val="24"/>
          <w:szCs w:val="24"/>
        </w:rPr>
        <w:t xml:space="preserve"> FEEDBACK</w:t>
      </w:r>
    </w:p>
    <w:p w:rsidRPr="002541C9" w:rsidR="00FD418F" w:rsidP="00FD418F" w:rsidRDefault="00FD418F" w14:paraId="4F725074" w14:textId="6F8546E2">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F1582F" w:rsidTr="009B0D83" w14:paraId="71F141A5" w14:textId="77777777">
        <w:tc>
          <w:tcPr>
            <w:tcW w:w="9016" w:type="dxa"/>
            <w:shd w:val="clear" w:color="auto" w:fill="767171" w:themeFill="background2" w:themeFillShade="80"/>
          </w:tcPr>
          <w:p w:rsidRPr="002541C9" w:rsidR="00F1582F" w:rsidP="00F1582F" w:rsidRDefault="00107681" w14:paraId="47E9DDDD" w14:textId="6B8A6EF6">
            <w:pPr>
              <w:rPr>
                <w:rFonts w:ascii="Arial" w:hAnsi="Arial" w:cs="Arial"/>
                <w:b/>
                <w:bCs/>
                <w:color w:val="FFFFFF" w:themeColor="background1"/>
                <w:sz w:val="24"/>
                <w:szCs w:val="24"/>
              </w:rPr>
            </w:pPr>
            <w:r>
              <w:rPr>
                <w:rFonts w:ascii="Arial" w:hAnsi="Arial" w:cs="Arial"/>
                <w:b/>
                <w:bCs/>
                <w:color w:val="FFFFFF" w:themeColor="background1"/>
                <w:sz w:val="24"/>
                <w:szCs w:val="24"/>
              </w:rPr>
              <w:t xml:space="preserve">People </w:t>
            </w:r>
            <w:r w:rsidR="00AF245F">
              <w:rPr>
                <w:rFonts w:ascii="Arial" w:hAnsi="Arial" w:cs="Arial"/>
                <w:b/>
                <w:bCs/>
                <w:color w:val="FFFFFF" w:themeColor="background1"/>
                <w:sz w:val="24"/>
                <w:szCs w:val="24"/>
              </w:rPr>
              <w:t>A</w:t>
            </w:r>
            <w:r>
              <w:rPr>
                <w:rFonts w:ascii="Arial" w:hAnsi="Arial" w:cs="Arial"/>
                <w:b/>
                <w:bCs/>
                <w:color w:val="FFFFFF" w:themeColor="background1"/>
                <w:sz w:val="24"/>
                <w:szCs w:val="24"/>
              </w:rPr>
              <w:t xml:space="preserve">ccessing the </w:t>
            </w:r>
            <w:r w:rsidR="00AF245F">
              <w:rPr>
                <w:rFonts w:ascii="Arial" w:hAnsi="Arial" w:cs="Arial"/>
                <w:b/>
                <w:bCs/>
                <w:color w:val="FFFFFF" w:themeColor="background1"/>
                <w:sz w:val="24"/>
                <w:szCs w:val="24"/>
              </w:rPr>
              <w:t>S</w:t>
            </w:r>
            <w:r>
              <w:rPr>
                <w:rFonts w:ascii="Arial" w:hAnsi="Arial" w:cs="Arial"/>
                <w:b/>
                <w:bCs/>
                <w:color w:val="FFFFFF" w:themeColor="background1"/>
                <w:sz w:val="24"/>
                <w:szCs w:val="24"/>
              </w:rPr>
              <w:t>ervice</w:t>
            </w:r>
            <w:r w:rsidRPr="002541C9" w:rsidR="009B0D83">
              <w:rPr>
                <w:rFonts w:ascii="Arial" w:hAnsi="Arial" w:cs="Arial"/>
                <w:b/>
                <w:bCs/>
                <w:color w:val="FFFFFF" w:themeColor="background1"/>
                <w:sz w:val="24"/>
                <w:szCs w:val="24"/>
              </w:rPr>
              <w:t xml:space="preserve"> Involvement</w:t>
            </w:r>
          </w:p>
        </w:tc>
      </w:tr>
      <w:tr w:rsidRPr="002541C9" w:rsidR="00F1582F" w:rsidTr="004420CA" w14:paraId="2422344F" w14:textId="77777777">
        <w:tc>
          <w:tcPr>
            <w:tcW w:w="9016" w:type="dxa"/>
          </w:tcPr>
          <w:p w:rsidRPr="002541C9" w:rsidR="009B0D83" w:rsidP="009B0D83" w:rsidRDefault="009B0D83" w14:paraId="3338609F" w14:textId="47DDEAD9">
            <w:pPr>
              <w:rPr>
                <w:rFonts w:ascii="Arial" w:hAnsi="Arial" w:cs="Arial"/>
                <w:sz w:val="24"/>
                <w:szCs w:val="24"/>
              </w:rPr>
            </w:pPr>
            <w:r w:rsidRPr="002541C9">
              <w:rPr>
                <w:rFonts w:ascii="Arial" w:hAnsi="Arial" w:cs="Arial"/>
                <w:sz w:val="24"/>
                <w:szCs w:val="24"/>
              </w:rPr>
              <w:t xml:space="preserve">Community Pharmacies will take all reasonable measures to ensure that </w:t>
            </w:r>
            <w:r w:rsidR="001B43E0">
              <w:rPr>
                <w:rFonts w:ascii="Arial" w:hAnsi="Arial" w:cs="Arial"/>
                <w:sz w:val="24"/>
                <w:szCs w:val="24"/>
              </w:rPr>
              <w:t>people accessing the service</w:t>
            </w:r>
            <w:r w:rsidRPr="002541C9">
              <w:rPr>
                <w:rFonts w:ascii="Arial" w:hAnsi="Arial" w:cs="Arial"/>
                <w:sz w:val="24"/>
                <w:szCs w:val="24"/>
              </w:rPr>
              <w:t xml:space="preserve"> &amp; carers have a right to full involvement in decisions which affect their life, including the choice of a particular form of treatment or care.</w:t>
            </w:r>
          </w:p>
          <w:p w:rsidRPr="002541C9" w:rsidR="009B0D83" w:rsidP="009B0D83" w:rsidRDefault="009B0D83" w14:paraId="14DF80F1" w14:textId="77777777">
            <w:pPr>
              <w:rPr>
                <w:rFonts w:ascii="Arial" w:hAnsi="Arial" w:cs="Arial"/>
                <w:sz w:val="24"/>
                <w:szCs w:val="24"/>
              </w:rPr>
            </w:pPr>
          </w:p>
          <w:p w:rsidRPr="002541C9" w:rsidR="009B0D83" w:rsidP="009B0D83" w:rsidRDefault="009B0D83" w14:paraId="5D625479" w14:textId="7A0F0FB0">
            <w:pPr>
              <w:rPr>
                <w:rFonts w:ascii="Arial" w:hAnsi="Arial" w:cs="Arial"/>
                <w:sz w:val="24"/>
                <w:szCs w:val="24"/>
              </w:rPr>
            </w:pPr>
            <w:r w:rsidRPr="002541C9">
              <w:rPr>
                <w:rFonts w:ascii="Arial" w:hAnsi="Arial" w:cs="Arial"/>
                <w:sz w:val="24"/>
                <w:szCs w:val="24"/>
              </w:rPr>
              <w:t xml:space="preserve">The entire model of delivery will be informed by and developed with </w:t>
            </w:r>
            <w:r w:rsidR="00107681">
              <w:rPr>
                <w:rFonts w:ascii="Arial" w:hAnsi="Arial" w:cs="Arial"/>
                <w:sz w:val="24"/>
                <w:szCs w:val="24"/>
              </w:rPr>
              <w:t xml:space="preserve">people </w:t>
            </w:r>
            <w:r w:rsidR="002F72F4">
              <w:rPr>
                <w:rFonts w:ascii="Arial" w:hAnsi="Arial" w:cs="Arial"/>
                <w:sz w:val="24"/>
                <w:szCs w:val="24"/>
              </w:rPr>
              <w:t xml:space="preserve">who </w:t>
            </w:r>
            <w:r w:rsidR="00107681">
              <w:rPr>
                <w:rFonts w:ascii="Arial" w:hAnsi="Arial" w:cs="Arial"/>
                <w:sz w:val="24"/>
                <w:szCs w:val="24"/>
              </w:rPr>
              <w:t>access the service</w:t>
            </w:r>
            <w:r w:rsidRPr="002541C9">
              <w:rPr>
                <w:rFonts w:ascii="Arial" w:hAnsi="Arial" w:cs="Arial"/>
                <w:sz w:val="24"/>
                <w:szCs w:val="24"/>
              </w:rPr>
              <w:t xml:space="preserve">, carer and family involvement.  The </w:t>
            </w:r>
            <w:r w:rsidRPr="002541C9" w:rsidR="002C4436">
              <w:rPr>
                <w:rFonts w:ascii="Arial" w:hAnsi="Arial" w:cs="Arial"/>
                <w:sz w:val="24"/>
                <w:szCs w:val="24"/>
              </w:rPr>
              <w:t>Pharmacy</w:t>
            </w:r>
            <w:r w:rsidRPr="002541C9">
              <w:rPr>
                <w:rFonts w:ascii="Arial" w:hAnsi="Arial" w:cs="Arial"/>
                <w:sz w:val="24"/>
                <w:szCs w:val="24"/>
              </w:rPr>
              <w:t xml:space="preserve"> must ensure that there are both formal and informal mechanisms for finding out what matters to </w:t>
            </w:r>
            <w:r w:rsidR="001B43E0">
              <w:rPr>
                <w:rFonts w:ascii="Arial" w:hAnsi="Arial" w:cs="Arial"/>
                <w:sz w:val="24"/>
                <w:szCs w:val="24"/>
              </w:rPr>
              <w:t>people accessing the service</w:t>
            </w:r>
            <w:r w:rsidRPr="002541C9">
              <w:rPr>
                <w:rFonts w:ascii="Arial" w:hAnsi="Arial" w:cs="Arial"/>
                <w:sz w:val="24"/>
                <w:szCs w:val="24"/>
              </w:rPr>
              <w:t xml:space="preserve">, their families, carers and significant others.  These mechanisms will supplement existing arrangements such as compliments and complaints reported to </w:t>
            </w:r>
            <w:r w:rsidRPr="002541C9" w:rsidR="002C4436">
              <w:rPr>
                <w:rFonts w:ascii="Arial" w:hAnsi="Arial" w:cs="Arial"/>
                <w:sz w:val="24"/>
                <w:szCs w:val="24"/>
              </w:rPr>
              <w:t>Public Health</w:t>
            </w:r>
            <w:r w:rsidRPr="002541C9">
              <w:rPr>
                <w:rFonts w:ascii="Arial" w:hAnsi="Arial" w:cs="Arial"/>
                <w:sz w:val="24"/>
                <w:szCs w:val="24"/>
              </w:rPr>
              <w:t>.</w:t>
            </w:r>
          </w:p>
          <w:p w:rsidRPr="002541C9" w:rsidR="009B0D83" w:rsidP="009B0D83" w:rsidRDefault="009B0D83" w14:paraId="204F8545" w14:textId="77777777">
            <w:pPr>
              <w:rPr>
                <w:rFonts w:ascii="Arial" w:hAnsi="Arial" w:cs="Arial"/>
                <w:sz w:val="24"/>
                <w:szCs w:val="24"/>
              </w:rPr>
            </w:pPr>
          </w:p>
          <w:p w:rsidRPr="002541C9" w:rsidR="00782E93" w:rsidP="009B0D83" w:rsidRDefault="002C4436" w14:paraId="352C26EA" w14:textId="29AD87DD">
            <w:pPr>
              <w:rPr>
                <w:rFonts w:ascii="Arial" w:hAnsi="Arial" w:cs="Arial"/>
                <w:sz w:val="24"/>
                <w:szCs w:val="24"/>
              </w:rPr>
            </w:pPr>
            <w:r w:rsidRPr="002541C9">
              <w:rPr>
                <w:rFonts w:ascii="Arial" w:hAnsi="Arial" w:cs="Arial"/>
                <w:sz w:val="24"/>
                <w:szCs w:val="24"/>
              </w:rPr>
              <w:t>Pharmacies are encouraged to</w:t>
            </w:r>
            <w:r w:rsidRPr="002541C9" w:rsidR="00E5134C">
              <w:rPr>
                <w:rFonts w:ascii="Arial" w:hAnsi="Arial" w:cs="Arial"/>
                <w:sz w:val="24"/>
                <w:szCs w:val="24"/>
              </w:rPr>
              <w:t xml:space="preserve"> </w:t>
            </w:r>
            <w:r w:rsidRPr="002541C9" w:rsidR="00782E93">
              <w:rPr>
                <w:rFonts w:ascii="Arial" w:hAnsi="Arial" w:cs="Arial"/>
                <w:sz w:val="24"/>
                <w:szCs w:val="24"/>
              </w:rPr>
              <w:t xml:space="preserve">invite all </w:t>
            </w:r>
            <w:r w:rsidR="001B43E0">
              <w:rPr>
                <w:rFonts w:ascii="Arial" w:hAnsi="Arial" w:cs="Arial"/>
                <w:sz w:val="24"/>
                <w:szCs w:val="24"/>
              </w:rPr>
              <w:t>people accessing the service</w:t>
            </w:r>
            <w:r w:rsidRPr="002541C9" w:rsidR="00782E93">
              <w:rPr>
                <w:rFonts w:ascii="Arial" w:hAnsi="Arial" w:cs="Arial"/>
                <w:sz w:val="24"/>
                <w:szCs w:val="24"/>
              </w:rPr>
              <w:t xml:space="preserve"> and anyone accessing the service on behalf of someone else to provide feedback if they wish to, including making anonymous complaints where necessary.</w:t>
            </w:r>
            <w:r w:rsidRPr="002541C9" w:rsidR="00547D4F">
              <w:rPr>
                <w:rFonts w:ascii="Arial" w:hAnsi="Arial" w:cs="Arial"/>
                <w:sz w:val="24"/>
                <w:szCs w:val="24"/>
              </w:rPr>
              <w:t xml:space="preserve"> Anyone wishing to provide feedback should be asked to scan the attached QR code </w:t>
            </w:r>
            <w:r w:rsidRPr="002541C9" w:rsidR="00E44C9F">
              <w:rPr>
                <w:rFonts w:ascii="Arial" w:hAnsi="Arial" w:cs="Arial"/>
                <w:sz w:val="24"/>
                <w:szCs w:val="24"/>
              </w:rPr>
              <w:t>using the camera</w:t>
            </w:r>
            <w:r w:rsidRPr="002541C9" w:rsidR="00547D4F">
              <w:rPr>
                <w:rFonts w:ascii="Arial" w:hAnsi="Arial" w:cs="Arial"/>
                <w:sz w:val="24"/>
                <w:szCs w:val="24"/>
              </w:rPr>
              <w:t xml:space="preserve"> </w:t>
            </w:r>
            <w:r w:rsidRPr="002541C9" w:rsidR="009F0F6C">
              <w:rPr>
                <w:rFonts w:ascii="Arial" w:hAnsi="Arial" w:cs="Arial"/>
                <w:sz w:val="24"/>
                <w:szCs w:val="24"/>
              </w:rPr>
              <w:t>a</w:t>
            </w:r>
            <w:r w:rsidRPr="002541C9" w:rsidR="00547D4F">
              <w:rPr>
                <w:rFonts w:ascii="Arial" w:hAnsi="Arial" w:cs="Arial"/>
                <w:sz w:val="24"/>
                <w:szCs w:val="24"/>
              </w:rPr>
              <w:t xml:space="preserve"> </w:t>
            </w:r>
            <w:r w:rsidRPr="002541C9" w:rsidR="00E44C9F">
              <w:rPr>
                <w:rFonts w:ascii="Arial" w:hAnsi="Arial" w:cs="Arial"/>
                <w:sz w:val="24"/>
                <w:szCs w:val="24"/>
              </w:rPr>
              <w:t>mobile device:</w:t>
            </w:r>
          </w:p>
          <w:p w:rsidRPr="002541C9" w:rsidR="00E44C9F" w:rsidP="009B0D83" w:rsidRDefault="00E44C9F" w14:paraId="154F8FCA" w14:textId="284BE45E">
            <w:pPr>
              <w:rPr>
                <w:rFonts w:ascii="Arial" w:hAnsi="Arial" w:cs="Arial"/>
                <w:sz w:val="24"/>
                <w:szCs w:val="24"/>
              </w:rPr>
            </w:pPr>
          </w:p>
          <w:p w:rsidRPr="002541C9" w:rsidR="00E44C9F" w:rsidP="009B0D83" w:rsidRDefault="00A62D2C" w14:paraId="0284B588" w14:textId="78146B8E">
            <w:pPr>
              <w:rPr>
                <w:rFonts w:ascii="Arial" w:hAnsi="Arial" w:cs="Arial"/>
                <w:sz w:val="24"/>
                <w:szCs w:val="24"/>
              </w:rPr>
            </w:pPr>
            <w:r w:rsidRPr="002541C9">
              <w:rPr>
                <w:rFonts w:ascii="Arial" w:hAnsi="Arial" w:cs="Arial"/>
                <w:noProof/>
                <w:sz w:val="24"/>
                <w:szCs w:val="24"/>
              </w:rPr>
              <w:drawing>
                <wp:inline distT="0" distB="0" distL="0" distR="0" wp14:anchorId="426F2717" wp14:editId="35082805">
                  <wp:extent cx="2235200" cy="223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35200" cy="2235200"/>
                          </a:xfrm>
                          <a:prstGeom prst="rect">
                            <a:avLst/>
                          </a:prstGeom>
                        </pic:spPr>
                      </pic:pic>
                    </a:graphicData>
                  </a:graphic>
                </wp:inline>
              </w:drawing>
            </w:r>
          </w:p>
          <w:p w:rsidRPr="002541C9" w:rsidR="00782E93" w:rsidP="009B0D83" w:rsidRDefault="00782E93" w14:paraId="157FD278" w14:textId="77777777">
            <w:pPr>
              <w:rPr>
                <w:rFonts w:ascii="Arial" w:hAnsi="Arial" w:cs="Arial"/>
                <w:sz w:val="24"/>
                <w:szCs w:val="24"/>
              </w:rPr>
            </w:pPr>
          </w:p>
          <w:p w:rsidRPr="002541C9" w:rsidR="00F1582F" w:rsidP="009B0D83" w:rsidRDefault="000D221D" w14:paraId="4F705964" w14:textId="039DBD48">
            <w:pPr>
              <w:rPr>
                <w:rFonts w:ascii="Arial" w:hAnsi="Arial" w:cs="Arial"/>
                <w:sz w:val="24"/>
                <w:szCs w:val="24"/>
              </w:rPr>
            </w:pPr>
            <w:r w:rsidRPr="002541C9">
              <w:rPr>
                <w:rFonts w:ascii="Arial" w:hAnsi="Arial" w:cs="Arial"/>
                <w:sz w:val="24"/>
                <w:szCs w:val="24"/>
              </w:rPr>
              <w:t xml:space="preserve">All feedback will be compiled into an annual report of </w:t>
            </w:r>
            <w:r w:rsidR="00107681">
              <w:rPr>
                <w:rFonts w:ascii="Arial" w:hAnsi="Arial" w:cs="Arial"/>
                <w:sz w:val="24"/>
                <w:szCs w:val="24"/>
              </w:rPr>
              <w:t>people accessing the service</w:t>
            </w:r>
            <w:r w:rsidRPr="002541C9">
              <w:rPr>
                <w:rFonts w:ascii="Arial" w:hAnsi="Arial" w:cs="Arial"/>
                <w:sz w:val="24"/>
                <w:szCs w:val="24"/>
              </w:rPr>
              <w:t xml:space="preserve"> satisfaction and shared with pharmacies upon request.</w:t>
            </w:r>
          </w:p>
        </w:tc>
      </w:tr>
    </w:tbl>
    <w:p w:rsidRPr="002541C9" w:rsidR="008033DE" w:rsidP="00FD418F" w:rsidRDefault="008033DE" w14:paraId="011805E0" w14:textId="77777777">
      <w:pPr>
        <w:rPr>
          <w:rFonts w:ascii="Arial" w:hAnsi="Arial" w:cs="Arial"/>
          <w:sz w:val="24"/>
          <w:szCs w:val="24"/>
        </w:rPr>
        <w:sectPr w:rsidRPr="002541C9" w:rsidR="008033DE" w:rsidSect="00996B0E">
          <w:headerReference w:type="default" r:id="rId36"/>
          <w:pgSz w:w="11906" w:h="16838" w:orient="portrait"/>
          <w:pgMar w:top="1440" w:right="1440" w:bottom="1440" w:left="1440" w:header="708" w:footer="708" w:gutter="0"/>
          <w:cols w:space="708"/>
          <w:docGrid w:linePitch="360"/>
          <w:headerReference w:type="first" r:id="Rb14bad6d9d6e49c9"/>
        </w:sectPr>
      </w:pPr>
    </w:p>
    <w:p w:rsidRPr="002541C9" w:rsidR="008033DE" w:rsidP="00650062" w:rsidRDefault="007B290D" w14:paraId="2DE2E3E0" w14:textId="733AD882">
      <w:pPr>
        <w:jc w:val="center"/>
        <w:rPr>
          <w:rFonts w:ascii="Arial" w:hAnsi="Arial" w:cs="Arial"/>
          <w:b/>
          <w:bCs/>
          <w:sz w:val="24"/>
          <w:szCs w:val="24"/>
        </w:rPr>
      </w:pPr>
      <w:r w:rsidRPr="007B290D">
        <w:rPr>
          <w:rFonts w:ascii="Arial" w:hAnsi="Arial" w:cs="Arial"/>
          <w:b/>
          <w:bCs/>
          <w:sz w:val="24"/>
          <w:szCs w:val="24"/>
        </w:rPr>
        <w:lastRenderedPageBreak/>
        <w:t>APPENDIX C</w:t>
      </w:r>
    </w:p>
    <w:p w:rsidRPr="002541C9" w:rsidR="008033DE" w:rsidP="00650062" w:rsidRDefault="008033DE" w14:paraId="744CD68F" w14:textId="77777777">
      <w:pPr>
        <w:jc w:val="center"/>
        <w:rPr>
          <w:rFonts w:ascii="Arial" w:hAnsi="Arial" w:cs="Arial"/>
          <w:b/>
          <w:bCs/>
          <w:sz w:val="24"/>
          <w:szCs w:val="24"/>
        </w:rPr>
      </w:pPr>
    </w:p>
    <w:p w:rsidRPr="002541C9" w:rsidR="008033DE" w:rsidP="00650062" w:rsidRDefault="004C367B" w14:paraId="42D02DC3" w14:textId="0F0C22A5">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MAP OF ACTIVE PHARMACIES</w:t>
      </w:r>
    </w:p>
    <w:p w:rsidRPr="002541C9" w:rsidR="008033DE" w:rsidP="008033DE" w:rsidRDefault="008033DE" w14:paraId="4778732C"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8033DE" w:rsidTr="004420CA" w14:paraId="2B33EB8F" w14:textId="77777777">
        <w:tc>
          <w:tcPr>
            <w:tcW w:w="9016" w:type="dxa"/>
            <w:shd w:val="clear" w:color="auto" w:fill="767171" w:themeFill="background2" w:themeFillShade="80"/>
          </w:tcPr>
          <w:p w:rsidRPr="002541C9" w:rsidR="008033DE" w:rsidP="004420CA" w:rsidRDefault="002452E2" w14:paraId="72E736F3" w14:textId="63953AA5">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 xml:space="preserve">Locations of </w:t>
            </w:r>
            <w:r w:rsidR="0072585F">
              <w:rPr>
                <w:rFonts w:ascii="Arial" w:hAnsi="Arial" w:cs="Arial"/>
                <w:b/>
                <w:bCs/>
                <w:color w:val="FFFFFF" w:themeColor="background1"/>
                <w:sz w:val="24"/>
                <w:szCs w:val="24"/>
              </w:rPr>
              <w:t>Supervised Consumption</w:t>
            </w:r>
            <w:r w:rsidRPr="002541C9">
              <w:rPr>
                <w:rFonts w:ascii="Arial" w:hAnsi="Arial" w:cs="Arial"/>
                <w:b/>
                <w:bCs/>
                <w:color w:val="FFFFFF" w:themeColor="background1"/>
                <w:sz w:val="24"/>
                <w:szCs w:val="24"/>
              </w:rPr>
              <w:t xml:space="preserve"> Pharmacies</w:t>
            </w:r>
            <w:r w:rsidRPr="002541C9" w:rsidR="00E61256">
              <w:rPr>
                <w:rFonts w:ascii="Arial" w:hAnsi="Arial" w:cs="Arial"/>
                <w:b/>
                <w:bCs/>
                <w:color w:val="FFFFFF" w:themeColor="background1"/>
                <w:sz w:val="24"/>
                <w:szCs w:val="24"/>
              </w:rPr>
              <w:t xml:space="preserve"> in St. Helens</w:t>
            </w:r>
          </w:p>
        </w:tc>
      </w:tr>
      <w:tr w:rsidRPr="002541C9" w:rsidR="008033DE" w:rsidTr="004420CA" w14:paraId="14ADDE04" w14:textId="77777777">
        <w:tc>
          <w:tcPr>
            <w:tcW w:w="9016" w:type="dxa"/>
          </w:tcPr>
          <w:p w:rsidRPr="006F1FB6" w:rsidR="00540540" w:rsidP="00540540" w:rsidRDefault="00540540" w14:paraId="2E32FD79" w14:textId="0261279D">
            <w:pPr>
              <w:rPr>
                <w:rFonts w:ascii="Arial" w:hAnsi="Arial" w:cs="Arial"/>
                <w:sz w:val="24"/>
                <w:szCs w:val="24"/>
              </w:rPr>
            </w:pPr>
            <w:r w:rsidRPr="006F1FB6">
              <w:rPr>
                <w:rFonts w:ascii="Arial" w:hAnsi="Arial" w:cs="Arial"/>
                <w:sz w:val="24"/>
                <w:szCs w:val="24"/>
              </w:rPr>
              <w:t xml:space="preserve">Should a </w:t>
            </w:r>
            <w:r w:rsidR="00107681">
              <w:rPr>
                <w:rFonts w:ascii="Arial" w:hAnsi="Arial" w:cs="Arial"/>
                <w:sz w:val="24"/>
                <w:szCs w:val="24"/>
              </w:rPr>
              <w:t>pe</w:t>
            </w:r>
            <w:r w:rsidR="00D66A5B">
              <w:rPr>
                <w:rFonts w:ascii="Arial" w:hAnsi="Arial" w:cs="Arial"/>
                <w:sz w:val="24"/>
                <w:szCs w:val="24"/>
              </w:rPr>
              <w:t>rson</w:t>
            </w:r>
            <w:r w:rsidR="00107681">
              <w:rPr>
                <w:rFonts w:ascii="Arial" w:hAnsi="Arial" w:cs="Arial"/>
                <w:sz w:val="24"/>
                <w:szCs w:val="24"/>
              </w:rPr>
              <w:t xml:space="preserve"> accessing the service</w:t>
            </w:r>
            <w:r w:rsidRPr="006F1FB6">
              <w:rPr>
                <w:rFonts w:ascii="Arial" w:hAnsi="Arial" w:cs="Arial"/>
                <w:sz w:val="24"/>
                <w:szCs w:val="24"/>
              </w:rPr>
              <w:t xml:space="preserve"> request information regarding pharmacies in St. Helens actively providing Supervised Consumption, please share a copy of the attached map.</w:t>
            </w:r>
          </w:p>
          <w:p w:rsidRPr="006F1FB6" w:rsidR="00540540" w:rsidP="00540540" w:rsidRDefault="00540540" w14:paraId="7532C8D8" w14:textId="77777777">
            <w:pPr>
              <w:rPr>
                <w:rFonts w:ascii="Arial" w:hAnsi="Arial" w:cs="Arial"/>
                <w:sz w:val="24"/>
                <w:szCs w:val="24"/>
              </w:rPr>
            </w:pPr>
          </w:p>
          <w:p w:rsidRPr="006F1FB6" w:rsidR="00540540" w:rsidP="00540540" w:rsidRDefault="00624FB4" w14:paraId="38500805" w14:textId="529B3644">
            <w:pPr>
              <w:rPr>
                <w:rFonts w:ascii="Arial" w:hAnsi="Arial" w:cs="Arial"/>
                <w:sz w:val="24"/>
                <w:szCs w:val="24"/>
              </w:rPr>
            </w:pPr>
            <w:r w:rsidRPr="006F1FB6">
              <w:rPr>
                <w:rFonts w:ascii="Arial" w:hAnsi="Arial" w:cs="Arial"/>
                <w:noProof/>
                <w:sz w:val="24"/>
                <w:szCs w:val="24"/>
              </w:rPr>
              <w:object w:dxaOrig="1501" w:dyaOrig="980" w14:anchorId="42E7DF0B">
                <v:shape id="_x0000_i1027" style="width:77pt;height:46.5pt" alt="" o:ole="" type="#_x0000_t75">
                  <v:imagedata o:title="" r:id="rId37"/>
                </v:shape>
                <o:OLEObject Type="Embed" ProgID="Acrobat.Document.DC" ShapeID="_x0000_i1027" DrawAspect="Icon" ObjectID="_1834136344" r:id="rId38"/>
              </w:object>
            </w:r>
          </w:p>
          <w:p w:rsidRPr="006F1FB6" w:rsidR="00540540" w:rsidP="00540540" w:rsidRDefault="00540540" w14:paraId="715083E7" w14:textId="77777777">
            <w:pPr>
              <w:rPr>
                <w:rFonts w:ascii="Arial" w:hAnsi="Arial" w:cs="Arial"/>
                <w:sz w:val="24"/>
                <w:szCs w:val="24"/>
              </w:rPr>
            </w:pPr>
          </w:p>
          <w:p w:rsidRPr="006F1FB6" w:rsidR="00540540" w:rsidP="00540540" w:rsidRDefault="00540540" w14:paraId="38E117D3" w14:textId="77777777">
            <w:pPr>
              <w:rPr>
                <w:rFonts w:ascii="Arial" w:hAnsi="Arial" w:cs="Arial"/>
                <w:sz w:val="24"/>
                <w:szCs w:val="24"/>
              </w:rPr>
            </w:pPr>
          </w:p>
          <w:p w:rsidRPr="006F1FB6" w:rsidR="00540540" w:rsidP="00540540" w:rsidRDefault="00107681" w14:paraId="2E5BCA80" w14:textId="3C9E8209">
            <w:pPr>
              <w:rPr>
                <w:rFonts w:ascii="Arial" w:hAnsi="Arial" w:cs="Arial"/>
                <w:sz w:val="24"/>
                <w:szCs w:val="24"/>
              </w:rPr>
            </w:pPr>
            <w:r>
              <w:rPr>
                <w:rFonts w:ascii="Arial" w:hAnsi="Arial" w:cs="Arial"/>
                <w:sz w:val="24"/>
                <w:szCs w:val="24"/>
              </w:rPr>
              <w:t>People accessing the service</w:t>
            </w:r>
            <w:r w:rsidRPr="009A10BA">
              <w:rPr>
                <w:rFonts w:ascii="Arial" w:hAnsi="Arial" w:cs="Arial"/>
                <w:sz w:val="24"/>
                <w:szCs w:val="24"/>
              </w:rPr>
              <w:t xml:space="preserve"> </w:t>
            </w:r>
            <w:r w:rsidRPr="006F1FB6" w:rsidR="00540540">
              <w:rPr>
                <w:rFonts w:ascii="Arial" w:hAnsi="Arial" w:cs="Arial"/>
                <w:sz w:val="24"/>
                <w:szCs w:val="24"/>
              </w:rPr>
              <w:t>may also access this map electronically by scanning the attached QR code using the camera on a mobile device.</w:t>
            </w:r>
          </w:p>
          <w:p w:rsidRPr="006F1FB6" w:rsidR="00540540" w:rsidP="00540540" w:rsidRDefault="00540540" w14:paraId="127469F8" w14:textId="77777777">
            <w:pPr>
              <w:rPr>
                <w:rFonts w:ascii="Arial" w:hAnsi="Arial" w:cs="Arial"/>
                <w:sz w:val="24"/>
                <w:szCs w:val="24"/>
              </w:rPr>
            </w:pPr>
          </w:p>
          <w:p w:rsidRPr="006F1FB6" w:rsidR="00540540" w:rsidP="00540540" w:rsidRDefault="00540540" w14:paraId="1711FDED" w14:textId="4A699026">
            <w:pPr>
              <w:rPr>
                <w:rFonts w:ascii="Arial" w:hAnsi="Arial" w:cs="Arial"/>
                <w:sz w:val="24"/>
                <w:szCs w:val="24"/>
              </w:rPr>
            </w:pPr>
            <w:r w:rsidRPr="006F1FB6">
              <w:rPr>
                <w:rFonts w:ascii="Arial" w:hAnsi="Arial" w:cs="Arial"/>
                <w:noProof/>
                <w:sz w:val="24"/>
                <w:szCs w:val="24"/>
              </w:rPr>
              <w:object w:dxaOrig="1501" w:dyaOrig="980" w14:anchorId="54647D97">
                <v:shape id="_x0000_i1028" style="width:77pt;height:51.5pt" alt="" o:ole="" type="#_x0000_t75">
                  <v:imagedata o:title="" r:id="rId39"/>
                </v:shape>
                <o:OLEObject Type="Embed" ProgID="Acrobat.Document.DC" ShapeID="_x0000_i1028" DrawAspect="Icon" ObjectID="_1834136345" r:id="rId40"/>
              </w:object>
            </w:r>
          </w:p>
          <w:p w:rsidRPr="002541C9" w:rsidR="002B7C95" w:rsidP="004420CA" w:rsidRDefault="002B7C95" w14:paraId="0FF3BD32" w14:textId="65A2938F">
            <w:pPr>
              <w:rPr>
                <w:rFonts w:ascii="Arial" w:hAnsi="Arial" w:cs="Arial"/>
                <w:sz w:val="24"/>
                <w:szCs w:val="24"/>
              </w:rPr>
            </w:pPr>
          </w:p>
        </w:tc>
      </w:tr>
    </w:tbl>
    <w:p w:rsidRPr="002541C9" w:rsidR="0063321A" w:rsidP="00FD418F" w:rsidRDefault="0063321A" w14:paraId="1CB63FCA" w14:textId="77777777">
      <w:pPr>
        <w:rPr>
          <w:rFonts w:ascii="Arial" w:hAnsi="Arial" w:cs="Arial"/>
          <w:sz w:val="24"/>
          <w:szCs w:val="24"/>
        </w:rPr>
        <w:sectPr w:rsidRPr="002541C9" w:rsidR="0063321A" w:rsidSect="00996B0E">
          <w:headerReference w:type="default" r:id="rId41"/>
          <w:pgSz w:w="11906" w:h="16838" w:orient="portrait"/>
          <w:pgMar w:top="1440" w:right="1440" w:bottom="1440" w:left="1440" w:header="708" w:footer="708" w:gutter="0"/>
          <w:cols w:space="708"/>
          <w:docGrid w:linePitch="360"/>
          <w:headerReference w:type="first" r:id="Rb0261ce94aca4300"/>
        </w:sectPr>
      </w:pPr>
    </w:p>
    <w:p w:rsidRPr="002541C9" w:rsidR="0063321A" w:rsidP="0063321A" w:rsidRDefault="007B290D" w14:paraId="0E2FF348" w14:textId="570C006B">
      <w:pPr>
        <w:jc w:val="center"/>
        <w:rPr>
          <w:rFonts w:ascii="Arial" w:hAnsi="Arial" w:cs="Arial"/>
          <w:b/>
          <w:bCs/>
          <w:sz w:val="24"/>
          <w:szCs w:val="24"/>
        </w:rPr>
      </w:pPr>
      <w:r w:rsidRPr="007B290D">
        <w:rPr>
          <w:rFonts w:ascii="Arial" w:hAnsi="Arial" w:cs="Arial"/>
          <w:b/>
          <w:bCs/>
          <w:sz w:val="24"/>
          <w:szCs w:val="24"/>
        </w:rPr>
        <w:lastRenderedPageBreak/>
        <w:t>APPENDIX D</w:t>
      </w:r>
    </w:p>
    <w:p w:rsidRPr="002541C9" w:rsidR="0063321A" w:rsidP="0063321A" w:rsidRDefault="0063321A" w14:paraId="6094D39E" w14:textId="77777777">
      <w:pPr>
        <w:jc w:val="center"/>
        <w:rPr>
          <w:rFonts w:ascii="Arial" w:hAnsi="Arial" w:cs="Arial"/>
          <w:b/>
          <w:bCs/>
          <w:sz w:val="24"/>
          <w:szCs w:val="24"/>
        </w:rPr>
      </w:pPr>
    </w:p>
    <w:p w:rsidRPr="002541C9" w:rsidR="00B85F96" w:rsidP="00B85F96" w:rsidRDefault="00B85F96" w14:paraId="17BE5C38" w14:textId="77777777">
      <w:pPr>
        <w:rPr>
          <w:rFonts w:ascii="Arial" w:hAnsi="Arial" w:cs="Arial"/>
          <w:sz w:val="24"/>
          <w:szCs w:val="24"/>
        </w:rPr>
      </w:pPr>
      <w:r w:rsidRPr="002541C9">
        <w:rPr>
          <w:rFonts w:ascii="Arial" w:hAnsi="Arial" w:cs="Arial"/>
          <w:sz w:val="24"/>
          <w:szCs w:val="24"/>
        </w:rPr>
        <w:t>Out of hours pharmacy opening times</w:t>
      </w:r>
    </w:p>
    <w:p w:rsidRPr="002541C9" w:rsidR="00B85F96" w:rsidP="00B85F96" w:rsidRDefault="00B85F96" w14:paraId="7CE4A04A" w14:textId="77777777">
      <w:pPr>
        <w:rPr>
          <w:rFonts w:ascii="Arial" w:hAnsi="Arial" w:cs="Arial"/>
          <w:sz w:val="24"/>
          <w:szCs w:val="24"/>
        </w:rPr>
      </w:pPr>
    </w:p>
    <w:tbl>
      <w:tblPr>
        <w:tblStyle w:val="TableGrid"/>
        <w:tblW w:w="0" w:type="auto"/>
        <w:tblLook w:val="04A0" w:firstRow="1" w:lastRow="0" w:firstColumn="1" w:lastColumn="0" w:noHBand="0" w:noVBand="1"/>
      </w:tblPr>
      <w:tblGrid>
        <w:gridCol w:w="3005"/>
        <w:gridCol w:w="3005"/>
        <w:gridCol w:w="1503"/>
        <w:gridCol w:w="1503"/>
      </w:tblGrid>
      <w:tr w:rsidRPr="002541C9" w:rsidR="00B85F96" w:rsidTr="008F1394" w14:paraId="4E79EF24" w14:textId="77777777">
        <w:tc>
          <w:tcPr>
            <w:tcW w:w="3005" w:type="dxa"/>
          </w:tcPr>
          <w:p w:rsidRPr="002541C9" w:rsidR="00B85F96" w:rsidP="008F1394" w:rsidRDefault="00B85F96" w14:paraId="69E62FD1" w14:textId="77777777">
            <w:pPr>
              <w:rPr>
                <w:rFonts w:ascii="Arial" w:hAnsi="Arial" w:cs="Arial"/>
                <w:sz w:val="24"/>
                <w:szCs w:val="24"/>
              </w:rPr>
            </w:pPr>
            <w:r w:rsidRPr="002541C9">
              <w:rPr>
                <w:rFonts w:ascii="Arial" w:hAnsi="Arial" w:cs="Arial"/>
                <w:sz w:val="24"/>
                <w:szCs w:val="24"/>
              </w:rPr>
              <w:t>Pharmacy</w:t>
            </w:r>
          </w:p>
        </w:tc>
        <w:tc>
          <w:tcPr>
            <w:tcW w:w="3005" w:type="dxa"/>
          </w:tcPr>
          <w:p w:rsidRPr="002541C9" w:rsidR="00B85F96" w:rsidP="008F1394" w:rsidRDefault="00B85F96" w14:paraId="3EC5455C" w14:textId="77777777">
            <w:pPr>
              <w:rPr>
                <w:rFonts w:ascii="Arial" w:hAnsi="Arial" w:cs="Arial"/>
                <w:sz w:val="24"/>
                <w:szCs w:val="24"/>
              </w:rPr>
            </w:pPr>
            <w:r w:rsidRPr="002541C9">
              <w:rPr>
                <w:rFonts w:ascii="Arial" w:hAnsi="Arial" w:cs="Arial"/>
                <w:sz w:val="24"/>
                <w:szCs w:val="24"/>
              </w:rPr>
              <w:t>Address</w:t>
            </w:r>
          </w:p>
        </w:tc>
        <w:tc>
          <w:tcPr>
            <w:tcW w:w="3006" w:type="dxa"/>
            <w:gridSpan w:val="2"/>
          </w:tcPr>
          <w:p w:rsidRPr="002541C9" w:rsidR="00B85F96" w:rsidP="008F1394" w:rsidRDefault="00B85F96" w14:paraId="3102AB7F" w14:textId="77777777">
            <w:pPr>
              <w:rPr>
                <w:rFonts w:ascii="Arial" w:hAnsi="Arial" w:cs="Arial"/>
                <w:sz w:val="24"/>
                <w:szCs w:val="24"/>
              </w:rPr>
            </w:pPr>
            <w:r w:rsidRPr="002541C9">
              <w:rPr>
                <w:rFonts w:ascii="Arial" w:hAnsi="Arial" w:cs="Arial"/>
                <w:sz w:val="24"/>
                <w:szCs w:val="24"/>
              </w:rPr>
              <w:t>Opening times</w:t>
            </w:r>
          </w:p>
        </w:tc>
      </w:tr>
      <w:tr w:rsidRPr="002541C9" w:rsidR="00B85F96" w:rsidTr="008F1394" w14:paraId="2F162F1E" w14:textId="77777777">
        <w:tc>
          <w:tcPr>
            <w:tcW w:w="3005" w:type="dxa"/>
          </w:tcPr>
          <w:p w:rsidRPr="002541C9" w:rsidR="00B85F96" w:rsidP="008F1394" w:rsidRDefault="00B85F96" w14:paraId="36D82746" w14:textId="77777777">
            <w:pPr>
              <w:rPr>
                <w:rFonts w:ascii="Arial" w:hAnsi="Arial" w:cs="Arial"/>
                <w:sz w:val="24"/>
                <w:szCs w:val="24"/>
              </w:rPr>
            </w:pPr>
            <w:r w:rsidRPr="002541C9">
              <w:rPr>
                <w:rFonts w:ascii="Arial" w:hAnsi="Arial" w:cs="Arial"/>
                <w:sz w:val="24"/>
                <w:szCs w:val="24"/>
              </w:rPr>
              <w:t>ASDA Pharmacy</w:t>
            </w:r>
          </w:p>
        </w:tc>
        <w:tc>
          <w:tcPr>
            <w:tcW w:w="3005" w:type="dxa"/>
          </w:tcPr>
          <w:p w:rsidRPr="002541C9" w:rsidR="00B85F96" w:rsidP="008F1394" w:rsidRDefault="00B85F96" w14:paraId="1D677130" w14:textId="77777777">
            <w:pPr>
              <w:rPr>
                <w:rFonts w:ascii="Arial" w:hAnsi="Arial" w:cs="Arial"/>
                <w:sz w:val="24"/>
                <w:szCs w:val="24"/>
              </w:rPr>
            </w:pPr>
            <w:r w:rsidRPr="002541C9">
              <w:rPr>
                <w:rFonts w:ascii="Arial" w:hAnsi="Arial" w:cs="Arial"/>
                <w:sz w:val="24"/>
                <w:szCs w:val="24"/>
              </w:rPr>
              <w:t>Kirkland Street</w:t>
            </w:r>
          </w:p>
          <w:p w:rsidRPr="002541C9" w:rsidR="00B85F96" w:rsidP="008F1394" w:rsidRDefault="00B85F96" w14:paraId="246E003A" w14:textId="77777777">
            <w:pPr>
              <w:rPr>
                <w:rFonts w:ascii="Arial" w:hAnsi="Arial" w:cs="Arial"/>
                <w:sz w:val="24"/>
                <w:szCs w:val="24"/>
              </w:rPr>
            </w:pPr>
            <w:r w:rsidRPr="002541C9">
              <w:rPr>
                <w:rFonts w:ascii="Arial" w:hAnsi="Arial" w:cs="Arial"/>
                <w:sz w:val="24"/>
                <w:szCs w:val="24"/>
              </w:rPr>
              <w:t>St. Helens</w:t>
            </w:r>
          </w:p>
          <w:p w:rsidRPr="002541C9" w:rsidR="00B85F96" w:rsidP="008F1394" w:rsidRDefault="00B85F96" w14:paraId="2B0B76FB" w14:textId="77777777">
            <w:pPr>
              <w:rPr>
                <w:rFonts w:ascii="Arial" w:hAnsi="Arial" w:cs="Arial"/>
                <w:sz w:val="24"/>
                <w:szCs w:val="24"/>
              </w:rPr>
            </w:pPr>
            <w:r w:rsidRPr="002541C9">
              <w:rPr>
                <w:rFonts w:ascii="Arial" w:hAnsi="Arial" w:cs="Arial"/>
                <w:sz w:val="24"/>
                <w:szCs w:val="24"/>
              </w:rPr>
              <w:t>WA10 2EF</w:t>
            </w:r>
          </w:p>
          <w:p w:rsidRPr="002541C9" w:rsidR="00B85F96" w:rsidP="008F1394" w:rsidRDefault="00B85F96" w14:paraId="71E040B7" w14:textId="77777777">
            <w:pPr>
              <w:rPr>
                <w:rFonts w:ascii="Arial" w:hAnsi="Arial" w:cs="Arial"/>
                <w:sz w:val="24"/>
                <w:szCs w:val="24"/>
              </w:rPr>
            </w:pPr>
          </w:p>
          <w:p w:rsidRPr="002541C9" w:rsidR="00B85F96" w:rsidP="008F1394" w:rsidRDefault="00B85F96" w14:paraId="431F9BE6" w14:textId="77777777">
            <w:pPr>
              <w:rPr>
                <w:rFonts w:ascii="Arial" w:hAnsi="Arial" w:cs="Arial"/>
                <w:sz w:val="24"/>
                <w:szCs w:val="24"/>
              </w:rPr>
            </w:pPr>
            <w:r w:rsidRPr="002541C9">
              <w:rPr>
                <w:rFonts w:ascii="Arial" w:hAnsi="Arial" w:cs="Arial"/>
                <w:sz w:val="24"/>
                <w:szCs w:val="24"/>
              </w:rPr>
              <w:t>01744 902020</w:t>
            </w:r>
          </w:p>
        </w:tc>
        <w:tc>
          <w:tcPr>
            <w:tcW w:w="1503" w:type="dxa"/>
          </w:tcPr>
          <w:p w:rsidRPr="002541C9" w:rsidR="00B85F96" w:rsidP="008F1394" w:rsidRDefault="00B85F96" w14:paraId="2EACA44B" w14:textId="77777777">
            <w:pPr>
              <w:jc w:val="right"/>
              <w:rPr>
                <w:rFonts w:ascii="Arial" w:hAnsi="Arial" w:cs="Arial"/>
                <w:sz w:val="24"/>
                <w:szCs w:val="24"/>
              </w:rPr>
            </w:pPr>
            <w:r w:rsidRPr="002541C9">
              <w:rPr>
                <w:rFonts w:ascii="Arial" w:hAnsi="Arial" w:cs="Arial"/>
                <w:sz w:val="24"/>
                <w:szCs w:val="24"/>
              </w:rPr>
              <w:t>Monday</w:t>
            </w:r>
          </w:p>
          <w:p w:rsidRPr="002541C9" w:rsidR="00B85F96" w:rsidP="008F1394" w:rsidRDefault="00B85F96" w14:paraId="30278DA4" w14:textId="77777777">
            <w:pPr>
              <w:jc w:val="right"/>
              <w:rPr>
                <w:rFonts w:ascii="Arial" w:hAnsi="Arial" w:cs="Arial"/>
                <w:sz w:val="24"/>
                <w:szCs w:val="24"/>
              </w:rPr>
            </w:pPr>
            <w:r w:rsidRPr="002541C9">
              <w:rPr>
                <w:rFonts w:ascii="Arial" w:hAnsi="Arial" w:cs="Arial"/>
                <w:sz w:val="24"/>
                <w:szCs w:val="24"/>
              </w:rPr>
              <w:t>Tuesday</w:t>
            </w:r>
          </w:p>
          <w:p w:rsidRPr="002541C9" w:rsidR="00B85F96" w:rsidP="008F1394" w:rsidRDefault="00B85F96" w14:paraId="78718F7C" w14:textId="77777777">
            <w:pPr>
              <w:jc w:val="right"/>
              <w:rPr>
                <w:rFonts w:ascii="Arial" w:hAnsi="Arial" w:cs="Arial"/>
                <w:sz w:val="24"/>
                <w:szCs w:val="24"/>
              </w:rPr>
            </w:pPr>
            <w:r w:rsidRPr="002541C9">
              <w:rPr>
                <w:rFonts w:ascii="Arial" w:hAnsi="Arial" w:cs="Arial"/>
                <w:sz w:val="24"/>
                <w:szCs w:val="24"/>
              </w:rPr>
              <w:t>Wednesday</w:t>
            </w:r>
          </w:p>
          <w:p w:rsidRPr="002541C9" w:rsidR="00B85F96" w:rsidP="008F1394" w:rsidRDefault="00B85F96" w14:paraId="379A901E" w14:textId="77777777">
            <w:pPr>
              <w:jc w:val="right"/>
              <w:rPr>
                <w:rFonts w:ascii="Arial" w:hAnsi="Arial" w:cs="Arial"/>
                <w:sz w:val="24"/>
                <w:szCs w:val="24"/>
              </w:rPr>
            </w:pPr>
            <w:r w:rsidRPr="002541C9">
              <w:rPr>
                <w:rFonts w:ascii="Arial" w:hAnsi="Arial" w:cs="Arial"/>
                <w:sz w:val="24"/>
                <w:szCs w:val="24"/>
              </w:rPr>
              <w:t>Thursday</w:t>
            </w:r>
          </w:p>
          <w:p w:rsidRPr="002541C9" w:rsidR="00B85F96" w:rsidP="008F1394" w:rsidRDefault="00B85F96" w14:paraId="3F97A358" w14:textId="77777777">
            <w:pPr>
              <w:jc w:val="right"/>
              <w:rPr>
                <w:rFonts w:ascii="Arial" w:hAnsi="Arial" w:cs="Arial"/>
                <w:sz w:val="24"/>
                <w:szCs w:val="24"/>
              </w:rPr>
            </w:pPr>
            <w:r w:rsidRPr="002541C9">
              <w:rPr>
                <w:rFonts w:ascii="Arial" w:hAnsi="Arial" w:cs="Arial"/>
                <w:sz w:val="24"/>
                <w:szCs w:val="24"/>
              </w:rPr>
              <w:t>Friday</w:t>
            </w:r>
          </w:p>
          <w:p w:rsidRPr="002541C9" w:rsidR="00B85F96" w:rsidP="008F1394" w:rsidRDefault="00B85F96" w14:paraId="376235A5" w14:textId="77777777">
            <w:pPr>
              <w:jc w:val="right"/>
              <w:rPr>
                <w:rFonts w:ascii="Arial" w:hAnsi="Arial" w:cs="Arial"/>
                <w:sz w:val="24"/>
                <w:szCs w:val="24"/>
              </w:rPr>
            </w:pPr>
            <w:r w:rsidRPr="002541C9">
              <w:rPr>
                <w:rFonts w:ascii="Arial" w:hAnsi="Arial" w:cs="Arial"/>
                <w:sz w:val="24"/>
                <w:szCs w:val="24"/>
              </w:rPr>
              <w:t>Saturday</w:t>
            </w:r>
          </w:p>
          <w:p w:rsidRPr="002541C9" w:rsidR="00B85F96" w:rsidP="008F1394" w:rsidRDefault="00B85F96" w14:paraId="4DB0CA24" w14:textId="77777777">
            <w:pPr>
              <w:jc w:val="right"/>
              <w:rPr>
                <w:rFonts w:ascii="Arial" w:hAnsi="Arial" w:cs="Arial"/>
                <w:sz w:val="24"/>
                <w:szCs w:val="24"/>
              </w:rPr>
            </w:pPr>
            <w:r w:rsidRPr="002541C9">
              <w:rPr>
                <w:rFonts w:ascii="Arial" w:hAnsi="Arial" w:cs="Arial"/>
                <w:sz w:val="24"/>
                <w:szCs w:val="24"/>
              </w:rPr>
              <w:t>Sunday</w:t>
            </w:r>
          </w:p>
        </w:tc>
        <w:tc>
          <w:tcPr>
            <w:tcW w:w="1503" w:type="dxa"/>
          </w:tcPr>
          <w:p w:rsidRPr="002541C9" w:rsidR="00B85F96" w:rsidP="008F1394" w:rsidRDefault="00B85F96" w14:paraId="1247A0B2" w14:textId="77777777">
            <w:pPr>
              <w:rPr>
                <w:rFonts w:ascii="Arial" w:hAnsi="Arial" w:cs="Arial"/>
                <w:sz w:val="24"/>
                <w:szCs w:val="24"/>
              </w:rPr>
            </w:pPr>
            <w:r w:rsidRPr="002541C9">
              <w:rPr>
                <w:rFonts w:ascii="Arial" w:hAnsi="Arial" w:cs="Arial"/>
                <w:sz w:val="24"/>
                <w:szCs w:val="24"/>
              </w:rPr>
              <w:t>08:00-23:00</w:t>
            </w:r>
          </w:p>
          <w:p w:rsidRPr="002541C9" w:rsidR="00B85F96" w:rsidP="008F1394" w:rsidRDefault="00B85F96" w14:paraId="60EC896E"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6D6126B6"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43170795"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658AB585"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156299B8" w14:textId="77777777">
            <w:pPr>
              <w:rPr>
                <w:rFonts w:ascii="Arial" w:hAnsi="Arial" w:cs="Arial"/>
                <w:sz w:val="24"/>
                <w:szCs w:val="24"/>
              </w:rPr>
            </w:pPr>
            <w:r w:rsidRPr="002541C9">
              <w:rPr>
                <w:rFonts w:ascii="Arial" w:hAnsi="Arial" w:cs="Arial"/>
                <w:sz w:val="24"/>
                <w:szCs w:val="24"/>
              </w:rPr>
              <w:t>07:00-22:00</w:t>
            </w:r>
          </w:p>
          <w:p w:rsidRPr="002541C9" w:rsidR="00B85F96" w:rsidP="008F1394" w:rsidRDefault="00B85F96" w14:paraId="02AFD8A0" w14:textId="77777777">
            <w:pPr>
              <w:rPr>
                <w:rFonts w:ascii="Arial" w:hAnsi="Arial" w:cs="Arial"/>
                <w:sz w:val="24"/>
                <w:szCs w:val="24"/>
              </w:rPr>
            </w:pPr>
            <w:r w:rsidRPr="002541C9">
              <w:rPr>
                <w:rFonts w:ascii="Arial" w:hAnsi="Arial" w:cs="Arial"/>
                <w:sz w:val="24"/>
                <w:szCs w:val="24"/>
              </w:rPr>
              <w:t>10:30-16:30</w:t>
            </w:r>
          </w:p>
        </w:tc>
      </w:tr>
      <w:tr w:rsidRPr="002541C9" w:rsidR="00B85F96" w:rsidTr="008F1394" w14:paraId="6CCF63E7" w14:textId="77777777">
        <w:tc>
          <w:tcPr>
            <w:tcW w:w="9016" w:type="dxa"/>
            <w:gridSpan w:val="4"/>
          </w:tcPr>
          <w:p w:rsidRPr="002541C9" w:rsidR="00B85F96" w:rsidP="008F1394" w:rsidRDefault="00B85F96" w14:paraId="011A6633" w14:textId="77777777">
            <w:pPr>
              <w:rPr>
                <w:rFonts w:ascii="Arial" w:hAnsi="Arial" w:cs="Arial"/>
                <w:sz w:val="24"/>
                <w:szCs w:val="24"/>
              </w:rPr>
            </w:pPr>
          </w:p>
        </w:tc>
      </w:tr>
      <w:tr w:rsidRPr="002541C9" w:rsidR="00B85F96" w:rsidTr="008F1394" w14:paraId="464478E6" w14:textId="77777777">
        <w:tc>
          <w:tcPr>
            <w:tcW w:w="3005" w:type="dxa"/>
          </w:tcPr>
          <w:p w:rsidRPr="002541C9" w:rsidR="00B85F96" w:rsidP="008F1394" w:rsidRDefault="00B85F96" w14:paraId="6B3889A8" w14:textId="77777777">
            <w:pPr>
              <w:rPr>
                <w:rFonts w:ascii="Arial" w:hAnsi="Arial" w:cs="Arial"/>
                <w:sz w:val="24"/>
                <w:szCs w:val="24"/>
              </w:rPr>
            </w:pPr>
            <w:r w:rsidRPr="002541C9">
              <w:rPr>
                <w:rFonts w:ascii="Arial" w:hAnsi="Arial" w:cs="Arial"/>
                <w:sz w:val="24"/>
                <w:szCs w:val="24"/>
              </w:rPr>
              <w:t>Heath Pharmacy</w:t>
            </w:r>
          </w:p>
        </w:tc>
        <w:tc>
          <w:tcPr>
            <w:tcW w:w="3005" w:type="dxa"/>
          </w:tcPr>
          <w:p w:rsidRPr="002541C9" w:rsidR="00B85F96" w:rsidP="008F1394" w:rsidRDefault="00B85F96" w14:paraId="7305D742" w14:textId="77777777">
            <w:pPr>
              <w:rPr>
                <w:rFonts w:ascii="Arial" w:hAnsi="Arial" w:cs="Arial"/>
                <w:sz w:val="24"/>
                <w:szCs w:val="24"/>
              </w:rPr>
            </w:pPr>
            <w:r w:rsidRPr="002541C9">
              <w:rPr>
                <w:rFonts w:ascii="Arial" w:hAnsi="Arial" w:cs="Arial"/>
                <w:sz w:val="24"/>
                <w:szCs w:val="24"/>
              </w:rPr>
              <w:t>18-20 Elephant Lane</w:t>
            </w:r>
          </w:p>
          <w:p w:rsidRPr="002541C9" w:rsidR="00B85F96" w:rsidP="008F1394" w:rsidRDefault="00B85F96" w14:paraId="421FE81A" w14:textId="77777777">
            <w:pPr>
              <w:rPr>
                <w:rFonts w:ascii="Arial" w:hAnsi="Arial" w:cs="Arial"/>
                <w:sz w:val="24"/>
                <w:szCs w:val="24"/>
              </w:rPr>
            </w:pPr>
            <w:proofErr w:type="spellStart"/>
            <w:r w:rsidRPr="002541C9">
              <w:rPr>
                <w:rFonts w:ascii="Arial" w:hAnsi="Arial" w:cs="Arial"/>
                <w:sz w:val="24"/>
                <w:szCs w:val="24"/>
              </w:rPr>
              <w:t>Thatto</w:t>
            </w:r>
            <w:proofErr w:type="spellEnd"/>
            <w:r w:rsidRPr="002541C9">
              <w:rPr>
                <w:rFonts w:ascii="Arial" w:hAnsi="Arial" w:cs="Arial"/>
                <w:sz w:val="24"/>
                <w:szCs w:val="24"/>
              </w:rPr>
              <w:t xml:space="preserve"> Heath</w:t>
            </w:r>
          </w:p>
          <w:p w:rsidRPr="002541C9" w:rsidR="00B85F96" w:rsidP="008F1394" w:rsidRDefault="00B85F96" w14:paraId="5D18014A" w14:textId="77777777">
            <w:pPr>
              <w:rPr>
                <w:rFonts w:ascii="Arial" w:hAnsi="Arial" w:cs="Arial"/>
                <w:sz w:val="24"/>
                <w:szCs w:val="24"/>
              </w:rPr>
            </w:pPr>
            <w:r w:rsidRPr="002541C9">
              <w:rPr>
                <w:rFonts w:ascii="Arial" w:hAnsi="Arial" w:cs="Arial"/>
                <w:sz w:val="24"/>
                <w:szCs w:val="24"/>
              </w:rPr>
              <w:t>St. Helens</w:t>
            </w:r>
          </w:p>
          <w:p w:rsidRPr="002541C9" w:rsidR="00B85F96" w:rsidP="008F1394" w:rsidRDefault="00B85F96" w14:paraId="7CF65789" w14:textId="77777777">
            <w:pPr>
              <w:rPr>
                <w:rFonts w:ascii="Arial" w:hAnsi="Arial" w:cs="Arial"/>
                <w:sz w:val="24"/>
                <w:szCs w:val="24"/>
              </w:rPr>
            </w:pPr>
            <w:r w:rsidRPr="002541C9">
              <w:rPr>
                <w:rFonts w:ascii="Arial" w:hAnsi="Arial" w:cs="Arial"/>
                <w:sz w:val="24"/>
                <w:szCs w:val="24"/>
              </w:rPr>
              <w:t>WA9 5QW</w:t>
            </w:r>
          </w:p>
          <w:p w:rsidRPr="002541C9" w:rsidR="00B85F96" w:rsidP="008F1394" w:rsidRDefault="00B85F96" w14:paraId="118912F1" w14:textId="77777777">
            <w:pPr>
              <w:rPr>
                <w:rFonts w:ascii="Arial" w:hAnsi="Arial" w:cs="Arial"/>
                <w:sz w:val="24"/>
                <w:szCs w:val="24"/>
              </w:rPr>
            </w:pPr>
          </w:p>
          <w:p w:rsidRPr="002541C9" w:rsidR="00B85F96" w:rsidP="008F1394" w:rsidRDefault="00B85F96" w14:paraId="52A857E1" w14:textId="77777777">
            <w:pPr>
              <w:rPr>
                <w:rFonts w:ascii="Arial" w:hAnsi="Arial" w:cs="Arial"/>
                <w:sz w:val="24"/>
                <w:szCs w:val="24"/>
              </w:rPr>
            </w:pPr>
            <w:r w:rsidRPr="002541C9">
              <w:rPr>
                <w:rFonts w:ascii="Arial" w:hAnsi="Arial" w:cs="Arial"/>
                <w:sz w:val="24"/>
                <w:szCs w:val="24"/>
              </w:rPr>
              <w:t>07970207922</w:t>
            </w:r>
          </w:p>
        </w:tc>
        <w:tc>
          <w:tcPr>
            <w:tcW w:w="1503" w:type="dxa"/>
          </w:tcPr>
          <w:p w:rsidRPr="002541C9" w:rsidR="00B85F96" w:rsidP="008F1394" w:rsidRDefault="00B85F96" w14:paraId="1F4032A6" w14:textId="77777777">
            <w:pPr>
              <w:jc w:val="right"/>
              <w:rPr>
                <w:rFonts w:ascii="Arial" w:hAnsi="Arial" w:cs="Arial"/>
                <w:sz w:val="24"/>
                <w:szCs w:val="24"/>
              </w:rPr>
            </w:pPr>
            <w:r w:rsidRPr="002541C9">
              <w:rPr>
                <w:rFonts w:ascii="Arial" w:hAnsi="Arial" w:cs="Arial"/>
                <w:sz w:val="24"/>
                <w:szCs w:val="24"/>
              </w:rPr>
              <w:t>Monday</w:t>
            </w:r>
          </w:p>
          <w:p w:rsidRPr="002541C9" w:rsidR="00B85F96" w:rsidP="008F1394" w:rsidRDefault="00B85F96" w14:paraId="7CE3D0F5" w14:textId="77777777">
            <w:pPr>
              <w:jc w:val="right"/>
              <w:rPr>
                <w:rFonts w:ascii="Arial" w:hAnsi="Arial" w:cs="Arial"/>
                <w:sz w:val="24"/>
                <w:szCs w:val="24"/>
              </w:rPr>
            </w:pPr>
            <w:r w:rsidRPr="002541C9">
              <w:rPr>
                <w:rFonts w:ascii="Arial" w:hAnsi="Arial" w:cs="Arial"/>
                <w:sz w:val="24"/>
                <w:szCs w:val="24"/>
              </w:rPr>
              <w:t>Tuesday</w:t>
            </w:r>
          </w:p>
          <w:p w:rsidRPr="002541C9" w:rsidR="00B85F96" w:rsidP="008F1394" w:rsidRDefault="00B85F96" w14:paraId="4AD45238" w14:textId="77777777">
            <w:pPr>
              <w:jc w:val="right"/>
              <w:rPr>
                <w:rFonts w:ascii="Arial" w:hAnsi="Arial" w:cs="Arial"/>
                <w:sz w:val="24"/>
                <w:szCs w:val="24"/>
              </w:rPr>
            </w:pPr>
            <w:r w:rsidRPr="002541C9">
              <w:rPr>
                <w:rFonts w:ascii="Arial" w:hAnsi="Arial" w:cs="Arial"/>
                <w:sz w:val="24"/>
                <w:szCs w:val="24"/>
              </w:rPr>
              <w:t>Wednesday</w:t>
            </w:r>
          </w:p>
          <w:p w:rsidRPr="002541C9" w:rsidR="00B85F96" w:rsidP="008F1394" w:rsidRDefault="00B85F96" w14:paraId="4E631B10" w14:textId="77777777">
            <w:pPr>
              <w:jc w:val="right"/>
              <w:rPr>
                <w:rFonts w:ascii="Arial" w:hAnsi="Arial" w:cs="Arial"/>
                <w:sz w:val="24"/>
                <w:szCs w:val="24"/>
              </w:rPr>
            </w:pPr>
            <w:r w:rsidRPr="002541C9">
              <w:rPr>
                <w:rFonts w:ascii="Arial" w:hAnsi="Arial" w:cs="Arial"/>
                <w:sz w:val="24"/>
                <w:szCs w:val="24"/>
              </w:rPr>
              <w:t>Thursday</w:t>
            </w:r>
          </w:p>
          <w:p w:rsidRPr="002541C9" w:rsidR="00B85F96" w:rsidP="008F1394" w:rsidRDefault="00B85F96" w14:paraId="4B122428" w14:textId="77777777">
            <w:pPr>
              <w:jc w:val="right"/>
              <w:rPr>
                <w:rFonts w:ascii="Arial" w:hAnsi="Arial" w:cs="Arial"/>
                <w:sz w:val="24"/>
                <w:szCs w:val="24"/>
              </w:rPr>
            </w:pPr>
            <w:r w:rsidRPr="002541C9">
              <w:rPr>
                <w:rFonts w:ascii="Arial" w:hAnsi="Arial" w:cs="Arial"/>
                <w:sz w:val="24"/>
                <w:szCs w:val="24"/>
              </w:rPr>
              <w:t>Friday</w:t>
            </w:r>
          </w:p>
          <w:p w:rsidRPr="002541C9" w:rsidR="00B85F96" w:rsidP="008F1394" w:rsidRDefault="00B85F96" w14:paraId="1201E93A" w14:textId="77777777">
            <w:pPr>
              <w:jc w:val="right"/>
              <w:rPr>
                <w:rFonts w:ascii="Arial" w:hAnsi="Arial" w:cs="Arial"/>
                <w:sz w:val="24"/>
                <w:szCs w:val="24"/>
              </w:rPr>
            </w:pPr>
            <w:r w:rsidRPr="002541C9">
              <w:rPr>
                <w:rFonts w:ascii="Arial" w:hAnsi="Arial" w:cs="Arial"/>
                <w:sz w:val="24"/>
                <w:szCs w:val="24"/>
              </w:rPr>
              <w:t>Saturday</w:t>
            </w:r>
          </w:p>
          <w:p w:rsidRPr="002541C9" w:rsidR="00B85F96" w:rsidP="008F1394" w:rsidRDefault="00B85F96" w14:paraId="6E5D0F9D" w14:textId="77777777">
            <w:pPr>
              <w:jc w:val="right"/>
              <w:rPr>
                <w:rFonts w:ascii="Arial" w:hAnsi="Arial" w:cs="Arial"/>
                <w:sz w:val="24"/>
                <w:szCs w:val="24"/>
              </w:rPr>
            </w:pPr>
            <w:r w:rsidRPr="002541C9">
              <w:rPr>
                <w:rFonts w:ascii="Arial" w:hAnsi="Arial" w:cs="Arial"/>
                <w:sz w:val="24"/>
                <w:szCs w:val="24"/>
              </w:rPr>
              <w:t>Sunday</w:t>
            </w:r>
          </w:p>
        </w:tc>
        <w:tc>
          <w:tcPr>
            <w:tcW w:w="1503" w:type="dxa"/>
          </w:tcPr>
          <w:p w:rsidRPr="002541C9" w:rsidR="00B85F96" w:rsidP="008F1394" w:rsidRDefault="00B85F96" w14:paraId="032CE70F"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6CA8E903"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27000BA2"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47CB13DA"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54C56F68" w14:textId="77777777">
            <w:pPr>
              <w:rPr>
                <w:rFonts w:ascii="Arial" w:hAnsi="Arial" w:cs="Arial"/>
                <w:sz w:val="24"/>
                <w:szCs w:val="24"/>
              </w:rPr>
            </w:pPr>
            <w:r w:rsidRPr="002541C9">
              <w:rPr>
                <w:rFonts w:ascii="Arial" w:hAnsi="Arial" w:cs="Arial"/>
                <w:sz w:val="24"/>
                <w:szCs w:val="24"/>
              </w:rPr>
              <w:t>07:00-23:00</w:t>
            </w:r>
          </w:p>
          <w:p w:rsidRPr="002541C9" w:rsidR="00B85F96" w:rsidP="008F1394" w:rsidRDefault="00B85F96" w14:paraId="354FC11F" w14:textId="77777777">
            <w:pPr>
              <w:rPr>
                <w:rFonts w:ascii="Arial" w:hAnsi="Arial" w:cs="Arial"/>
                <w:sz w:val="24"/>
                <w:szCs w:val="24"/>
              </w:rPr>
            </w:pPr>
            <w:r w:rsidRPr="002541C9">
              <w:rPr>
                <w:rFonts w:ascii="Arial" w:hAnsi="Arial" w:cs="Arial"/>
                <w:sz w:val="24"/>
                <w:szCs w:val="24"/>
              </w:rPr>
              <w:t>08:00-22:00</w:t>
            </w:r>
          </w:p>
          <w:p w:rsidRPr="002541C9" w:rsidR="00B85F96" w:rsidP="008F1394" w:rsidRDefault="00B85F96" w14:paraId="4FB0A205" w14:textId="77777777">
            <w:pPr>
              <w:rPr>
                <w:rFonts w:ascii="Arial" w:hAnsi="Arial" w:cs="Arial"/>
                <w:sz w:val="24"/>
                <w:szCs w:val="24"/>
              </w:rPr>
            </w:pPr>
            <w:r w:rsidRPr="002541C9">
              <w:rPr>
                <w:rFonts w:ascii="Arial" w:hAnsi="Arial" w:cs="Arial"/>
                <w:sz w:val="24"/>
                <w:szCs w:val="24"/>
              </w:rPr>
              <w:t>10:00-16:00</w:t>
            </w:r>
          </w:p>
        </w:tc>
      </w:tr>
      <w:tr w:rsidRPr="002541C9" w:rsidR="00B85F96" w:rsidTr="008F1394" w14:paraId="448F5820" w14:textId="77777777">
        <w:tc>
          <w:tcPr>
            <w:tcW w:w="9016" w:type="dxa"/>
            <w:gridSpan w:val="4"/>
          </w:tcPr>
          <w:p w:rsidRPr="002541C9" w:rsidR="00B85F96" w:rsidP="008F1394" w:rsidRDefault="00B85F96" w14:paraId="4BDEFCA6" w14:textId="77777777">
            <w:pPr>
              <w:rPr>
                <w:rFonts w:ascii="Arial" w:hAnsi="Arial" w:cs="Arial"/>
                <w:sz w:val="24"/>
                <w:szCs w:val="24"/>
              </w:rPr>
            </w:pPr>
          </w:p>
        </w:tc>
      </w:tr>
      <w:tr w:rsidRPr="002541C9" w:rsidR="00B85F96" w:rsidTr="008F1394" w14:paraId="7976B207" w14:textId="77777777">
        <w:tc>
          <w:tcPr>
            <w:tcW w:w="3005" w:type="dxa"/>
          </w:tcPr>
          <w:p w:rsidRPr="002541C9" w:rsidR="00B85F96" w:rsidP="008F1394" w:rsidRDefault="00B85F96" w14:paraId="4A34AC13" w14:textId="77777777">
            <w:pPr>
              <w:rPr>
                <w:rFonts w:ascii="Arial" w:hAnsi="Arial" w:cs="Arial"/>
                <w:sz w:val="24"/>
                <w:szCs w:val="24"/>
              </w:rPr>
            </w:pPr>
            <w:r w:rsidRPr="002541C9">
              <w:rPr>
                <w:rFonts w:ascii="Arial" w:hAnsi="Arial" w:cs="Arial"/>
                <w:sz w:val="24"/>
                <w:szCs w:val="24"/>
              </w:rPr>
              <w:t>St Helens Pharmacy</w:t>
            </w:r>
          </w:p>
        </w:tc>
        <w:tc>
          <w:tcPr>
            <w:tcW w:w="3005" w:type="dxa"/>
          </w:tcPr>
          <w:p w:rsidRPr="002541C9" w:rsidR="00B85F96" w:rsidP="008F1394" w:rsidRDefault="00B85F96" w14:paraId="61BA36AF" w14:textId="77777777">
            <w:pPr>
              <w:rPr>
                <w:rFonts w:ascii="Arial" w:hAnsi="Arial" w:cs="Arial"/>
                <w:sz w:val="24"/>
                <w:szCs w:val="24"/>
              </w:rPr>
            </w:pPr>
            <w:r w:rsidRPr="002541C9">
              <w:rPr>
                <w:rFonts w:ascii="Arial" w:hAnsi="Arial" w:cs="Arial"/>
                <w:sz w:val="24"/>
                <w:szCs w:val="24"/>
              </w:rPr>
              <w:t>130 Duke Street</w:t>
            </w:r>
          </w:p>
          <w:p w:rsidRPr="002541C9" w:rsidR="00B85F96" w:rsidP="008F1394" w:rsidRDefault="00B85F96" w14:paraId="3FD0B2FD" w14:textId="77777777">
            <w:pPr>
              <w:rPr>
                <w:rFonts w:ascii="Arial" w:hAnsi="Arial" w:cs="Arial"/>
                <w:sz w:val="24"/>
                <w:szCs w:val="24"/>
              </w:rPr>
            </w:pPr>
            <w:r w:rsidRPr="002541C9">
              <w:rPr>
                <w:rFonts w:ascii="Arial" w:hAnsi="Arial" w:cs="Arial"/>
                <w:sz w:val="24"/>
                <w:szCs w:val="24"/>
              </w:rPr>
              <w:t>St. Helens</w:t>
            </w:r>
          </w:p>
          <w:p w:rsidRPr="002541C9" w:rsidR="00B85F96" w:rsidP="008F1394" w:rsidRDefault="00B85F96" w14:paraId="446F5E77" w14:textId="77777777">
            <w:pPr>
              <w:rPr>
                <w:rFonts w:ascii="Arial" w:hAnsi="Arial" w:cs="Arial"/>
                <w:sz w:val="24"/>
                <w:szCs w:val="24"/>
              </w:rPr>
            </w:pPr>
            <w:r w:rsidRPr="002541C9">
              <w:rPr>
                <w:rFonts w:ascii="Arial" w:hAnsi="Arial" w:cs="Arial"/>
                <w:sz w:val="24"/>
                <w:szCs w:val="24"/>
              </w:rPr>
              <w:t>WA10 2JL</w:t>
            </w:r>
          </w:p>
          <w:p w:rsidRPr="002541C9" w:rsidR="00B85F96" w:rsidP="008F1394" w:rsidRDefault="00B85F96" w14:paraId="7F87CACD" w14:textId="77777777">
            <w:pPr>
              <w:rPr>
                <w:rFonts w:ascii="Arial" w:hAnsi="Arial" w:cs="Arial"/>
                <w:sz w:val="24"/>
                <w:szCs w:val="24"/>
              </w:rPr>
            </w:pPr>
          </w:p>
          <w:p w:rsidRPr="002541C9" w:rsidR="00B85F96" w:rsidP="008F1394" w:rsidRDefault="00B85F96" w14:paraId="177C16EE" w14:textId="77777777">
            <w:pPr>
              <w:rPr>
                <w:rFonts w:ascii="Arial" w:hAnsi="Arial" w:cs="Arial"/>
                <w:sz w:val="24"/>
                <w:szCs w:val="24"/>
              </w:rPr>
            </w:pPr>
            <w:r w:rsidRPr="002541C9">
              <w:rPr>
                <w:rFonts w:ascii="Arial" w:hAnsi="Arial" w:cs="Arial"/>
                <w:sz w:val="24"/>
                <w:szCs w:val="24"/>
              </w:rPr>
              <w:t>07460533339</w:t>
            </w:r>
          </w:p>
        </w:tc>
        <w:tc>
          <w:tcPr>
            <w:tcW w:w="1503" w:type="dxa"/>
          </w:tcPr>
          <w:p w:rsidRPr="002541C9" w:rsidR="00B85F96" w:rsidP="008F1394" w:rsidRDefault="00B85F96" w14:paraId="0E887710" w14:textId="77777777">
            <w:pPr>
              <w:jc w:val="right"/>
              <w:rPr>
                <w:rFonts w:ascii="Arial" w:hAnsi="Arial" w:cs="Arial"/>
                <w:sz w:val="24"/>
                <w:szCs w:val="24"/>
              </w:rPr>
            </w:pPr>
            <w:r w:rsidRPr="002541C9">
              <w:rPr>
                <w:rFonts w:ascii="Arial" w:hAnsi="Arial" w:cs="Arial"/>
                <w:sz w:val="24"/>
                <w:szCs w:val="24"/>
              </w:rPr>
              <w:t>Monday</w:t>
            </w:r>
          </w:p>
          <w:p w:rsidRPr="002541C9" w:rsidR="00B85F96" w:rsidP="008F1394" w:rsidRDefault="00B85F96" w14:paraId="244C690C" w14:textId="77777777">
            <w:pPr>
              <w:jc w:val="right"/>
              <w:rPr>
                <w:rFonts w:ascii="Arial" w:hAnsi="Arial" w:cs="Arial"/>
                <w:sz w:val="24"/>
                <w:szCs w:val="24"/>
              </w:rPr>
            </w:pPr>
            <w:r w:rsidRPr="002541C9">
              <w:rPr>
                <w:rFonts w:ascii="Arial" w:hAnsi="Arial" w:cs="Arial"/>
                <w:sz w:val="24"/>
                <w:szCs w:val="24"/>
              </w:rPr>
              <w:t>Tuesday</w:t>
            </w:r>
          </w:p>
          <w:p w:rsidRPr="002541C9" w:rsidR="00B85F96" w:rsidP="008F1394" w:rsidRDefault="00B85F96" w14:paraId="2266A8BC" w14:textId="77777777">
            <w:pPr>
              <w:jc w:val="right"/>
              <w:rPr>
                <w:rFonts w:ascii="Arial" w:hAnsi="Arial" w:cs="Arial"/>
                <w:sz w:val="24"/>
                <w:szCs w:val="24"/>
              </w:rPr>
            </w:pPr>
            <w:r w:rsidRPr="002541C9">
              <w:rPr>
                <w:rFonts w:ascii="Arial" w:hAnsi="Arial" w:cs="Arial"/>
                <w:sz w:val="24"/>
                <w:szCs w:val="24"/>
              </w:rPr>
              <w:t>Wednesday</w:t>
            </w:r>
          </w:p>
          <w:p w:rsidRPr="002541C9" w:rsidR="00B85F96" w:rsidP="008F1394" w:rsidRDefault="00B85F96" w14:paraId="5763F0B0" w14:textId="77777777">
            <w:pPr>
              <w:jc w:val="right"/>
              <w:rPr>
                <w:rFonts w:ascii="Arial" w:hAnsi="Arial" w:cs="Arial"/>
                <w:sz w:val="24"/>
                <w:szCs w:val="24"/>
              </w:rPr>
            </w:pPr>
            <w:r w:rsidRPr="002541C9">
              <w:rPr>
                <w:rFonts w:ascii="Arial" w:hAnsi="Arial" w:cs="Arial"/>
                <w:sz w:val="24"/>
                <w:szCs w:val="24"/>
              </w:rPr>
              <w:t>Thursday</w:t>
            </w:r>
          </w:p>
          <w:p w:rsidRPr="002541C9" w:rsidR="00B85F96" w:rsidP="008F1394" w:rsidRDefault="00B85F96" w14:paraId="30157937" w14:textId="77777777">
            <w:pPr>
              <w:jc w:val="right"/>
              <w:rPr>
                <w:rFonts w:ascii="Arial" w:hAnsi="Arial" w:cs="Arial"/>
                <w:sz w:val="24"/>
                <w:szCs w:val="24"/>
              </w:rPr>
            </w:pPr>
            <w:r w:rsidRPr="002541C9">
              <w:rPr>
                <w:rFonts w:ascii="Arial" w:hAnsi="Arial" w:cs="Arial"/>
                <w:sz w:val="24"/>
                <w:szCs w:val="24"/>
              </w:rPr>
              <w:t>Friday</w:t>
            </w:r>
          </w:p>
          <w:p w:rsidRPr="002541C9" w:rsidR="00B85F96" w:rsidP="008F1394" w:rsidRDefault="00B85F96" w14:paraId="42D7EE53" w14:textId="77777777">
            <w:pPr>
              <w:jc w:val="right"/>
              <w:rPr>
                <w:rFonts w:ascii="Arial" w:hAnsi="Arial" w:cs="Arial"/>
                <w:sz w:val="24"/>
                <w:szCs w:val="24"/>
              </w:rPr>
            </w:pPr>
            <w:r w:rsidRPr="002541C9">
              <w:rPr>
                <w:rFonts w:ascii="Arial" w:hAnsi="Arial" w:cs="Arial"/>
                <w:sz w:val="24"/>
                <w:szCs w:val="24"/>
              </w:rPr>
              <w:t>Saturday</w:t>
            </w:r>
          </w:p>
          <w:p w:rsidRPr="002541C9" w:rsidR="00B85F96" w:rsidP="008F1394" w:rsidRDefault="00B85F96" w14:paraId="70DEBA98" w14:textId="77777777">
            <w:pPr>
              <w:jc w:val="right"/>
              <w:rPr>
                <w:rFonts w:ascii="Arial" w:hAnsi="Arial" w:cs="Arial"/>
                <w:sz w:val="24"/>
                <w:szCs w:val="24"/>
              </w:rPr>
            </w:pPr>
            <w:r w:rsidRPr="002541C9">
              <w:rPr>
                <w:rFonts w:ascii="Arial" w:hAnsi="Arial" w:cs="Arial"/>
                <w:sz w:val="24"/>
                <w:szCs w:val="24"/>
              </w:rPr>
              <w:t>Sunday</w:t>
            </w:r>
          </w:p>
        </w:tc>
        <w:tc>
          <w:tcPr>
            <w:tcW w:w="1503" w:type="dxa"/>
          </w:tcPr>
          <w:p w:rsidRPr="002541C9" w:rsidR="00B85F96" w:rsidP="008F1394" w:rsidRDefault="00B85F96" w14:paraId="2BA94E42" w14:textId="77777777">
            <w:pPr>
              <w:rPr>
                <w:rFonts w:ascii="Arial" w:hAnsi="Arial" w:cs="Arial"/>
                <w:sz w:val="24"/>
                <w:szCs w:val="24"/>
              </w:rPr>
            </w:pPr>
            <w:r w:rsidRPr="002541C9">
              <w:rPr>
                <w:rFonts w:ascii="Arial" w:hAnsi="Arial" w:cs="Arial"/>
                <w:sz w:val="24"/>
                <w:szCs w:val="24"/>
              </w:rPr>
              <w:t>07:00-22:30</w:t>
            </w:r>
          </w:p>
          <w:p w:rsidRPr="002541C9" w:rsidR="00B85F96" w:rsidP="008F1394" w:rsidRDefault="00B85F96" w14:paraId="192C0954" w14:textId="77777777">
            <w:pPr>
              <w:rPr>
                <w:rFonts w:ascii="Arial" w:hAnsi="Arial" w:cs="Arial"/>
                <w:sz w:val="24"/>
                <w:szCs w:val="24"/>
              </w:rPr>
            </w:pPr>
            <w:r w:rsidRPr="002541C9">
              <w:rPr>
                <w:rFonts w:ascii="Arial" w:hAnsi="Arial" w:cs="Arial"/>
                <w:sz w:val="24"/>
                <w:szCs w:val="24"/>
              </w:rPr>
              <w:t>07:00-22:30</w:t>
            </w:r>
          </w:p>
          <w:p w:rsidRPr="002541C9" w:rsidR="00B85F96" w:rsidP="008F1394" w:rsidRDefault="00B85F96" w14:paraId="496E9CB4" w14:textId="77777777">
            <w:pPr>
              <w:rPr>
                <w:rFonts w:ascii="Arial" w:hAnsi="Arial" w:cs="Arial"/>
                <w:sz w:val="24"/>
                <w:szCs w:val="24"/>
              </w:rPr>
            </w:pPr>
            <w:r w:rsidRPr="002541C9">
              <w:rPr>
                <w:rFonts w:ascii="Arial" w:hAnsi="Arial" w:cs="Arial"/>
                <w:sz w:val="24"/>
                <w:szCs w:val="24"/>
              </w:rPr>
              <w:t>07:00-22:30</w:t>
            </w:r>
          </w:p>
          <w:p w:rsidRPr="002541C9" w:rsidR="00B85F96" w:rsidP="008F1394" w:rsidRDefault="00B85F96" w14:paraId="337E8048" w14:textId="77777777">
            <w:pPr>
              <w:rPr>
                <w:rFonts w:ascii="Arial" w:hAnsi="Arial" w:cs="Arial"/>
                <w:sz w:val="24"/>
                <w:szCs w:val="24"/>
              </w:rPr>
            </w:pPr>
            <w:r w:rsidRPr="002541C9">
              <w:rPr>
                <w:rFonts w:ascii="Arial" w:hAnsi="Arial" w:cs="Arial"/>
                <w:sz w:val="24"/>
                <w:szCs w:val="24"/>
              </w:rPr>
              <w:t>07:00-22:30</w:t>
            </w:r>
          </w:p>
          <w:p w:rsidRPr="002541C9" w:rsidR="00B85F96" w:rsidP="008F1394" w:rsidRDefault="00B85F96" w14:paraId="170C0A4C" w14:textId="77777777">
            <w:pPr>
              <w:rPr>
                <w:rFonts w:ascii="Arial" w:hAnsi="Arial" w:cs="Arial"/>
                <w:sz w:val="24"/>
                <w:szCs w:val="24"/>
              </w:rPr>
            </w:pPr>
            <w:r w:rsidRPr="002541C9">
              <w:rPr>
                <w:rFonts w:ascii="Arial" w:hAnsi="Arial" w:cs="Arial"/>
                <w:sz w:val="24"/>
                <w:szCs w:val="24"/>
              </w:rPr>
              <w:t>07:00-22:30</w:t>
            </w:r>
          </w:p>
          <w:p w:rsidRPr="002541C9" w:rsidR="00B85F96" w:rsidP="008F1394" w:rsidRDefault="00B85F96" w14:paraId="43F3CBAB" w14:textId="77777777">
            <w:pPr>
              <w:rPr>
                <w:rFonts w:ascii="Arial" w:hAnsi="Arial" w:cs="Arial"/>
                <w:sz w:val="24"/>
                <w:szCs w:val="24"/>
              </w:rPr>
            </w:pPr>
            <w:r w:rsidRPr="002541C9">
              <w:rPr>
                <w:rFonts w:ascii="Arial" w:hAnsi="Arial" w:cs="Arial"/>
                <w:sz w:val="24"/>
                <w:szCs w:val="24"/>
              </w:rPr>
              <w:t>07:00-22:30</w:t>
            </w:r>
          </w:p>
          <w:p w:rsidRPr="002541C9" w:rsidR="00B85F96" w:rsidP="008F1394" w:rsidRDefault="00B85F96" w14:paraId="7AD93297" w14:textId="77777777">
            <w:pPr>
              <w:rPr>
                <w:rFonts w:ascii="Arial" w:hAnsi="Arial" w:cs="Arial"/>
                <w:sz w:val="24"/>
                <w:szCs w:val="24"/>
              </w:rPr>
            </w:pPr>
            <w:r w:rsidRPr="002541C9">
              <w:rPr>
                <w:rFonts w:ascii="Arial" w:hAnsi="Arial" w:cs="Arial"/>
                <w:sz w:val="24"/>
                <w:szCs w:val="24"/>
              </w:rPr>
              <w:t>Closed</w:t>
            </w:r>
          </w:p>
        </w:tc>
      </w:tr>
      <w:tr w:rsidRPr="002541C9" w:rsidR="00B85F96" w:rsidTr="008F1394" w14:paraId="5359C71D" w14:textId="77777777">
        <w:tc>
          <w:tcPr>
            <w:tcW w:w="9016" w:type="dxa"/>
            <w:gridSpan w:val="4"/>
          </w:tcPr>
          <w:p w:rsidRPr="002541C9" w:rsidR="00B85F96" w:rsidP="008F1394" w:rsidRDefault="00B85F96" w14:paraId="5998BB64" w14:textId="77777777">
            <w:pPr>
              <w:rPr>
                <w:rFonts w:ascii="Arial" w:hAnsi="Arial" w:cs="Arial"/>
                <w:sz w:val="24"/>
                <w:szCs w:val="24"/>
              </w:rPr>
            </w:pPr>
          </w:p>
        </w:tc>
      </w:tr>
      <w:tr w:rsidRPr="002541C9" w:rsidR="00B85F96" w:rsidTr="008F1394" w14:paraId="15961116" w14:textId="77777777">
        <w:tc>
          <w:tcPr>
            <w:tcW w:w="3005" w:type="dxa"/>
          </w:tcPr>
          <w:p w:rsidRPr="002541C9" w:rsidR="00B85F96" w:rsidP="008F1394" w:rsidRDefault="00B85F96" w14:paraId="363890EE" w14:textId="77777777">
            <w:pPr>
              <w:rPr>
                <w:rFonts w:ascii="Arial" w:hAnsi="Arial" w:cs="Arial"/>
                <w:sz w:val="24"/>
                <w:szCs w:val="24"/>
              </w:rPr>
            </w:pPr>
            <w:r w:rsidRPr="002541C9">
              <w:rPr>
                <w:rFonts w:ascii="Arial" w:hAnsi="Arial" w:cs="Arial"/>
                <w:sz w:val="24"/>
                <w:szCs w:val="24"/>
              </w:rPr>
              <w:t>Tesco Pharmacy</w:t>
            </w:r>
          </w:p>
        </w:tc>
        <w:tc>
          <w:tcPr>
            <w:tcW w:w="3005" w:type="dxa"/>
          </w:tcPr>
          <w:p w:rsidRPr="002541C9" w:rsidR="00B85F96" w:rsidP="008F1394" w:rsidRDefault="00B85F96" w14:paraId="331CDBCB" w14:textId="77777777">
            <w:pPr>
              <w:rPr>
                <w:rFonts w:ascii="Arial" w:hAnsi="Arial" w:cs="Arial"/>
                <w:sz w:val="24"/>
                <w:szCs w:val="24"/>
              </w:rPr>
            </w:pPr>
            <w:r w:rsidRPr="002541C9">
              <w:rPr>
                <w:rFonts w:ascii="Arial" w:hAnsi="Arial" w:cs="Arial"/>
                <w:sz w:val="24"/>
                <w:szCs w:val="24"/>
              </w:rPr>
              <w:t>St. Helens Linkway</w:t>
            </w:r>
          </w:p>
          <w:p w:rsidRPr="002541C9" w:rsidR="00B85F96" w:rsidP="008F1394" w:rsidRDefault="00B85F96" w14:paraId="7528D2B6" w14:textId="77777777">
            <w:pPr>
              <w:rPr>
                <w:rFonts w:ascii="Arial" w:hAnsi="Arial" w:cs="Arial"/>
                <w:sz w:val="24"/>
                <w:szCs w:val="24"/>
              </w:rPr>
            </w:pPr>
            <w:r w:rsidRPr="002541C9">
              <w:rPr>
                <w:rFonts w:ascii="Arial" w:hAnsi="Arial" w:cs="Arial"/>
                <w:sz w:val="24"/>
                <w:szCs w:val="24"/>
              </w:rPr>
              <w:t>St. Helens</w:t>
            </w:r>
          </w:p>
          <w:p w:rsidRPr="002541C9" w:rsidR="00B85F96" w:rsidP="008F1394" w:rsidRDefault="00B85F96" w14:paraId="3A287366" w14:textId="77777777">
            <w:pPr>
              <w:rPr>
                <w:rFonts w:ascii="Arial" w:hAnsi="Arial" w:cs="Arial"/>
                <w:sz w:val="24"/>
                <w:szCs w:val="24"/>
              </w:rPr>
            </w:pPr>
            <w:r w:rsidRPr="002541C9">
              <w:rPr>
                <w:rFonts w:ascii="Arial" w:hAnsi="Arial" w:cs="Arial"/>
                <w:sz w:val="24"/>
                <w:szCs w:val="24"/>
              </w:rPr>
              <w:t>WA9 3AL</w:t>
            </w:r>
          </w:p>
          <w:p w:rsidRPr="002541C9" w:rsidR="00B85F96" w:rsidP="008F1394" w:rsidRDefault="00B85F96" w14:paraId="3CDFDD75" w14:textId="77777777">
            <w:pPr>
              <w:rPr>
                <w:rFonts w:ascii="Arial" w:hAnsi="Arial" w:cs="Arial"/>
                <w:sz w:val="24"/>
                <w:szCs w:val="24"/>
              </w:rPr>
            </w:pPr>
          </w:p>
          <w:p w:rsidRPr="002541C9" w:rsidR="00B85F96" w:rsidP="008F1394" w:rsidRDefault="00B85F96" w14:paraId="733F9D54" w14:textId="77777777">
            <w:pPr>
              <w:rPr>
                <w:rFonts w:ascii="Arial" w:hAnsi="Arial" w:cs="Arial"/>
                <w:sz w:val="24"/>
                <w:szCs w:val="24"/>
              </w:rPr>
            </w:pPr>
            <w:r w:rsidRPr="002541C9">
              <w:rPr>
                <w:rFonts w:ascii="Arial" w:hAnsi="Arial" w:cs="Arial"/>
                <w:sz w:val="24"/>
                <w:szCs w:val="24"/>
              </w:rPr>
              <w:t>07833794875</w:t>
            </w:r>
          </w:p>
        </w:tc>
        <w:tc>
          <w:tcPr>
            <w:tcW w:w="1503" w:type="dxa"/>
          </w:tcPr>
          <w:p w:rsidRPr="002541C9" w:rsidR="00B85F96" w:rsidP="008F1394" w:rsidRDefault="00B85F96" w14:paraId="6A8398D2" w14:textId="77777777">
            <w:pPr>
              <w:jc w:val="right"/>
              <w:rPr>
                <w:rFonts w:ascii="Arial" w:hAnsi="Arial" w:cs="Arial"/>
                <w:sz w:val="24"/>
                <w:szCs w:val="24"/>
              </w:rPr>
            </w:pPr>
            <w:r w:rsidRPr="002541C9">
              <w:rPr>
                <w:rFonts w:ascii="Arial" w:hAnsi="Arial" w:cs="Arial"/>
                <w:sz w:val="24"/>
                <w:szCs w:val="24"/>
              </w:rPr>
              <w:t>Monday</w:t>
            </w:r>
          </w:p>
          <w:p w:rsidRPr="002541C9" w:rsidR="00B85F96" w:rsidP="008F1394" w:rsidRDefault="00B85F96" w14:paraId="558AB37D" w14:textId="77777777">
            <w:pPr>
              <w:jc w:val="right"/>
              <w:rPr>
                <w:rFonts w:ascii="Arial" w:hAnsi="Arial" w:cs="Arial"/>
                <w:sz w:val="24"/>
                <w:szCs w:val="24"/>
              </w:rPr>
            </w:pPr>
            <w:r w:rsidRPr="002541C9">
              <w:rPr>
                <w:rFonts w:ascii="Arial" w:hAnsi="Arial" w:cs="Arial"/>
                <w:sz w:val="24"/>
                <w:szCs w:val="24"/>
              </w:rPr>
              <w:t>Tuesday</w:t>
            </w:r>
          </w:p>
          <w:p w:rsidRPr="002541C9" w:rsidR="00B85F96" w:rsidP="008F1394" w:rsidRDefault="00B85F96" w14:paraId="45149E46" w14:textId="77777777">
            <w:pPr>
              <w:jc w:val="right"/>
              <w:rPr>
                <w:rFonts w:ascii="Arial" w:hAnsi="Arial" w:cs="Arial"/>
                <w:sz w:val="24"/>
                <w:szCs w:val="24"/>
              </w:rPr>
            </w:pPr>
            <w:r w:rsidRPr="002541C9">
              <w:rPr>
                <w:rFonts w:ascii="Arial" w:hAnsi="Arial" w:cs="Arial"/>
                <w:sz w:val="24"/>
                <w:szCs w:val="24"/>
              </w:rPr>
              <w:t>Wednesday</w:t>
            </w:r>
          </w:p>
          <w:p w:rsidRPr="002541C9" w:rsidR="00B85F96" w:rsidP="008F1394" w:rsidRDefault="00B85F96" w14:paraId="4308B16E" w14:textId="77777777">
            <w:pPr>
              <w:jc w:val="right"/>
              <w:rPr>
                <w:rFonts w:ascii="Arial" w:hAnsi="Arial" w:cs="Arial"/>
                <w:sz w:val="24"/>
                <w:szCs w:val="24"/>
              </w:rPr>
            </w:pPr>
            <w:r w:rsidRPr="002541C9">
              <w:rPr>
                <w:rFonts w:ascii="Arial" w:hAnsi="Arial" w:cs="Arial"/>
                <w:sz w:val="24"/>
                <w:szCs w:val="24"/>
              </w:rPr>
              <w:t>Thursday</w:t>
            </w:r>
          </w:p>
          <w:p w:rsidRPr="002541C9" w:rsidR="00B85F96" w:rsidP="008F1394" w:rsidRDefault="00B85F96" w14:paraId="3F8BA62C" w14:textId="77777777">
            <w:pPr>
              <w:jc w:val="right"/>
              <w:rPr>
                <w:rFonts w:ascii="Arial" w:hAnsi="Arial" w:cs="Arial"/>
                <w:sz w:val="24"/>
                <w:szCs w:val="24"/>
              </w:rPr>
            </w:pPr>
            <w:r w:rsidRPr="002541C9">
              <w:rPr>
                <w:rFonts w:ascii="Arial" w:hAnsi="Arial" w:cs="Arial"/>
                <w:sz w:val="24"/>
                <w:szCs w:val="24"/>
              </w:rPr>
              <w:t>Friday</w:t>
            </w:r>
          </w:p>
          <w:p w:rsidRPr="002541C9" w:rsidR="00B85F96" w:rsidP="008F1394" w:rsidRDefault="00B85F96" w14:paraId="6B72BE53" w14:textId="77777777">
            <w:pPr>
              <w:jc w:val="right"/>
              <w:rPr>
                <w:rFonts w:ascii="Arial" w:hAnsi="Arial" w:cs="Arial"/>
                <w:sz w:val="24"/>
                <w:szCs w:val="24"/>
              </w:rPr>
            </w:pPr>
            <w:r w:rsidRPr="002541C9">
              <w:rPr>
                <w:rFonts w:ascii="Arial" w:hAnsi="Arial" w:cs="Arial"/>
                <w:sz w:val="24"/>
                <w:szCs w:val="24"/>
              </w:rPr>
              <w:t>Saturday</w:t>
            </w:r>
          </w:p>
          <w:p w:rsidRPr="002541C9" w:rsidR="00B85F96" w:rsidP="008F1394" w:rsidRDefault="00B85F96" w14:paraId="2BFC55EA" w14:textId="77777777">
            <w:pPr>
              <w:jc w:val="right"/>
              <w:rPr>
                <w:rFonts w:ascii="Arial" w:hAnsi="Arial" w:cs="Arial"/>
                <w:sz w:val="24"/>
                <w:szCs w:val="24"/>
              </w:rPr>
            </w:pPr>
            <w:r w:rsidRPr="002541C9">
              <w:rPr>
                <w:rFonts w:ascii="Arial" w:hAnsi="Arial" w:cs="Arial"/>
                <w:sz w:val="24"/>
                <w:szCs w:val="24"/>
              </w:rPr>
              <w:t>Sunday</w:t>
            </w:r>
          </w:p>
        </w:tc>
        <w:tc>
          <w:tcPr>
            <w:tcW w:w="1503" w:type="dxa"/>
          </w:tcPr>
          <w:p w:rsidRPr="002541C9" w:rsidR="00B85F96" w:rsidP="008F1394" w:rsidRDefault="00B85F96" w14:paraId="0A78AAE2" w14:textId="77777777">
            <w:pPr>
              <w:rPr>
                <w:rFonts w:ascii="Arial" w:hAnsi="Arial" w:cs="Arial"/>
                <w:sz w:val="24"/>
                <w:szCs w:val="24"/>
              </w:rPr>
            </w:pPr>
            <w:r w:rsidRPr="002541C9">
              <w:rPr>
                <w:rFonts w:ascii="Arial" w:hAnsi="Arial" w:cs="Arial"/>
                <w:sz w:val="24"/>
                <w:szCs w:val="24"/>
              </w:rPr>
              <w:t>08:00-22:30</w:t>
            </w:r>
          </w:p>
          <w:p w:rsidRPr="002541C9" w:rsidR="00B85F96" w:rsidP="008F1394" w:rsidRDefault="00B85F96" w14:paraId="52404E68" w14:textId="77777777">
            <w:pPr>
              <w:rPr>
                <w:rFonts w:ascii="Arial" w:hAnsi="Arial" w:cs="Arial"/>
                <w:sz w:val="24"/>
                <w:szCs w:val="24"/>
              </w:rPr>
            </w:pPr>
            <w:r w:rsidRPr="002541C9">
              <w:rPr>
                <w:rFonts w:ascii="Arial" w:hAnsi="Arial" w:cs="Arial"/>
                <w:sz w:val="24"/>
                <w:szCs w:val="24"/>
              </w:rPr>
              <w:t>06:30-22:30</w:t>
            </w:r>
          </w:p>
          <w:p w:rsidRPr="002541C9" w:rsidR="00B85F96" w:rsidP="008F1394" w:rsidRDefault="00B85F96" w14:paraId="080CCF5D" w14:textId="77777777">
            <w:pPr>
              <w:rPr>
                <w:rFonts w:ascii="Arial" w:hAnsi="Arial" w:cs="Arial"/>
                <w:sz w:val="24"/>
                <w:szCs w:val="24"/>
              </w:rPr>
            </w:pPr>
            <w:r w:rsidRPr="002541C9">
              <w:rPr>
                <w:rFonts w:ascii="Arial" w:hAnsi="Arial" w:cs="Arial"/>
                <w:sz w:val="24"/>
                <w:szCs w:val="24"/>
              </w:rPr>
              <w:t>06:30-22:30</w:t>
            </w:r>
          </w:p>
          <w:p w:rsidRPr="002541C9" w:rsidR="00B85F96" w:rsidP="008F1394" w:rsidRDefault="00B85F96" w14:paraId="6E7BE59E" w14:textId="77777777">
            <w:pPr>
              <w:rPr>
                <w:rFonts w:ascii="Arial" w:hAnsi="Arial" w:cs="Arial"/>
                <w:sz w:val="24"/>
                <w:szCs w:val="24"/>
              </w:rPr>
            </w:pPr>
            <w:r w:rsidRPr="002541C9">
              <w:rPr>
                <w:rFonts w:ascii="Arial" w:hAnsi="Arial" w:cs="Arial"/>
                <w:sz w:val="24"/>
                <w:szCs w:val="24"/>
              </w:rPr>
              <w:t>06:30-22:30</w:t>
            </w:r>
          </w:p>
          <w:p w:rsidRPr="002541C9" w:rsidR="00B85F96" w:rsidP="008F1394" w:rsidRDefault="00B85F96" w14:paraId="2224DF81" w14:textId="77777777">
            <w:pPr>
              <w:rPr>
                <w:rFonts w:ascii="Arial" w:hAnsi="Arial" w:cs="Arial"/>
                <w:sz w:val="24"/>
                <w:szCs w:val="24"/>
              </w:rPr>
            </w:pPr>
            <w:r w:rsidRPr="002541C9">
              <w:rPr>
                <w:rFonts w:ascii="Arial" w:hAnsi="Arial" w:cs="Arial"/>
                <w:sz w:val="24"/>
                <w:szCs w:val="24"/>
              </w:rPr>
              <w:t>06:30-22:30</w:t>
            </w:r>
          </w:p>
          <w:p w:rsidRPr="002541C9" w:rsidR="00B85F96" w:rsidP="008F1394" w:rsidRDefault="00B85F96" w14:paraId="7B9F0A23" w14:textId="77777777">
            <w:pPr>
              <w:rPr>
                <w:rFonts w:ascii="Arial" w:hAnsi="Arial" w:cs="Arial"/>
                <w:sz w:val="24"/>
                <w:szCs w:val="24"/>
              </w:rPr>
            </w:pPr>
            <w:r w:rsidRPr="002541C9">
              <w:rPr>
                <w:rFonts w:ascii="Arial" w:hAnsi="Arial" w:cs="Arial"/>
                <w:sz w:val="24"/>
                <w:szCs w:val="24"/>
              </w:rPr>
              <w:t>06:30-22:00</w:t>
            </w:r>
          </w:p>
          <w:p w:rsidRPr="002541C9" w:rsidR="00B85F96" w:rsidP="008F1394" w:rsidRDefault="00B85F96" w14:paraId="1F54DC59" w14:textId="77777777">
            <w:pPr>
              <w:rPr>
                <w:rFonts w:ascii="Arial" w:hAnsi="Arial" w:cs="Arial"/>
                <w:sz w:val="24"/>
                <w:szCs w:val="24"/>
              </w:rPr>
            </w:pPr>
            <w:r w:rsidRPr="002541C9">
              <w:rPr>
                <w:rFonts w:ascii="Arial" w:hAnsi="Arial" w:cs="Arial"/>
                <w:sz w:val="24"/>
                <w:szCs w:val="24"/>
              </w:rPr>
              <w:t>11:00-17:00</w:t>
            </w:r>
          </w:p>
        </w:tc>
      </w:tr>
      <w:tr w:rsidRPr="002541C9" w:rsidR="00B85F96" w:rsidTr="008F1394" w14:paraId="3B9BEF9A" w14:textId="77777777">
        <w:tc>
          <w:tcPr>
            <w:tcW w:w="9016" w:type="dxa"/>
            <w:gridSpan w:val="4"/>
          </w:tcPr>
          <w:p w:rsidRPr="002541C9" w:rsidR="00B85F96" w:rsidP="008F1394" w:rsidRDefault="00B85F96" w14:paraId="391A28CC" w14:textId="77777777">
            <w:pPr>
              <w:rPr>
                <w:rFonts w:ascii="Arial" w:hAnsi="Arial" w:cs="Arial"/>
                <w:sz w:val="24"/>
                <w:szCs w:val="24"/>
              </w:rPr>
            </w:pPr>
          </w:p>
        </w:tc>
      </w:tr>
    </w:tbl>
    <w:p w:rsidRPr="002541C9" w:rsidR="00B85F96" w:rsidP="00B85F96" w:rsidRDefault="00B85F96" w14:paraId="6843CA73" w14:textId="77777777">
      <w:pPr>
        <w:rPr>
          <w:rFonts w:ascii="Arial" w:hAnsi="Arial" w:cs="Arial"/>
          <w:sz w:val="24"/>
          <w:szCs w:val="24"/>
        </w:rPr>
      </w:pPr>
    </w:p>
    <w:p w:rsidRPr="002541C9" w:rsidR="00B85F96" w:rsidP="00B85F96" w:rsidRDefault="00B85F96" w14:paraId="0BBA8003" w14:textId="77777777">
      <w:pPr>
        <w:rPr>
          <w:rFonts w:ascii="Arial" w:hAnsi="Arial" w:cs="Arial"/>
          <w:sz w:val="24"/>
          <w:szCs w:val="24"/>
        </w:rPr>
      </w:pPr>
    </w:p>
    <w:p w:rsidRPr="002541C9" w:rsidR="001B664E" w:rsidP="00FD418F" w:rsidRDefault="001B664E" w14:paraId="5A29794C" w14:textId="77777777">
      <w:pPr>
        <w:rPr>
          <w:rFonts w:ascii="Arial" w:hAnsi="Arial" w:cs="Arial"/>
          <w:sz w:val="24"/>
          <w:szCs w:val="24"/>
        </w:rPr>
        <w:sectPr w:rsidRPr="002541C9" w:rsidR="001B664E" w:rsidSect="00996B0E">
          <w:headerReference w:type="default" r:id="rId42"/>
          <w:pgSz w:w="11906" w:h="16838" w:orient="portrait"/>
          <w:pgMar w:top="1440" w:right="1440" w:bottom="1440" w:left="1440" w:header="708" w:footer="708" w:gutter="0"/>
          <w:cols w:space="708"/>
          <w:docGrid w:linePitch="360"/>
          <w:headerReference w:type="first" r:id="R82f6b737fe84442f"/>
        </w:sectPr>
      </w:pPr>
    </w:p>
    <w:p w:rsidRPr="002541C9" w:rsidR="001B664E" w:rsidP="001B664E" w:rsidRDefault="007B290D" w14:paraId="041F3E71" w14:textId="755E721A">
      <w:pPr>
        <w:jc w:val="center"/>
        <w:rPr>
          <w:rFonts w:ascii="Arial" w:hAnsi="Arial" w:cs="Arial"/>
          <w:b/>
          <w:bCs/>
          <w:sz w:val="24"/>
          <w:szCs w:val="24"/>
        </w:rPr>
      </w:pPr>
      <w:r w:rsidRPr="007B290D">
        <w:rPr>
          <w:rFonts w:ascii="Arial" w:hAnsi="Arial" w:cs="Arial"/>
          <w:b/>
          <w:bCs/>
          <w:sz w:val="24"/>
          <w:szCs w:val="24"/>
        </w:rPr>
        <w:lastRenderedPageBreak/>
        <w:t>APPENDIX E</w:t>
      </w:r>
    </w:p>
    <w:p w:rsidRPr="002541C9" w:rsidR="001B664E" w:rsidP="001B664E" w:rsidRDefault="001B664E" w14:paraId="3DAB22C2" w14:textId="77777777">
      <w:pPr>
        <w:jc w:val="center"/>
        <w:rPr>
          <w:rFonts w:ascii="Arial" w:hAnsi="Arial" w:cs="Arial"/>
          <w:b/>
          <w:bCs/>
          <w:sz w:val="24"/>
          <w:szCs w:val="24"/>
        </w:rPr>
      </w:pPr>
    </w:p>
    <w:p w:rsidRPr="002541C9" w:rsidR="001B664E" w:rsidP="00650062" w:rsidRDefault="001B664E" w14:paraId="69613EAC" w14:textId="50A82D27">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CHARGES</w:t>
      </w:r>
    </w:p>
    <w:p w:rsidRPr="002541C9" w:rsidR="001B664E" w:rsidP="001B664E" w:rsidRDefault="001B664E" w14:paraId="52AE304A"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1B664E" w:rsidTr="7DC7F6C3" w14:paraId="545DEE80" w14:textId="77777777">
        <w:tc>
          <w:tcPr>
            <w:tcW w:w="9016" w:type="dxa"/>
            <w:shd w:val="clear" w:color="auto" w:fill="767171" w:themeFill="background2" w:themeFillShade="80"/>
          </w:tcPr>
          <w:p w:rsidRPr="002541C9" w:rsidR="001B664E" w:rsidP="004420CA" w:rsidRDefault="006F5AC5" w14:paraId="7F7F5E9F" w14:textId="797E3D14">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Pharmacy Fees</w:t>
            </w:r>
          </w:p>
        </w:tc>
      </w:tr>
      <w:tr w:rsidRPr="002541C9" w:rsidR="001B664E" w:rsidTr="7DC7F6C3" w14:paraId="7117F29A" w14:textId="77777777">
        <w:tc>
          <w:tcPr>
            <w:tcW w:w="9016" w:type="dxa"/>
          </w:tcPr>
          <w:p w:rsidRPr="006F1FB6" w:rsidR="006F1FB6" w:rsidP="006F1FB6" w:rsidRDefault="006F1FB6" w14:paraId="49AB82A6" w14:textId="6AC44B41">
            <w:pPr>
              <w:rPr>
                <w:rFonts w:ascii="Arial" w:hAnsi="Arial" w:cs="Arial"/>
                <w:sz w:val="24"/>
                <w:szCs w:val="24"/>
              </w:rPr>
            </w:pPr>
            <w:r w:rsidRPr="006F1FB6">
              <w:rPr>
                <w:rFonts w:ascii="Arial" w:hAnsi="Arial" w:cs="Arial"/>
                <w:sz w:val="24"/>
                <w:szCs w:val="24"/>
              </w:rPr>
              <w:t xml:space="preserve">Payments will be made to the Pharmacy on a per </w:t>
            </w:r>
            <w:r w:rsidR="00107681">
              <w:rPr>
                <w:rFonts w:ascii="Arial" w:hAnsi="Arial" w:cs="Arial"/>
                <w:sz w:val="24"/>
                <w:szCs w:val="24"/>
              </w:rPr>
              <w:t>pe</w:t>
            </w:r>
            <w:r w:rsidR="008D39AF">
              <w:rPr>
                <w:rFonts w:ascii="Arial" w:hAnsi="Arial" w:cs="Arial"/>
                <w:sz w:val="24"/>
                <w:szCs w:val="24"/>
              </w:rPr>
              <w:t>rson</w:t>
            </w:r>
            <w:r w:rsidR="00107681">
              <w:rPr>
                <w:rFonts w:ascii="Arial" w:hAnsi="Arial" w:cs="Arial"/>
                <w:sz w:val="24"/>
                <w:szCs w:val="24"/>
              </w:rPr>
              <w:t xml:space="preserve"> accessing the service</w:t>
            </w:r>
            <w:r w:rsidRPr="006F1FB6">
              <w:rPr>
                <w:rFonts w:ascii="Arial" w:hAnsi="Arial" w:cs="Arial"/>
                <w:sz w:val="24"/>
                <w:szCs w:val="24"/>
              </w:rPr>
              <w:t xml:space="preserve"> (not per supervision) basis as follows:</w:t>
            </w:r>
          </w:p>
          <w:p w:rsidRPr="006F1FB6" w:rsidR="006F1FB6" w:rsidP="006F1FB6" w:rsidRDefault="006F1FB6" w14:paraId="53BFF544" w14:textId="77777777">
            <w:pPr>
              <w:rPr>
                <w:rFonts w:ascii="Arial" w:hAnsi="Arial" w:cs="Arial"/>
                <w:sz w:val="24"/>
                <w:szCs w:val="24"/>
              </w:rPr>
            </w:pPr>
          </w:p>
          <w:p w:rsidRPr="006F1FB6" w:rsidR="006F1FB6" w:rsidP="006F1FB6" w:rsidRDefault="006F1FB6" w14:paraId="06311F2D" w14:textId="327C9121">
            <w:pPr>
              <w:rPr>
                <w:rFonts w:ascii="Arial" w:hAnsi="Arial" w:cs="Arial"/>
                <w:sz w:val="24"/>
                <w:szCs w:val="24"/>
              </w:rPr>
            </w:pPr>
            <w:r w:rsidRPr="7DC7F6C3">
              <w:rPr>
                <w:rFonts w:ascii="Arial" w:hAnsi="Arial" w:cs="Arial"/>
                <w:sz w:val="24"/>
                <w:szCs w:val="24"/>
              </w:rPr>
              <w:t>A payment of £</w:t>
            </w:r>
            <w:r w:rsidRPr="7DC7F6C3" w:rsidR="5A283C5D">
              <w:rPr>
                <w:rFonts w:ascii="Arial" w:hAnsi="Arial" w:cs="Arial"/>
                <w:sz w:val="24"/>
                <w:szCs w:val="24"/>
              </w:rPr>
              <w:t>5</w:t>
            </w:r>
            <w:r w:rsidRPr="7DC7F6C3">
              <w:rPr>
                <w:rFonts w:ascii="Arial" w:hAnsi="Arial" w:cs="Arial"/>
                <w:sz w:val="24"/>
                <w:szCs w:val="24"/>
              </w:rPr>
              <w:t xml:space="preserve">0 per month per </w:t>
            </w:r>
            <w:r w:rsidRPr="7DC7F6C3" w:rsidR="00107681">
              <w:rPr>
                <w:rFonts w:ascii="Arial" w:hAnsi="Arial" w:cs="Arial"/>
                <w:sz w:val="24"/>
                <w:szCs w:val="24"/>
              </w:rPr>
              <w:t>pe</w:t>
            </w:r>
            <w:r w:rsidRPr="7DC7F6C3" w:rsidR="008D39AF">
              <w:rPr>
                <w:rFonts w:ascii="Arial" w:hAnsi="Arial" w:cs="Arial"/>
                <w:sz w:val="24"/>
                <w:szCs w:val="24"/>
              </w:rPr>
              <w:t>rson</w:t>
            </w:r>
            <w:r w:rsidRPr="7DC7F6C3" w:rsidR="00107681">
              <w:rPr>
                <w:rFonts w:ascii="Arial" w:hAnsi="Arial" w:cs="Arial"/>
                <w:sz w:val="24"/>
                <w:szCs w:val="24"/>
              </w:rPr>
              <w:t xml:space="preserve"> accessing the service</w:t>
            </w:r>
            <w:r w:rsidRPr="7DC7F6C3">
              <w:rPr>
                <w:rFonts w:ascii="Arial" w:hAnsi="Arial" w:cs="Arial"/>
                <w:sz w:val="24"/>
                <w:szCs w:val="24"/>
              </w:rPr>
              <w:t xml:space="preserve"> will be made for supervision consumption of Methadone. </w:t>
            </w:r>
          </w:p>
          <w:p w:rsidRPr="006F1FB6" w:rsidR="006F1FB6" w:rsidP="006F1FB6" w:rsidRDefault="006F1FB6" w14:paraId="2585C349" w14:textId="77777777">
            <w:pPr>
              <w:rPr>
                <w:rFonts w:ascii="Arial" w:hAnsi="Arial" w:cs="Arial"/>
                <w:sz w:val="24"/>
                <w:szCs w:val="24"/>
              </w:rPr>
            </w:pPr>
          </w:p>
          <w:p w:rsidRPr="006F1FB6" w:rsidR="006F1FB6" w:rsidP="006F1FB6" w:rsidRDefault="006F1FB6" w14:paraId="17A19B5E" w14:textId="30CC85BE">
            <w:pPr>
              <w:rPr>
                <w:rFonts w:ascii="Arial" w:hAnsi="Arial" w:cs="Arial"/>
                <w:sz w:val="24"/>
                <w:szCs w:val="24"/>
              </w:rPr>
            </w:pPr>
            <w:r w:rsidRPr="7DC7F6C3">
              <w:rPr>
                <w:rFonts w:ascii="Arial" w:hAnsi="Arial" w:cs="Arial"/>
                <w:sz w:val="24"/>
                <w:szCs w:val="24"/>
              </w:rPr>
              <w:t>A payment of £</w:t>
            </w:r>
            <w:r w:rsidRPr="7DC7F6C3" w:rsidR="1BD57650">
              <w:rPr>
                <w:rFonts w:ascii="Arial" w:hAnsi="Arial" w:cs="Arial"/>
                <w:sz w:val="24"/>
                <w:szCs w:val="24"/>
              </w:rPr>
              <w:t>6</w:t>
            </w:r>
            <w:r w:rsidRPr="7DC7F6C3">
              <w:rPr>
                <w:rFonts w:ascii="Arial" w:hAnsi="Arial" w:cs="Arial"/>
                <w:sz w:val="24"/>
                <w:szCs w:val="24"/>
              </w:rPr>
              <w:t xml:space="preserve">0 per month per </w:t>
            </w:r>
            <w:r w:rsidRPr="7DC7F6C3" w:rsidR="00107681">
              <w:rPr>
                <w:rFonts w:ascii="Arial" w:hAnsi="Arial" w:cs="Arial"/>
                <w:sz w:val="24"/>
                <w:szCs w:val="24"/>
              </w:rPr>
              <w:t>pe</w:t>
            </w:r>
            <w:r w:rsidRPr="7DC7F6C3" w:rsidR="008D39AF">
              <w:rPr>
                <w:rFonts w:ascii="Arial" w:hAnsi="Arial" w:cs="Arial"/>
                <w:sz w:val="24"/>
                <w:szCs w:val="24"/>
              </w:rPr>
              <w:t>rson</w:t>
            </w:r>
            <w:r w:rsidRPr="7DC7F6C3" w:rsidR="00107681">
              <w:rPr>
                <w:rFonts w:ascii="Arial" w:hAnsi="Arial" w:cs="Arial"/>
                <w:sz w:val="24"/>
                <w:szCs w:val="24"/>
              </w:rPr>
              <w:t xml:space="preserve"> accessing the service</w:t>
            </w:r>
            <w:r w:rsidRPr="7DC7F6C3">
              <w:rPr>
                <w:rFonts w:ascii="Arial" w:hAnsi="Arial" w:cs="Arial"/>
                <w:sz w:val="24"/>
                <w:szCs w:val="24"/>
              </w:rPr>
              <w:t xml:space="preserve"> will be made for supervision consumption of Buprenorphine or </w:t>
            </w:r>
            <w:proofErr w:type="spellStart"/>
            <w:r w:rsidRPr="7DC7F6C3">
              <w:rPr>
                <w:rFonts w:ascii="Arial" w:hAnsi="Arial" w:cs="Arial"/>
                <w:sz w:val="24"/>
                <w:szCs w:val="24"/>
              </w:rPr>
              <w:t>Espranor</w:t>
            </w:r>
            <w:proofErr w:type="spellEnd"/>
            <w:r w:rsidRPr="7DC7F6C3">
              <w:rPr>
                <w:rFonts w:ascii="Arial" w:hAnsi="Arial" w:cs="Arial"/>
                <w:sz w:val="24"/>
                <w:szCs w:val="24"/>
              </w:rPr>
              <w:t>.</w:t>
            </w:r>
          </w:p>
          <w:p w:rsidRPr="006F1FB6" w:rsidR="006F1FB6" w:rsidP="006F1FB6" w:rsidRDefault="006F1FB6" w14:paraId="2DD22271" w14:textId="77777777">
            <w:pPr>
              <w:rPr>
                <w:rFonts w:ascii="Arial" w:hAnsi="Arial" w:cs="Arial"/>
                <w:sz w:val="24"/>
                <w:szCs w:val="24"/>
              </w:rPr>
            </w:pPr>
          </w:p>
          <w:p w:rsidRPr="006F1FB6" w:rsidR="006F1FB6" w:rsidP="006F1FB6" w:rsidRDefault="006F1FB6" w14:paraId="718012DA" w14:textId="77777777">
            <w:pPr>
              <w:rPr>
                <w:rFonts w:ascii="Arial" w:hAnsi="Arial" w:cs="Arial"/>
                <w:sz w:val="24"/>
                <w:szCs w:val="24"/>
              </w:rPr>
            </w:pPr>
            <w:r w:rsidRPr="006F1FB6">
              <w:rPr>
                <w:rFonts w:ascii="Arial" w:hAnsi="Arial" w:cs="Arial"/>
                <w:sz w:val="24"/>
                <w:szCs w:val="24"/>
              </w:rPr>
              <w:t>Drug Costs are not part of current contract.</w:t>
            </w:r>
          </w:p>
          <w:p w:rsidRPr="006F1FB6" w:rsidR="006F1FB6" w:rsidP="006F1FB6" w:rsidRDefault="006F1FB6" w14:paraId="5960322D" w14:textId="77777777">
            <w:pPr>
              <w:rPr>
                <w:rFonts w:ascii="Arial" w:hAnsi="Arial" w:cs="Arial"/>
                <w:sz w:val="24"/>
                <w:szCs w:val="24"/>
              </w:rPr>
            </w:pPr>
          </w:p>
          <w:p w:rsidRPr="006F1FB6" w:rsidR="006F1FB6" w:rsidP="006F1FB6" w:rsidRDefault="006F1FB6" w14:paraId="5A71C149" w14:textId="77777777">
            <w:pPr>
              <w:rPr>
                <w:rFonts w:ascii="Arial" w:hAnsi="Arial" w:cs="Arial"/>
                <w:sz w:val="24"/>
                <w:szCs w:val="24"/>
              </w:rPr>
            </w:pPr>
            <w:r w:rsidRPr="006F1FB6">
              <w:rPr>
                <w:rFonts w:ascii="Arial" w:hAnsi="Arial" w:cs="Arial"/>
                <w:sz w:val="24"/>
                <w:szCs w:val="24"/>
              </w:rPr>
              <w:t xml:space="preserve">In the event of nil activity during the calendar month, it is the responsibility of the pharmacy to submit a ‘nil return’ on PharmOutcomes. </w:t>
            </w:r>
          </w:p>
          <w:p w:rsidRPr="006F1FB6" w:rsidR="006F1FB6" w:rsidP="006F1FB6" w:rsidRDefault="006F1FB6" w14:paraId="5910FEA9" w14:textId="77777777">
            <w:pPr>
              <w:rPr>
                <w:rFonts w:ascii="Arial" w:hAnsi="Arial" w:cs="Arial"/>
                <w:sz w:val="24"/>
                <w:szCs w:val="24"/>
              </w:rPr>
            </w:pPr>
          </w:p>
          <w:p w:rsidRPr="006F1FB6" w:rsidR="006F1FB6" w:rsidP="006F1FB6" w:rsidRDefault="006F1FB6" w14:paraId="7C067DDF" w14:textId="77777777">
            <w:pPr>
              <w:rPr>
                <w:rFonts w:ascii="Arial" w:hAnsi="Arial" w:cs="Arial"/>
                <w:sz w:val="24"/>
                <w:szCs w:val="24"/>
              </w:rPr>
            </w:pPr>
            <w:r w:rsidRPr="006F1FB6">
              <w:rPr>
                <w:rFonts w:ascii="Arial" w:hAnsi="Arial" w:cs="Arial"/>
                <w:sz w:val="24"/>
                <w:szCs w:val="24"/>
              </w:rPr>
              <w:t>Payment Notes</w:t>
            </w:r>
          </w:p>
          <w:p w:rsidRPr="006F1FB6" w:rsidR="006F1FB6" w:rsidP="00076517" w:rsidRDefault="006F1FB6" w14:paraId="2017C41B" w14:textId="77777777">
            <w:pPr>
              <w:pStyle w:val="ListParagraph"/>
              <w:numPr>
                <w:ilvl w:val="0"/>
                <w:numId w:val="2"/>
              </w:numPr>
              <w:rPr>
                <w:rFonts w:ascii="Arial" w:hAnsi="Arial" w:cs="Arial"/>
                <w:sz w:val="24"/>
                <w:szCs w:val="24"/>
              </w:rPr>
            </w:pPr>
            <w:r w:rsidRPr="006F1FB6">
              <w:rPr>
                <w:rFonts w:ascii="Arial" w:hAnsi="Arial" w:cs="Arial"/>
                <w:sz w:val="24"/>
                <w:szCs w:val="24"/>
              </w:rPr>
              <w:t>PharmOutcomes enables real time data (including claims) to be seen by both the Pharmacy and the Council.</w:t>
            </w:r>
          </w:p>
          <w:p w:rsidRPr="006F1FB6" w:rsidR="006F1FB6" w:rsidP="00076517" w:rsidRDefault="006F1FB6" w14:paraId="4ACB0F75" w14:textId="77777777">
            <w:pPr>
              <w:pStyle w:val="ListParagraph"/>
              <w:numPr>
                <w:ilvl w:val="0"/>
                <w:numId w:val="2"/>
              </w:numPr>
              <w:rPr>
                <w:rFonts w:ascii="Arial" w:hAnsi="Arial" w:cs="Arial"/>
                <w:sz w:val="24"/>
                <w:szCs w:val="24"/>
              </w:rPr>
            </w:pPr>
            <w:r w:rsidRPr="006F1FB6">
              <w:rPr>
                <w:rFonts w:ascii="Arial" w:hAnsi="Arial" w:cs="Arial"/>
                <w:sz w:val="24"/>
                <w:szCs w:val="24"/>
              </w:rPr>
              <w:t>Payments will be made by the Council monthly in arrears by BACS.</w:t>
            </w:r>
          </w:p>
          <w:p w:rsidRPr="006F1FB6" w:rsidR="006F1FB6" w:rsidP="00076517" w:rsidRDefault="006F1FB6" w14:paraId="6B1CD890" w14:textId="77777777">
            <w:pPr>
              <w:pStyle w:val="ListParagraph"/>
              <w:numPr>
                <w:ilvl w:val="0"/>
                <w:numId w:val="2"/>
              </w:numPr>
              <w:rPr>
                <w:rFonts w:ascii="Arial" w:hAnsi="Arial" w:cs="Arial"/>
                <w:sz w:val="24"/>
                <w:szCs w:val="24"/>
              </w:rPr>
            </w:pPr>
            <w:r w:rsidRPr="006F1FB6">
              <w:rPr>
                <w:rFonts w:ascii="Arial" w:hAnsi="Arial" w:cs="Arial"/>
                <w:sz w:val="24"/>
                <w:szCs w:val="24"/>
              </w:rPr>
              <w:t xml:space="preserve">Payment is based on the number of patients supervised. </w:t>
            </w:r>
          </w:p>
          <w:p w:rsidRPr="006F1FB6" w:rsidR="006F1FB6" w:rsidP="00076517" w:rsidRDefault="006F1FB6" w14:paraId="4CACFD14" w14:textId="347D24BA">
            <w:pPr>
              <w:pStyle w:val="ListParagraph"/>
              <w:numPr>
                <w:ilvl w:val="0"/>
                <w:numId w:val="2"/>
              </w:numPr>
              <w:rPr>
                <w:rFonts w:ascii="Arial" w:hAnsi="Arial" w:cs="Arial"/>
                <w:sz w:val="24"/>
                <w:szCs w:val="24"/>
              </w:rPr>
            </w:pPr>
            <w:r w:rsidRPr="7DC7F6C3">
              <w:rPr>
                <w:rFonts w:ascii="Arial" w:hAnsi="Arial" w:cs="Arial"/>
                <w:sz w:val="24"/>
                <w:szCs w:val="24"/>
              </w:rPr>
              <w:t>Payment of £</w:t>
            </w:r>
            <w:r w:rsidRPr="7DC7F6C3" w:rsidR="1BD1B755">
              <w:rPr>
                <w:rFonts w:ascii="Arial" w:hAnsi="Arial" w:cs="Arial"/>
                <w:sz w:val="24"/>
                <w:szCs w:val="24"/>
              </w:rPr>
              <w:t>5</w:t>
            </w:r>
            <w:r w:rsidRPr="7DC7F6C3">
              <w:rPr>
                <w:rFonts w:ascii="Arial" w:hAnsi="Arial" w:cs="Arial"/>
                <w:sz w:val="24"/>
                <w:szCs w:val="24"/>
              </w:rPr>
              <w:t xml:space="preserve">0 per </w:t>
            </w:r>
            <w:r w:rsidRPr="7DC7F6C3" w:rsidR="00107681">
              <w:rPr>
                <w:rFonts w:ascii="Arial" w:hAnsi="Arial" w:cs="Arial"/>
                <w:sz w:val="24"/>
                <w:szCs w:val="24"/>
              </w:rPr>
              <w:t>pe</w:t>
            </w:r>
            <w:r w:rsidRPr="7DC7F6C3" w:rsidR="008D39AF">
              <w:rPr>
                <w:rFonts w:ascii="Arial" w:hAnsi="Arial" w:cs="Arial"/>
                <w:sz w:val="24"/>
                <w:szCs w:val="24"/>
              </w:rPr>
              <w:t>rson</w:t>
            </w:r>
            <w:r w:rsidRPr="7DC7F6C3" w:rsidR="00107681">
              <w:rPr>
                <w:rFonts w:ascii="Arial" w:hAnsi="Arial" w:cs="Arial"/>
                <w:sz w:val="24"/>
                <w:szCs w:val="24"/>
              </w:rPr>
              <w:t xml:space="preserve"> accessing the service</w:t>
            </w:r>
            <w:r w:rsidRPr="7DC7F6C3">
              <w:rPr>
                <w:rFonts w:ascii="Arial" w:hAnsi="Arial" w:cs="Arial"/>
                <w:sz w:val="24"/>
                <w:szCs w:val="24"/>
              </w:rPr>
              <w:t xml:space="preserve"> under Methadone supervision or £</w:t>
            </w:r>
            <w:r w:rsidRPr="7DC7F6C3" w:rsidR="406B5303">
              <w:rPr>
                <w:rFonts w:ascii="Arial" w:hAnsi="Arial" w:cs="Arial"/>
                <w:sz w:val="24"/>
                <w:szCs w:val="24"/>
              </w:rPr>
              <w:t>6</w:t>
            </w:r>
            <w:r w:rsidRPr="7DC7F6C3">
              <w:rPr>
                <w:rFonts w:ascii="Arial" w:hAnsi="Arial" w:cs="Arial"/>
                <w:sz w:val="24"/>
                <w:szCs w:val="24"/>
              </w:rPr>
              <w:t xml:space="preserve">0 per </w:t>
            </w:r>
            <w:r w:rsidRPr="7DC7F6C3" w:rsidR="00107681">
              <w:rPr>
                <w:rFonts w:ascii="Arial" w:hAnsi="Arial" w:cs="Arial"/>
                <w:sz w:val="24"/>
                <w:szCs w:val="24"/>
              </w:rPr>
              <w:t>pe</w:t>
            </w:r>
            <w:r w:rsidRPr="7DC7F6C3" w:rsidR="008D39AF">
              <w:rPr>
                <w:rFonts w:ascii="Arial" w:hAnsi="Arial" w:cs="Arial"/>
                <w:sz w:val="24"/>
                <w:szCs w:val="24"/>
              </w:rPr>
              <w:t>rson</w:t>
            </w:r>
            <w:r w:rsidRPr="7DC7F6C3" w:rsidR="00107681">
              <w:rPr>
                <w:rFonts w:ascii="Arial" w:hAnsi="Arial" w:cs="Arial"/>
                <w:sz w:val="24"/>
                <w:szCs w:val="24"/>
              </w:rPr>
              <w:t xml:space="preserve"> accessing the service</w:t>
            </w:r>
            <w:r w:rsidRPr="7DC7F6C3">
              <w:rPr>
                <w:rFonts w:ascii="Arial" w:hAnsi="Arial" w:cs="Arial"/>
                <w:sz w:val="24"/>
                <w:szCs w:val="24"/>
              </w:rPr>
              <w:t xml:space="preserve"> under Buprenorphine/</w:t>
            </w:r>
            <w:proofErr w:type="spellStart"/>
            <w:r w:rsidRPr="7DC7F6C3">
              <w:rPr>
                <w:rFonts w:ascii="Arial" w:hAnsi="Arial" w:cs="Arial"/>
                <w:sz w:val="24"/>
                <w:szCs w:val="24"/>
              </w:rPr>
              <w:t>Espranor</w:t>
            </w:r>
            <w:proofErr w:type="spellEnd"/>
            <w:r w:rsidRPr="7DC7F6C3">
              <w:rPr>
                <w:rFonts w:ascii="Arial" w:hAnsi="Arial" w:cs="Arial"/>
                <w:sz w:val="24"/>
                <w:szCs w:val="24"/>
              </w:rPr>
              <w:t xml:space="preserve"> supervision.</w:t>
            </w:r>
          </w:p>
          <w:p w:rsidRPr="006F1FB6" w:rsidR="006F1FB6" w:rsidP="00076517" w:rsidRDefault="006F1FB6" w14:paraId="2375D058" w14:textId="6B4A3096">
            <w:pPr>
              <w:pStyle w:val="ListParagraph"/>
              <w:numPr>
                <w:ilvl w:val="0"/>
                <w:numId w:val="2"/>
              </w:numPr>
              <w:rPr>
                <w:rFonts w:ascii="Arial" w:hAnsi="Arial" w:cs="Arial"/>
                <w:sz w:val="24"/>
                <w:szCs w:val="24"/>
              </w:rPr>
            </w:pPr>
            <w:r w:rsidRPr="006F1FB6">
              <w:rPr>
                <w:rFonts w:ascii="Arial" w:hAnsi="Arial" w:cs="Arial"/>
                <w:sz w:val="24"/>
                <w:szCs w:val="24"/>
              </w:rPr>
              <w:t xml:space="preserve">Payment will be made to the Pharmacy on a per </w:t>
            </w:r>
            <w:r w:rsidR="00107681">
              <w:rPr>
                <w:rFonts w:ascii="Arial" w:hAnsi="Arial" w:cs="Arial"/>
                <w:sz w:val="24"/>
                <w:szCs w:val="24"/>
              </w:rPr>
              <w:t>pe</w:t>
            </w:r>
            <w:r w:rsidR="008D39AF">
              <w:rPr>
                <w:rFonts w:ascii="Arial" w:hAnsi="Arial" w:cs="Arial"/>
                <w:sz w:val="24"/>
                <w:szCs w:val="24"/>
              </w:rPr>
              <w:t>rson</w:t>
            </w:r>
            <w:r w:rsidR="00107681">
              <w:rPr>
                <w:rFonts w:ascii="Arial" w:hAnsi="Arial" w:cs="Arial"/>
                <w:sz w:val="24"/>
                <w:szCs w:val="24"/>
              </w:rPr>
              <w:t xml:space="preserve"> accessing the service</w:t>
            </w:r>
            <w:r w:rsidRPr="006F1FB6">
              <w:rPr>
                <w:rFonts w:ascii="Arial" w:hAnsi="Arial" w:cs="Arial"/>
                <w:sz w:val="24"/>
                <w:szCs w:val="24"/>
              </w:rPr>
              <w:t xml:space="preserve"> basis. (Please note payments will not be made on a per supervision basis).</w:t>
            </w:r>
          </w:p>
          <w:p w:rsidRPr="006F1FB6" w:rsidR="006F1FB6" w:rsidP="00076517" w:rsidRDefault="006F1FB6" w14:paraId="79C67EE8" w14:textId="77777777">
            <w:pPr>
              <w:pStyle w:val="ListParagraph"/>
              <w:numPr>
                <w:ilvl w:val="0"/>
                <w:numId w:val="2"/>
              </w:numPr>
              <w:rPr>
                <w:rFonts w:ascii="Arial" w:hAnsi="Arial" w:cs="Arial"/>
                <w:sz w:val="24"/>
                <w:szCs w:val="24"/>
              </w:rPr>
            </w:pPr>
            <w:r w:rsidRPr="006F1FB6">
              <w:rPr>
                <w:rFonts w:ascii="Arial" w:hAnsi="Arial" w:cs="Arial"/>
                <w:sz w:val="24"/>
                <w:szCs w:val="24"/>
              </w:rPr>
              <w:t>It is the responsibility of the pharmacy to claim for any payments.</w:t>
            </w:r>
          </w:p>
          <w:p w:rsidRPr="006F1FB6" w:rsidR="006F1FB6" w:rsidP="00076517" w:rsidRDefault="006F1FB6" w14:paraId="4EFF7A4C" w14:textId="77777777">
            <w:pPr>
              <w:pStyle w:val="ListParagraph"/>
              <w:numPr>
                <w:ilvl w:val="0"/>
                <w:numId w:val="2"/>
              </w:numPr>
              <w:rPr>
                <w:rFonts w:ascii="Arial" w:hAnsi="Arial" w:cs="Arial"/>
                <w:sz w:val="24"/>
                <w:szCs w:val="24"/>
              </w:rPr>
            </w:pPr>
            <w:r w:rsidRPr="006F1FB6">
              <w:rPr>
                <w:rFonts w:ascii="Arial" w:hAnsi="Arial" w:cs="Arial"/>
                <w:sz w:val="24"/>
                <w:szCs w:val="24"/>
              </w:rPr>
              <w:t>Payment is subject to adherence to the terms of the service specification.</w:t>
            </w:r>
          </w:p>
          <w:p w:rsidRPr="006F1FB6" w:rsidR="006F1FB6" w:rsidP="00076517" w:rsidRDefault="006F1FB6" w14:paraId="3A03A4BB" w14:textId="77777777">
            <w:pPr>
              <w:pStyle w:val="ListParagraph"/>
              <w:numPr>
                <w:ilvl w:val="0"/>
                <w:numId w:val="2"/>
              </w:numPr>
              <w:rPr>
                <w:rFonts w:ascii="Arial" w:hAnsi="Arial" w:cs="Arial"/>
                <w:sz w:val="24"/>
                <w:szCs w:val="24"/>
              </w:rPr>
            </w:pPr>
            <w:r w:rsidRPr="006F1FB6">
              <w:rPr>
                <w:rFonts w:ascii="Arial" w:hAnsi="Arial" w:cs="Arial"/>
                <w:sz w:val="24"/>
                <w:szCs w:val="24"/>
              </w:rPr>
              <w:t>Pharmacies should ensure that all activity is uploaded onto PharmOutcomes by the 6th of each month to enable claims to be processed for payment by the Council from the 10th of each month.</w:t>
            </w:r>
          </w:p>
          <w:p w:rsidRPr="006F1FB6" w:rsidR="006F1FB6" w:rsidP="00076517" w:rsidRDefault="006F1FB6" w14:paraId="38D35BB9" w14:textId="77777777">
            <w:pPr>
              <w:pStyle w:val="ListParagraph"/>
              <w:numPr>
                <w:ilvl w:val="0"/>
                <w:numId w:val="2"/>
              </w:numPr>
              <w:rPr>
                <w:rFonts w:ascii="Arial" w:hAnsi="Arial" w:cs="Arial"/>
                <w:b/>
                <w:bCs/>
                <w:sz w:val="24"/>
                <w:szCs w:val="24"/>
              </w:rPr>
            </w:pPr>
            <w:r w:rsidRPr="006F1FB6">
              <w:rPr>
                <w:rFonts w:ascii="Arial" w:hAnsi="Arial" w:cs="Arial"/>
                <w:sz w:val="24"/>
                <w:szCs w:val="24"/>
              </w:rPr>
              <w:t>The Council will not reimburse claims for activity that is over 3 months old, so pharmacies need to ensure that activity is uploaded onto PharmOutcomes on a regular basis.</w:t>
            </w:r>
          </w:p>
          <w:p w:rsidRPr="002541C9" w:rsidR="00053913" w:rsidP="00053913" w:rsidRDefault="00053913" w14:paraId="487950A7" w14:textId="4B9A9D2C">
            <w:pPr>
              <w:pStyle w:val="ListParagraph"/>
              <w:rPr>
                <w:rFonts w:ascii="Arial" w:hAnsi="Arial" w:cs="Arial"/>
                <w:b/>
                <w:bCs/>
                <w:sz w:val="24"/>
                <w:szCs w:val="24"/>
              </w:rPr>
            </w:pPr>
          </w:p>
        </w:tc>
      </w:tr>
    </w:tbl>
    <w:p w:rsidRPr="002541C9" w:rsidR="001B664E" w:rsidP="001B664E" w:rsidRDefault="001B664E" w14:paraId="3EC2F947" w14:textId="77777777">
      <w:pPr>
        <w:rPr>
          <w:rFonts w:ascii="Arial" w:hAnsi="Arial" w:cs="Arial"/>
          <w:sz w:val="24"/>
          <w:szCs w:val="24"/>
        </w:rPr>
      </w:pPr>
    </w:p>
    <w:p w:rsidRPr="002541C9" w:rsidR="001B664E" w:rsidP="001B664E" w:rsidRDefault="001B664E" w14:paraId="58E1F208" w14:textId="77777777">
      <w:pPr>
        <w:rPr>
          <w:rFonts w:ascii="Arial" w:hAnsi="Arial" w:cs="Arial"/>
          <w:sz w:val="24"/>
          <w:szCs w:val="24"/>
        </w:rPr>
      </w:pPr>
    </w:p>
    <w:p w:rsidRPr="002541C9" w:rsidR="00053913" w:rsidP="00FD418F" w:rsidRDefault="00053913" w14:paraId="73F00B97" w14:textId="77777777">
      <w:pPr>
        <w:rPr>
          <w:rFonts w:ascii="Arial" w:hAnsi="Arial" w:cs="Arial"/>
          <w:sz w:val="24"/>
          <w:szCs w:val="24"/>
        </w:rPr>
        <w:sectPr w:rsidRPr="002541C9" w:rsidR="00053913" w:rsidSect="00996B0E">
          <w:headerReference w:type="default" r:id="rId43"/>
          <w:pgSz w:w="11906" w:h="16838" w:orient="portrait"/>
          <w:pgMar w:top="1440" w:right="1440" w:bottom="1440" w:left="1440" w:header="708" w:footer="708" w:gutter="0"/>
          <w:cols w:space="708"/>
          <w:docGrid w:linePitch="360"/>
          <w:headerReference w:type="first" r:id="R82356e932cbf4ab1"/>
        </w:sectPr>
      </w:pPr>
    </w:p>
    <w:p w:rsidRPr="002541C9" w:rsidR="00053913" w:rsidP="00053913" w:rsidRDefault="007B290D" w14:paraId="5AF9A0BB" w14:textId="5FB2B1E9">
      <w:pPr>
        <w:jc w:val="center"/>
        <w:rPr>
          <w:rFonts w:ascii="Arial" w:hAnsi="Arial" w:cs="Arial"/>
          <w:b/>
          <w:bCs/>
          <w:sz w:val="24"/>
          <w:szCs w:val="24"/>
        </w:rPr>
      </w:pPr>
      <w:r w:rsidRPr="007B290D">
        <w:rPr>
          <w:rFonts w:ascii="Arial" w:hAnsi="Arial" w:cs="Arial"/>
          <w:b/>
          <w:bCs/>
          <w:sz w:val="24"/>
          <w:szCs w:val="24"/>
        </w:rPr>
        <w:lastRenderedPageBreak/>
        <w:t>APPENDIX F</w:t>
      </w:r>
    </w:p>
    <w:p w:rsidRPr="002541C9" w:rsidR="00053913" w:rsidP="00053913" w:rsidRDefault="00053913" w14:paraId="35980FF5" w14:textId="77777777">
      <w:pPr>
        <w:jc w:val="center"/>
        <w:rPr>
          <w:rFonts w:ascii="Arial" w:hAnsi="Arial" w:cs="Arial"/>
          <w:b/>
          <w:bCs/>
          <w:sz w:val="24"/>
          <w:szCs w:val="24"/>
        </w:rPr>
      </w:pPr>
    </w:p>
    <w:p w:rsidRPr="002541C9" w:rsidR="00053913" w:rsidP="00EE79C4" w:rsidRDefault="00053913" w14:paraId="25A904AB" w14:textId="708B4CF1">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SAFEGUARDING POLICIES</w:t>
      </w:r>
    </w:p>
    <w:p w:rsidRPr="002541C9" w:rsidR="00053913" w:rsidP="00053913" w:rsidRDefault="00053913" w14:paraId="6024E5B7"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053913" w:rsidTr="004420CA" w14:paraId="0CCA810E" w14:textId="77777777">
        <w:tc>
          <w:tcPr>
            <w:tcW w:w="9016" w:type="dxa"/>
            <w:shd w:val="clear" w:color="auto" w:fill="767171" w:themeFill="background2" w:themeFillShade="80"/>
          </w:tcPr>
          <w:p w:rsidRPr="002541C9" w:rsidR="00053913" w:rsidP="004420CA" w:rsidRDefault="00053913" w14:paraId="028D9645" w14:textId="76681DA7">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Local Safeguarding Information</w:t>
            </w:r>
          </w:p>
        </w:tc>
      </w:tr>
      <w:tr w:rsidRPr="002541C9" w:rsidR="00053913" w:rsidTr="004420CA" w14:paraId="279F7AF4" w14:textId="77777777">
        <w:tc>
          <w:tcPr>
            <w:tcW w:w="9016" w:type="dxa"/>
          </w:tcPr>
          <w:p w:rsidR="00794D4B" w:rsidP="00794D4B" w:rsidRDefault="00794D4B" w14:paraId="3F462DC4" w14:textId="422DFD43">
            <w:pPr>
              <w:rPr>
                <w:rFonts w:ascii="Arial" w:hAnsi="Arial" w:cs="Arial"/>
                <w:sz w:val="24"/>
                <w:szCs w:val="24"/>
              </w:rPr>
            </w:pPr>
            <w:r w:rsidRPr="002541C9">
              <w:rPr>
                <w:rFonts w:ascii="Arial" w:hAnsi="Arial" w:cs="Arial"/>
                <w:sz w:val="24"/>
                <w:szCs w:val="24"/>
              </w:rPr>
              <w:t>Safeguarding Policies and reporting will be in line with St. Helens Council Public Health Contract requirements.</w:t>
            </w:r>
          </w:p>
          <w:p w:rsidR="003D0C71" w:rsidP="00794D4B" w:rsidRDefault="003D0C71" w14:paraId="7959C6E2" w14:textId="77777777">
            <w:pPr>
              <w:rPr>
                <w:rFonts w:ascii="Arial" w:hAnsi="Arial" w:cs="Arial"/>
                <w:sz w:val="24"/>
                <w:szCs w:val="24"/>
              </w:rPr>
            </w:pPr>
          </w:p>
          <w:p w:rsidR="003D0C71" w:rsidP="003D0C71" w:rsidRDefault="003D0C71" w14:paraId="234FA9B3" w14:textId="77777777">
            <w:pPr>
              <w:rPr>
                <w:rFonts w:ascii="Arial" w:hAnsi="Arial" w:cs="Arial"/>
                <w:sz w:val="24"/>
                <w:szCs w:val="24"/>
              </w:rPr>
            </w:pPr>
            <w:r>
              <w:rPr>
                <w:rFonts w:ascii="Arial" w:hAnsi="Arial" w:cs="Arial"/>
                <w:sz w:val="24"/>
                <w:szCs w:val="24"/>
              </w:rPr>
              <w:t xml:space="preserve">If you have a safeguarding concern please follow the procedures here: </w:t>
            </w:r>
            <w:hyperlink w:history="1" r:id="rId44">
              <w:r w:rsidRPr="00713244">
                <w:rPr>
                  <w:rStyle w:val="Hyperlink"/>
                  <w:rFonts w:ascii="Arial" w:hAnsi="Arial" w:cs="Arial"/>
                  <w:sz w:val="24"/>
                  <w:szCs w:val="24"/>
                </w:rPr>
                <w:t>https://sthelens.gov.uk/article/3520/Tell-us-about-an-adult-being-abused-or-neglected</w:t>
              </w:r>
            </w:hyperlink>
          </w:p>
          <w:p w:rsidRPr="002541C9" w:rsidR="00794D4B" w:rsidP="00794D4B" w:rsidRDefault="00794D4B" w14:paraId="025684DC" w14:textId="77777777">
            <w:pPr>
              <w:rPr>
                <w:rFonts w:ascii="Arial" w:hAnsi="Arial" w:cs="Arial"/>
                <w:sz w:val="24"/>
                <w:szCs w:val="24"/>
              </w:rPr>
            </w:pPr>
          </w:p>
          <w:p w:rsidRPr="002541C9" w:rsidR="00794D4B" w:rsidP="00794D4B" w:rsidRDefault="00794D4B" w14:paraId="4C33986E" w14:textId="77777777">
            <w:pPr>
              <w:rPr>
                <w:rFonts w:ascii="Arial" w:hAnsi="Arial" w:cs="Arial"/>
                <w:sz w:val="24"/>
                <w:szCs w:val="24"/>
              </w:rPr>
            </w:pPr>
            <w:r w:rsidRPr="002541C9">
              <w:rPr>
                <w:rFonts w:ascii="Arial" w:hAnsi="Arial" w:cs="Arial"/>
                <w:sz w:val="24"/>
                <w:szCs w:val="24"/>
              </w:rPr>
              <w:t>The Provider shall ensure all staff are aware of, trained to a level appropriate to their role and abide by guidance and legislation on Safeguarding (children and adults).  The Service Provider should ensure that staff are aware of and abide by:</w:t>
            </w:r>
          </w:p>
          <w:p w:rsidRPr="002541C9" w:rsidR="00794D4B" w:rsidP="00794D4B" w:rsidRDefault="00794D4B" w14:paraId="726B89C1" w14:textId="77777777">
            <w:pPr>
              <w:rPr>
                <w:rFonts w:ascii="Arial" w:hAnsi="Arial" w:cs="Arial"/>
                <w:sz w:val="24"/>
                <w:szCs w:val="24"/>
              </w:rPr>
            </w:pPr>
          </w:p>
          <w:p w:rsidRPr="002541C9" w:rsidR="00794D4B" w:rsidP="00794D4B" w:rsidRDefault="000C3FCE" w14:paraId="2290A122" w14:textId="418CE684">
            <w:pPr>
              <w:rPr>
                <w:rFonts w:ascii="Arial" w:hAnsi="Arial" w:cs="Arial"/>
                <w:sz w:val="24"/>
                <w:szCs w:val="24"/>
              </w:rPr>
            </w:pPr>
            <w:r w:rsidRPr="000C3FCE">
              <w:rPr>
                <w:rFonts w:ascii="Arial" w:hAnsi="Arial" w:cs="Arial"/>
                <w:sz w:val="24"/>
                <w:szCs w:val="24"/>
              </w:rPr>
              <w:t>St. Helens Multi-Agency Procedures Manual</w:t>
            </w:r>
            <w:r w:rsidRPr="002541C9" w:rsidR="00794D4B">
              <w:rPr>
                <w:rFonts w:ascii="Arial" w:hAnsi="Arial" w:cs="Arial"/>
                <w:sz w:val="24"/>
                <w:szCs w:val="24"/>
              </w:rPr>
              <w:t>.  A copy of the latest Edition is available on the Board’s websit</w:t>
            </w:r>
            <w:r w:rsidR="00C00E65">
              <w:rPr>
                <w:rFonts w:ascii="Arial" w:hAnsi="Arial" w:cs="Arial"/>
                <w:sz w:val="24"/>
                <w:szCs w:val="24"/>
              </w:rPr>
              <w:t xml:space="preserve">e: </w:t>
            </w:r>
            <w:hyperlink w:history="1" r:id="rId45">
              <w:r w:rsidRPr="00713244" w:rsidR="00C00E65">
                <w:rPr>
                  <w:rStyle w:val="Hyperlink"/>
                  <w:rFonts w:ascii="Arial" w:hAnsi="Arial" w:cs="Arial"/>
                  <w:sz w:val="24"/>
                  <w:szCs w:val="24"/>
                </w:rPr>
                <w:t>https://sthelensscp.trixonline.co.uk</w:t>
              </w:r>
            </w:hyperlink>
          </w:p>
          <w:p w:rsidRPr="002541C9" w:rsidR="00794D4B" w:rsidP="00794D4B" w:rsidRDefault="00794D4B" w14:paraId="21825E1C" w14:textId="77777777">
            <w:pPr>
              <w:rPr>
                <w:rFonts w:ascii="Arial" w:hAnsi="Arial" w:cs="Arial"/>
                <w:sz w:val="24"/>
                <w:szCs w:val="24"/>
              </w:rPr>
            </w:pPr>
          </w:p>
          <w:p w:rsidRPr="002541C9" w:rsidR="00CC6257" w:rsidP="003D0C71" w:rsidRDefault="00CC6257" w14:paraId="51CC59D7" w14:textId="456BF407">
            <w:pPr>
              <w:rPr>
                <w:rFonts w:ascii="Arial" w:hAnsi="Arial" w:cs="Arial"/>
                <w:b/>
                <w:bCs/>
                <w:sz w:val="24"/>
                <w:szCs w:val="24"/>
              </w:rPr>
            </w:pPr>
          </w:p>
        </w:tc>
      </w:tr>
    </w:tbl>
    <w:p w:rsidRPr="002541C9" w:rsidR="00053913" w:rsidP="00053913" w:rsidRDefault="00053913" w14:paraId="2C3CA10F" w14:textId="77777777">
      <w:pPr>
        <w:rPr>
          <w:rFonts w:ascii="Arial" w:hAnsi="Arial" w:cs="Arial"/>
          <w:sz w:val="24"/>
          <w:szCs w:val="24"/>
        </w:rPr>
      </w:pPr>
    </w:p>
    <w:p w:rsidRPr="002541C9" w:rsidR="00307585" w:rsidP="00FD418F" w:rsidRDefault="00307585" w14:paraId="7A89BC43" w14:textId="77777777">
      <w:pPr>
        <w:rPr>
          <w:rFonts w:ascii="Arial" w:hAnsi="Arial" w:cs="Arial"/>
          <w:sz w:val="24"/>
          <w:szCs w:val="24"/>
        </w:rPr>
        <w:sectPr w:rsidRPr="002541C9" w:rsidR="00307585" w:rsidSect="00996B0E">
          <w:headerReference w:type="default" r:id="rId46"/>
          <w:pgSz w:w="11906" w:h="16838" w:orient="portrait"/>
          <w:pgMar w:top="1440" w:right="1440" w:bottom="1440" w:left="1440" w:header="708" w:footer="708" w:gutter="0"/>
          <w:cols w:space="708"/>
          <w:docGrid w:linePitch="360"/>
          <w:headerReference w:type="first" r:id="R194a8ad148604516"/>
        </w:sectPr>
      </w:pPr>
    </w:p>
    <w:p w:rsidRPr="002541C9" w:rsidR="00307585" w:rsidP="00307585" w:rsidRDefault="007B290D" w14:paraId="1108551F" w14:textId="320CEDE6">
      <w:pPr>
        <w:jc w:val="center"/>
        <w:rPr>
          <w:rFonts w:ascii="Arial" w:hAnsi="Arial" w:cs="Arial"/>
          <w:b/>
          <w:bCs/>
          <w:sz w:val="24"/>
          <w:szCs w:val="24"/>
        </w:rPr>
      </w:pPr>
      <w:r w:rsidRPr="007B290D">
        <w:rPr>
          <w:rFonts w:ascii="Arial" w:hAnsi="Arial" w:cs="Arial"/>
          <w:b/>
          <w:bCs/>
          <w:sz w:val="24"/>
          <w:szCs w:val="24"/>
        </w:rPr>
        <w:lastRenderedPageBreak/>
        <w:t>APPENDIX G</w:t>
      </w:r>
    </w:p>
    <w:p w:rsidRPr="002541C9" w:rsidR="00307585" w:rsidP="00307585" w:rsidRDefault="00307585" w14:paraId="07B646A1" w14:textId="77777777">
      <w:pPr>
        <w:jc w:val="center"/>
        <w:rPr>
          <w:rFonts w:ascii="Arial" w:hAnsi="Arial" w:cs="Arial"/>
          <w:b/>
          <w:bCs/>
          <w:sz w:val="24"/>
          <w:szCs w:val="24"/>
        </w:rPr>
      </w:pPr>
    </w:p>
    <w:p w:rsidRPr="002541C9" w:rsidR="00307585" w:rsidP="00EE79C4" w:rsidRDefault="001227C0" w14:paraId="48DA9076" w14:textId="73CDFBC5">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INCIDENTS REQUIRING REPORTING PROCEDURE</w:t>
      </w:r>
    </w:p>
    <w:p w:rsidRPr="002541C9" w:rsidR="001227C0" w:rsidP="00307585" w:rsidRDefault="001227C0" w14:paraId="4040A0B0"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307585" w:rsidTr="004420CA" w14:paraId="7F881055" w14:textId="77777777">
        <w:tc>
          <w:tcPr>
            <w:tcW w:w="9016" w:type="dxa"/>
            <w:shd w:val="clear" w:color="auto" w:fill="767171" w:themeFill="background2" w:themeFillShade="80"/>
          </w:tcPr>
          <w:p w:rsidRPr="002541C9" w:rsidR="00307585" w:rsidP="004420CA" w:rsidRDefault="002815F6" w14:paraId="03E4E73F" w14:textId="64BA6A10">
            <w:pPr>
              <w:rPr>
                <w:rFonts w:ascii="Arial" w:hAnsi="Arial" w:cs="Arial"/>
                <w:b/>
                <w:bCs/>
                <w:color w:val="FFFFFF" w:themeColor="background1"/>
                <w:sz w:val="24"/>
                <w:szCs w:val="24"/>
              </w:rPr>
            </w:pPr>
            <w:r>
              <w:rPr>
                <w:rFonts w:ascii="Arial" w:hAnsi="Arial" w:cs="Arial"/>
                <w:b/>
                <w:bCs/>
                <w:color w:val="FFFFFF" w:themeColor="background1"/>
                <w:sz w:val="24"/>
                <w:szCs w:val="24"/>
              </w:rPr>
              <w:t>Reporting Procedures</w:t>
            </w:r>
          </w:p>
        </w:tc>
      </w:tr>
      <w:tr w:rsidRPr="002541C9" w:rsidR="00307585" w:rsidTr="004420CA" w14:paraId="41B45170" w14:textId="77777777">
        <w:tc>
          <w:tcPr>
            <w:tcW w:w="9016" w:type="dxa"/>
          </w:tcPr>
          <w:p w:rsidRPr="002541C9" w:rsidR="00CE45A8" w:rsidP="00CE45A8" w:rsidRDefault="00CE45A8" w14:paraId="49DA924A" w14:textId="77777777">
            <w:pPr>
              <w:rPr>
                <w:rFonts w:ascii="Arial" w:hAnsi="Arial" w:cs="Arial"/>
                <w:b/>
                <w:bCs/>
                <w:sz w:val="24"/>
                <w:szCs w:val="24"/>
              </w:rPr>
            </w:pPr>
            <w:r w:rsidRPr="002541C9">
              <w:rPr>
                <w:rFonts w:ascii="Arial" w:hAnsi="Arial" w:cs="Arial"/>
                <w:b/>
                <w:bCs/>
                <w:sz w:val="24"/>
                <w:szCs w:val="24"/>
              </w:rPr>
              <w:t>Serious Untoward Incidents (SUIs)</w:t>
            </w:r>
          </w:p>
          <w:p w:rsidRPr="002541C9" w:rsidR="00CE45A8" w:rsidP="00CE45A8" w:rsidRDefault="00CE45A8" w14:paraId="4C11B826" w14:textId="512A88D1">
            <w:pPr>
              <w:rPr>
                <w:rFonts w:ascii="Arial" w:hAnsi="Arial" w:cs="Arial"/>
                <w:sz w:val="24"/>
                <w:szCs w:val="24"/>
              </w:rPr>
            </w:pPr>
          </w:p>
          <w:tbl>
            <w:tblPr>
              <w:tblStyle w:val="TableGrid"/>
              <w:tblW w:w="0" w:type="auto"/>
              <w:shd w:val="clear" w:color="auto" w:fill="FFFFCC"/>
              <w:tblLook w:val="04A0" w:firstRow="1" w:lastRow="0" w:firstColumn="1" w:lastColumn="0" w:noHBand="0" w:noVBand="1"/>
            </w:tblPr>
            <w:tblGrid>
              <w:gridCol w:w="8790"/>
            </w:tblGrid>
            <w:tr w:rsidRPr="002541C9" w:rsidR="00CE45A8" w:rsidTr="00CE45A8" w14:paraId="64522E06" w14:textId="77777777">
              <w:tc>
                <w:tcPr>
                  <w:tcW w:w="8790" w:type="dxa"/>
                  <w:shd w:val="clear" w:color="auto" w:fill="FFFFCC"/>
                </w:tcPr>
                <w:p w:rsidRPr="002541C9" w:rsidR="00CE45A8" w:rsidP="00CE45A8" w:rsidRDefault="00CE45A8" w14:paraId="0EA17D57" w14:textId="187105F5">
                  <w:pPr>
                    <w:rPr>
                      <w:rFonts w:ascii="Arial" w:hAnsi="Arial" w:cs="Arial"/>
                      <w:sz w:val="24"/>
                      <w:szCs w:val="24"/>
                    </w:rPr>
                  </w:pPr>
                  <w:r w:rsidRPr="002541C9">
                    <w:rPr>
                      <w:rFonts w:ascii="Arial" w:hAnsi="Arial" w:cs="Arial"/>
                      <w:sz w:val="24"/>
                      <w:szCs w:val="24"/>
                    </w:rPr>
                    <w:t>Reporting of SUI will be in line with St Helens Council Public Health Contract requirements.</w:t>
                  </w:r>
                </w:p>
              </w:tc>
            </w:tr>
          </w:tbl>
          <w:p w:rsidRPr="002541C9" w:rsidR="00CE45A8" w:rsidP="00CE45A8" w:rsidRDefault="00CE45A8" w14:paraId="67CF9722" w14:textId="77777777">
            <w:pPr>
              <w:rPr>
                <w:rFonts w:ascii="Arial" w:hAnsi="Arial" w:cs="Arial"/>
                <w:sz w:val="24"/>
                <w:szCs w:val="24"/>
              </w:rPr>
            </w:pPr>
          </w:p>
          <w:p w:rsidRPr="002541C9" w:rsidR="00CE45A8" w:rsidP="00CE45A8" w:rsidRDefault="00CE45A8" w14:paraId="5ED27613" w14:textId="1959354C">
            <w:pPr>
              <w:rPr>
                <w:rFonts w:ascii="Arial" w:hAnsi="Arial" w:cs="Arial"/>
                <w:sz w:val="24"/>
                <w:szCs w:val="24"/>
              </w:rPr>
            </w:pPr>
            <w:r w:rsidRPr="002541C9">
              <w:rPr>
                <w:rFonts w:ascii="Arial" w:hAnsi="Arial" w:cs="Arial"/>
                <w:sz w:val="24"/>
                <w:szCs w:val="24"/>
              </w:rPr>
              <w:t xml:space="preserve">The Service Provider must report all serious and untoward incidents, complaints and compliments to Public Health.  Whilst compliments and less serious complaints can be reported as part of monthly or quarterly routine data submissions, serious untoward incidents must be reported at the first available opportunity to the </w:t>
            </w:r>
            <w:r w:rsidRPr="002541C9" w:rsidR="00F006A5">
              <w:rPr>
                <w:rFonts w:ascii="Arial" w:hAnsi="Arial" w:cs="Arial"/>
                <w:sz w:val="24"/>
                <w:szCs w:val="24"/>
              </w:rPr>
              <w:t>Public Health Practitioner</w:t>
            </w:r>
            <w:r w:rsidRPr="002541C9">
              <w:rPr>
                <w:rFonts w:ascii="Arial" w:hAnsi="Arial" w:cs="Arial"/>
                <w:sz w:val="24"/>
                <w:szCs w:val="24"/>
              </w:rPr>
              <w:t xml:space="preserve"> and within any case, within </w:t>
            </w:r>
            <w:r w:rsidRPr="002541C9" w:rsidR="00794413">
              <w:rPr>
                <w:rFonts w:ascii="Arial" w:hAnsi="Arial" w:cs="Arial"/>
                <w:sz w:val="24"/>
                <w:szCs w:val="24"/>
              </w:rPr>
              <w:t>48</w:t>
            </w:r>
            <w:r w:rsidRPr="002541C9">
              <w:rPr>
                <w:rFonts w:ascii="Arial" w:hAnsi="Arial" w:cs="Arial"/>
                <w:sz w:val="24"/>
                <w:szCs w:val="24"/>
              </w:rPr>
              <w:t xml:space="preserve"> hours</w:t>
            </w:r>
            <w:r w:rsidRPr="002541C9" w:rsidR="00106C37">
              <w:rPr>
                <w:rFonts w:ascii="Arial" w:hAnsi="Arial" w:cs="Arial"/>
                <w:sz w:val="24"/>
                <w:szCs w:val="24"/>
              </w:rPr>
              <w:t xml:space="preserve"> of the incident. </w:t>
            </w:r>
          </w:p>
          <w:p w:rsidRPr="002541C9" w:rsidR="00CE45A8" w:rsidP="00CE45A8" w:rsidRDefault="00CE45A8" w14:paraId="4B08A2CC" w14:textId="77777777">
            <w:pPr>
              <w:rPr>
                <w:rFonts w:ascii="Arial" w:hAnsi="Arial" w:cs="Arial"/>
                <w:sz w:val="24"/>
                <w:szCs w:val="24"/>
              </w:rPr>
            </w:pPr>
          </w:p>
          <w:p w:rsidRPr="002541C9" w:rsidR="00CE45A8" w:rsidP="00CE45A8" w:rsidRDefault="00CE45A8" w14:paraId="255A5B88" w14:textId="77777777">
            <w:pPr>
              <w:rPr>
                <w:rFonts w:ascii="Arial" w:hAnsi="Arial" w:cs="Arial"/>
                <w:sz w:val="24"/>
                <w:szCs w:val="24"/>
              </w:rPr>
            </w:pPr>
            <w:r w:rsidRPr="002541C9">
              <w:rPr>
                <w:rFonts w:ascii="Arial" w:hAnsi="Arial" w:cs="Arial"/>
                <w:sz w:val="24"/>
                <w:szCs w:val="24"/>
              </w:rPr>
              <w:t>Serious Untoward Incidents include but are not restricted to:</w:t>
            </w:r>
          </w:p>
          <w:p w:rsidRPr="002541C9" w:rsidR="00CE45A8" w:rsidP="00076517" w:rsidRDefault="00CE45A8" w14:paraId="167627B5" w14:textId="5B9B9E83">
            <w:pPr>
              <w:pStyle w:val="ListParagraph"/>
              <w:numPr>
                <w:ilvl w:val="0"/>
                <w:numId w:val="3"/>
              </w:numPr>
              <w:rPr>
                <w:rFonts w:ascii="Arial" w:hAnsi="Arial" w:cs="Arial"/>
                <w:sz w:val="24"/>
                <w:szCs w:val="24"/>
              </w:rPr>
            </w:pPr>
            <w:r w:rsidRPr="002541C9">
              <w:rPr>
                <w:rFonts w:ascii="Arial" w:hAnsi="Arial" w:cs="Arial"/>
                <w:sz w:val="24"/>
                <w:szCs w:val="24"/>
              </w:rPr>
              <w:t xml:space="preserve">Incidents which in any way compromise the safety of </w:t>
            </w:r>
            <w:r w:rsidR="001B43E0">
              <w:rPr>
                <w:rFonts w:ascii="Arial" w:hAnsi="Arial" w:cs="Arial"/>
                <w:sz w:val="24"/>
                <w:szCs w:val="24"/>
              </w:rPr>
              <w:t>people accessing the service</w:t>
            </w:r>
            <w:r w:rsidRPr="002541C9">
              <w:rPr>
                <w:rFonts w:ascii="Arial" w:hAnsi="Arial" w:cs="Arial"/>
                <w:sz w:val="24"/>
                <w:szCs w:val="24"/>
              </w:rPr>
              <w:t xml:space="preserve"> or staff, including incidents of abuse/violence and how managed</w:t>
            </w:r>
          </w:p>
          <w:p w:rsidRPr="002541C9" w:rsidR="00CE45A8" w:rsidP="00076517" w:rsidRDefault="00CE45A8" w14:paraId="4DDE002D" w14:textId="4E8D0164">
            <w:pPr>
              <w:pStyle w:val="ListParagraph"/>
              <w:numPr>
                <w:ilvl w:val="0"/>
                <w:numId w:val="3"/>
              </w:numPr>
              <w:rPr>
                <w:rFonts w:ascii="Arial" w:hAnsi="Arial" w:cs="Arial"/>
                <w:sz w:val="24"/>
                <w:szCs w:val="24"/>
              </w:rPr>
            </w:pPr>
            <w:r w:rsidRPr="002541C9">
              <w:rPr>
                <w:rFonts w:ascii="Arial" w:hAnsi="Arial" w:cs="Arial"/>
                <w:sz w:val="24"/>
                <w:szCs w:val="24"/>
              </w:rPr>
              <w:t>Emergencies leading to service restrictions or closures</w:t>
            </w:r>
          </w:p>
          <w:p w:rsidRPr="002541C9" w:rsidR="00CE45A8" w:rsidP="00076517" w:rsidRDefault="00CE45A8" w14:paraId="58B9ABBE" w14:textId="75EE3EA7">
            <w:pPr>
              <w:pStyle w:val="ListParagraph"/>
              <w:numPr>
                <w:ilvl w:val="0"/>
                <w:numId w:val="3"/>
              </w:numPr>
              <w:rPr>
                <w:rFonts w:ascii="Arial" w:hAnsi="Arial" w:cs="Arial"/>
                <w:sz w:val="24"/>
                <w:szCs w:val="24"/>
              </w:rPr>
            </w:pPr>
            <w:r w:rsidRPr="002541C9">
              <w:rPr>
                <w:rFonts w:ascii="Arial" w:hAnsi="Arial" w:cs="Arial"/>
                <w:sz w:val="24"/>
                <w:szCs w:val="24"/>
              </w:rPr>
              <w:t>Staff vacancies causing service disruption (cover or minimum safety)</w:t>
            </w:r>
          </w:p>
          <w:p w:rsidRPr="002541C9" w:rsidR="00CE45A8" w:rsidP="00CE45A8" w:rsidRDefault="00CE45A8" w14:paraId="1D107976" w14:textId="77777777">
            <w:pPr>
              <w:rPr>
                <w:rFonts w:ascii="Arial" w:hAnsi="Arial" w:cs="Arial"/>
                <w:sz w:val="24"/>
                <w:szCs w:val="24"/>
              </w:rPr>
            </w:pPr>
          </w:p>
          <w:p w:rsidRPr="002541C9" w:rsidR="00CE45A8" w:rsidP="00CE45A8" w:rsidRDefault="00CE45A8" w14:paraId="1C107145" w14:textId="77777777">
            <w:pPr>
              <w:rPr>
                <w:rFonts w:ascii="Arial" w:hAnsi="Arial" w:cs="Arial"/>
                <w:b/>
                <w:bCs/>
                <w:sz w:val="24"/>
                <w:szCs w:val="24"/>
              </w:rPr>
            </w:pPr>
            <w:r w:rsidRPr="002541C9">
              <w:rPr>
                <w:rFonts w:ascii="Arial" w:hAnsi="Arial" w:cs="Arial"/>
                <w:b/>
                <w:bCs/>
                <w:sz w:val="24"/>
                <w:szCs w:val="24"/>
              </w:rPr>
              <w:t>Adverse Incident or Near Miss</w:t>
            </w:r>
          </w:p>
          <w:p w:rsidRPr="002541C9" w:rsidR="00307585" w:rsidP="00CE45A8" w:rsidRDefault="00CE45A8" w14:paraId="6DB4A006" w14:textId="77777777">
            <w:pPr>
              <w:rPr>
                <w:rFonts w:ascii="Arial" w:hAnsi="Arial" w:cs="Arial"/>
                <w:sz w:val="24"/>
                <w:szCs w:val="24"/>
              </w:rPr>
            </w:pPr>
            <w:r w:rsidRPr="002541C9">
              <w:rPr>
                <w:rFonts w:ascii="Arial" w:hAnsi="Arial" w:cs="Arial"/>
                <w:sz w:val="24"/>
                <w:szCs w:val="24"/>
              </w:rPr>
              <w:t xml:space="preserve">In the advent of any ‘adverse incident’ or ‘near </w:t>
            </w:r>
            <w:proofErr w:type="spellStart"/>
            <w:r w:rsidRPr="002541C9">
              <w:rPr>
                <w:rFonts w:ascii="Arial" w:hAnsi="Arial" w:cs="Arial"/>
                <w:sz w:val="24"/>
                <w:szCs w:val="24"/>
              </w:rPr>
              <w:t>miss’</w:t>
            </w:r>
            <w:proofErr w:type="spellEnd"/>
            <w:r w:rsidRPr="002541C9">
              <w:rPr>
                <w:rFonts w:ascii="Arial" w:hAnsi="Arial" w:cs="Arial"/>
                <w:sz w:val="24"/>
                <w:szCs w:val="24"/>
              </w:rPr>
              <w:t xml:space="preserve"> the pharmacy must complete the</w:t>
            </w:r>
            <w:r w:rsidRPr="002541C9" w:rsidR="00CC6257">
              <w:rPr>
                <w:rFonts w:ascii="Arial" w:hAnsi="Arial" w:cs="Arial"/>
                <w:sz w:val="24"/>
                <w:szCs w:val="24"/>
              </w:rPr>
              <w:t>ir own</w:t>
            </w:r>
            <w:r w:rsidRPr="002541C9">
              <w:rPr>
                <w:rFonts w:ascii="Arial" w:hAnsi="Arial" w:cs="Arial"/>
                <w:sz w:val="24"/>
                <w:szCs w:val="24"/>
              </w:rPr>
              <w:t xml:space="preserve"> appropriate incident reporting form and demonstrate that the pharmacy has learnt from the incident.</w:t>
            </w:r>
          </w:p>
          <w:p w:rsidRPr="002541C9" w:rsidR="00CC6257" w:rsidP="00CE45A8" w:rsidRDefault="00CC6257" w14:paraId="78892DF0" w14:textId="02901CFC">
            <w:pPr>
              <w:rPr>
                <w:rFonts w:ascii="Arial" w:hAnsi="Arial" w:cs="Arial"/>
                <w:b/>
                <w:bCs/>
                <w:sz w:val="24"/>
                <w:szCs w:val="24"/>
              </w:rPr>
            </w:pPr>
          </w:p>
        </w:tc>
      </w:tr>
    </w:tbl>
    <w:p w:rsidRPr="002541C9" w:rsidR="00307585" w:rsidP="00307585" w:rsidRDefault="00307585" w14:paraId="3DA51C44" w14:textId="77777777">
      <w:pPr>
        <w:rPr>
          <w:rFonts w:ascii="Arial" w:hAnsi="Arial" w:cs="Arial"/>
          <w:sz w:val="24"/>
          <w:szCs w:val="24"/>
        </w:rPr>
      </w:pPr>
    </w:p>
    <w:p w:rsidRPr="002541C9" w:rsidR="00307585" w:rsidP="00307585" w:rsidRDefault="00307585" w14:paraId="023A29BC" w14:textId="77777777">
      <w:pPr>
        <w:rPr>
          <w:rFonts w:ascii="Arial" w:hAnsi="Arial" w:cs="Arial"/>
          <w:sz w:val="24"/>
          <w:szCs w:val="24"/>
        </w:rPr>
      </w:pPr>
    </w:p>
    <w:p w:rsidRPr="002541C9" w:rsidR="00F639AD" w:rsidP="00FD418F" w:rsidRDefault="00F639AD" w14:paraId="3D1959B8" w14:textId="77777777">
      <w:pPr>
        <w:rPr>
          <w:rFonts w:ascii="Arial" w:hAnsi="Arial" w:cs="Arial"/>
          <w:sz w:val="24"/>
          <w:szCs w:val="24"/>
        </w:rPr>
        <w:sectPr w:rsidRPr="002541C9" w:rsidR="00F639AD" w:rsidSect="00996B0E">
          <w:headerReference w:type="default" r:id="rId47"/>
          <w:pgSz w:w="11906" w:h="16838" w:orient="portrait"/>
          <w:pgMar w:top="1440" w:right="1440" w:bottom="1440" w:left="1440" w:header="708" w:footer="708" w:gutter="0"/>
          <w:cols w:space="708"/>
          <w:docGrid w:linePitch="360"/>
          <w:headerReference w:type="first" r:id="R1ef6449ee05e4d5d"/>
        </w:sectPr>
      </w:pPr>
    </w:p>
    <w:p w:rsidRPr="002541C9" w:rsidR="00F639AD" w:rsidP="00F639AD" w:rsidRDefault="007B290D" w14:paraId="1093B10D" w14:textId="2C548C26">
      <w:pPr>
        <w:jc w:val="center"/>
        <w:rPr>
          <w:rFonts w:ascii="Arial" w:hAnsi="Arial" w:cs="Arial"/>
          <w:b/>
          <w:bCs/>
          <w:sz w:val="24"/>
          <w:szCs w:val="24"/>
        </w:rPr>
      </w:pPr>
      <w:r w:rsidRPr="007B290D">
        <w:rPr>
          <w:rFonts w:ascii="Arial" w:hAnsi="Arial" w:cs="Arial"/>
          <w:b/>
          <w:bCs/>
          <w:sz w:val="24"/>
          <w:szCs w:val="24"/>
        </w:rPr>
        <w:lastRenderedPageBreak/>
        <w:t>APPENDIX H</w:t>
      </w:r>
    </w:p>
    <w:p w:rsidRPr="002541C9" w:rsidR="00F639AD" w:rsidP="00F639AD" w:rsidRDefault="00F639AD" w14:paraId="0CFC04F6" w14:textId="77777777">
      <w:pPr>
        <w:jc w:val="center"/>
        <w:rPr>
          <w:rFonts w:ascii="Arial" w:hAnsi="Arial" w:cs="Arial"/>
          <w:b/>
          <w:bCs/>
          <w:sz w:val="24"/>
          <w:szCs w:val="24"/>
        </w:rPr>
      </w:pPr>
    </w:p>
    <w:p w:rsidRPr="002541C9" w:rsidR="00F639AD" w:rsidP="00EE79C4" w:rsidRDefault="00F639AD" w14:paraId="13702F02" w14:textId="4201C420">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DATA AND INFORMATION PROVISION</w:t>
      </w:r>
    </w:p>
    <w:p w:rsidRPr="002541C9" w:rsidR="00F639AD" w:rsidP="00F639AD" w:rsidRDefault="00F639AD" w14:paraId="58CDC47C"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F639AD" w:rsidTr="004420CA" w14:paraId="03A6C2CA" w14:textId="77777777">
        <w:tc>
          <w:tcPr>
            <w:tcW w:w="9016" w:type="dxa"/>
            <w:shd w:val="clear" w:color="auto" w:fill="767171" w:themeFill="background2" w:themeFillShade="80"/>
          </w:tcPr>
          <w:p w:rsidRPr="002541C9" w:rsidR="00F639AD" w:rsidP="004420CA" w:rsidRDefault="001978AB" w14:paraId="51C813A7" w14:textId="5570F1F3">
            <w:pPr>
              <w:rPr>
                <w:rFonts w:ascii="Arial" w:hAnsi="Arial" w:cs="Arial"/>
                <w:b/>
                <w:bCs/>
                <w:color w:val="FFFFFF" w:themeColor="background1"/>
                <w:sz w:val="24"/>
                <w:szCs w:val="24"/>
              </w:rPr>
            </w:pPr>
            <w:r>
              <w:rPr>
                <w:rFonts w:ascii="Arial" w:hAnsi="Arial" w:cs="Arial"/>
                <w:b/>
                <w:bCs/>
                <w:color w:val="FFFFFF" w:themeColor="background1"/>
                <w:sz w:val="24"/>
                <w:szCs w:val="24"/>
              </w:rPr>
              <w:t>Supervised Consumption</w:t>
            </w:r>
            <w:r w:rsidRPr="002541C9" w:rsidR="00FA1761">
              <w:rPr>
                <w:rFonts w:ascii="Arial" w:hAnsi="Arial" w:cs="Arial"/>
                <w:b/>
                <w:bCs/>
                <w:color w:val="FFFFFF" w:themeColor="background1"/>
                <w:sz w:val="24"/>
                <w:szCs w:val="24"/>
              </w:rPr>
              <w:t xml:space="preserve"> - Client Registration Form</w:t>
            </w:r>
          </w:p>
        </w:tc>
      </w:tr>
      <w:tr w:rsidRPr="002541C9" w:rsidR="00F639AD" w:rsidTr="00A01215" w14:paraId="7254357F" w14:textId="77777777">
        <w:trPr>
          <w:trHeight w:val="8104"/>
        </w:trPr>
        <w:tc>
          <w:tcPr>
            <w:tcW w:w="9016" w:type="dxa"/>
          </w:tcPr>
          <w:tbl>
            <w:tblPr>
              <w:tblStyle w:val="TableGrid"/>
              <w:tblW w:w="0" w:type="auto"/>
              <w:tblCellMar>
                <w:top w:w="108" w:type="dxa"/>
                <w:bottom w:w="108" w:type="dxa"/>
              </w:tblCellMar>
              <w:tblLook w:val="04A0" w:firstRow="1" w:lastRow="0" w:firstColumn="1" w:lastColumn="0" w:noHBand="0" w:noVBand="1"/>
            </w:tblPr>
            <w:tblGrid>
              <w:gridCol w:w="2437"/>
              <w:gridCol w:w="6353"/>
            </w:tblGrid>
            <w:tr w:rsidRPr="002541C9" w:rsidR="00A43567" w:rsidTr="00A43567" w14:paraId="67624678" w14:textId="77777777">
              <w:tc>
                <w:tcPr>
                  <w:tcW w:w="2437" w:type="dxa"/>
                </w:tcPr>
                <w:p w:rsidRPr="002541C9" w:rsidR="00A43567" w:rsidP="00A43567" w:rsidRDefault="00A43567" w14:paraId="4E1FB0C9" w14:textId="588BF5FC">
                  <w:pPr>
                    <w:rPr>
                      <w:rFonts w:ascii="Arial" w:hAnsi="Arial" w:cs="Arial"/>
                      <w:sz w:val="24"/>
                      <w:szCs w:val="24"/>
                    </w:rPr>
                  </w:pPr>
                  <w:r w:rsidRPr="002541C9">
                    <w:rPr>
                      <w:rFonts w:ascii="Arial" w:hAnsi="Arial" w:cs="Arial"/>
                      <w:sz w:val="24"/>
                      <w:szCs w:val="24"/>
                    </w:rPr>
                    <w:t>Practitioner Name:</w:t>
                  </w:r>
                </w:p>
              </w:tc>
              <w:tc>
                <w:tcPr>
                  <w:tcW w:w="6353" w:type="dxa"/>
                </w:tcPr>
                <w:p w:rsidRPr="002541C9" w:rsidR="00A43567" w:rsidP="00A43567" w:rsidRDefault="00A43567" w14:paraId="30CDEF4E" w14:textId="77777777">
                  <w:pPr>
                    <w:rPr>
                      <w:rFonts w:ascii="Arial" w:hAnsi="Arial" w:cs="Arial"/>
                      <w:sz w:val="24"/>
                      <w:szCs w:val="24"/>
                    </w:rPr>
                  </w:pPr>
                </w:p>
              </w:tc>
            </w:tr>
            <w:tr w:rsidRPr="002541C9" w:rsidR="00A43567" w:rsidTr="00A43567" w14:paraId="34A8480B" w14:textId="77777777">
              <w:tc>
                <w:tcPr>
                  <w:tcW w:w="2437" w:type="dxa"/>
                </w:tcPr>
                <w:p w:rsidRPr="002541C9" w:rsidR="00A43567" w:rsidP="00A43567" w:rsidRDefault="00A43567" w14:paraId="40366035" w14:textId="0C68B4CB">
                  <w:pPr>
                    <w:rPr>
                      <w:rFonts w:ascii="Arial" w:hAnsi="Arial" w:cs="Arial"/>
                      <w:sz w:val="24"/>
                      <w:szCs w:val="24"/>
                    </w:rPr>
                  </w:pPr>
                  <w:r w:rsidRPr="002541C9">
                    <w:rPr>
                      <w:rFonts w:ascii="Arial" w:hAnsi="Arial" w:cs="Arial"/>
                      <w:sz w:val="24"/>
                      <w:szCs w:val="24"/>
                    </w:rPr>
                    <w:t>Registration Date:</w:t>
                  </w:r>
                </w:p>
              </w:tc>
              <w:tc>
                <w:tcPr>
                  <w:tcW w:w="6353" w:type="dxa"/>
                </w:tcPr>
                <w:p w:rsidRPr="002541C9" w:rsidR="00A43567" w:rsidP="00A43567" w:rsidRDefault="00A43567" w14:paraId="01159957" w14:textId="77777777">
                  <w:pPr>
                    <w:rPr>
                      <w:rFonts w:ascii="Arial" w:hAnsi="Arial" w:cs="Arial"/>
                      <w:sz w:val="24"/>
                      <w:szCs w:val="24"/>
                    </w:rPr>
                  </w:pPr>
                </w:p>
              </w:tc>
            </w:tr>
            <w:tr w:rsidRPr="002541C9" w:rsidR="00A43567" w:rsidTr="00A43567" w14:paraId="48AD7F06" w14:textId="77777777">
              <w:tc>
                <w:tcPr>
                  <w:tcW w:w="2437" w:type="dxa"/>
                </w:tcPr>
                <w:p w:rsidRPr="002541C9" w:rsidR="00A43567" w:rsidP="00A43567" w:rsidRDefault="00A43567" w14:paraId="36E092A2" w14:textId="27EC86F8">
                  <w:pPr>
                    <w:rPr>
                      <w:rFonts w:ascii="Arial" w:hAnsi="Arial" w:cs="Arial"/>
                      <w:sz w:val="24"/>
                      <w:szCs w:val="24"/>
                    </w:rPr>
                  </w:pPr>
                  <w:r w:rsidRPr="002541C9">
                    <w:rPr>
                      <w:rFonts w:ascii="Arial" w:hAnsi="Arial" w:cs="Arial"/>
                      <w:sz w:val="24"/>
                      <w:szCs w:val="24"/>
                    </w:rPr>
                    <w:t>Client unique ID:</w:t>
                  </w:r>
                </w:p>
              </w:tc>
              <w:tc>
                <w:tcPr>
                  <w:tcW w:w="6353" w:type="dxa"/>
                </w:tcPr>
                <w:p w:rsidRPr="002541C9" w:rsidR="00A43567" w:rsidP="00A43567" w:rsidRDefault="00A43567" w14:paraId="60661E83" w14:textId="77777777">
                  <w:pPr>
                    <w:rPr>
                      <w:rFonts w:ascii="Arial" w:hAnsi="Arial" w:cs="Arial"/>
                      <w:sz w:val="24"/>
                      <w:szCs w:val="24"/>
                    </w:rPr>
                  </w:pPr>
                </w:p>
              </w:tc>
            </w:tr>
            <w:tr w:rsidRPr="002541C9" w:rsidR="00A43567" w:rsidTr="00A43567" w14:paraId="4217D2D7" w14:textId="77777777">
              <w:tc>
                <w:tcPr>
                  <w:tcW w:w="2437" w:type="dxa"/>
                </w:tcPr>
                <w:p w:rsidRPr="002541C9" w:rsidR="00A43567" w:rsidP="00A43567" w:rsidRDefault="00A43567" w14:paraId="42EEF78D" w14:textId="3802ACEA">
                  <w:pPr>
                    <w:rPr>
                      <w:rFonts w:ascii="Arial" w:hAnsi="Arial" w:cs="Arial"/>
                      <w:sz w:val="24"/>
                      <w:szCs w:val="24"/>
                    </w:rPr>
                  </w:pPr>
                  <w:r w:rsidRPr="002541C9">
                    <w:rPr>
                      <w:rFonts w:ascii="Arial" w:hAnsi="Arial" w:cs="Arial"/>
                      <w:sz w:val="24"/>
                      <w:szCs w:val="24"/>
                    </w:rPr>
                    <w:t>Gender:</w:t>
                  </w:r>
                </w:p>
              </w:tc>
              <w:tc>
                <w:tcPr>
                  <w:tcW w:w="6353" w:type="dxa"/>
                </w:tcPr>
                <w:p w:rsidRPr="002541C9" w:rsidR="00A43567" w:rsidP="00A43567" w:rsidRDefault="00A43567" w14:paraId="649BA50D" w14:textId="77777777">
                  <w:pPr>
                    <w:rPr>
                      <w:rFonts w:ascii="Arial" w:hAnsi="Arial" w:cs="Arial"/>
                      <w:sz w:val="24"/>
                      <w:szCs w:val="24"/>
                    </w:rPr>
                  </w:pPr>
                </w:p>
              </w:tc>
            </w:tr>
            <w:tr w:rsidRPr="002541C9" w:rsidR="00A43567" w:rsidTr="00A43567" w14:paraId="531568FF" w14:textId="77777777">
              <w:tc>
                <w:tcPr>
                  <w:tcW w:w="2437" w:type="dxa"/>
                </w:tcPr>
                <w:p w:rsidRPr="002541C9" w:rsidR="00A43567" w:rsidP="00A43567" w:rsidRDefault="00A43567" w14:paraId="27006A42" w14:textId="59B05829">
                  <w:pPr>
                    <w:rPr>
                      <w:rFonts w:ascii="Arial" w:hAnsi="Arial" w:cs="Arial"/>
                      <w:sz w:val="24"/>
                      <w:szCs w:val="24"/>
                    </w:rPr>
                  </w:pPr>
                  <w:r w:rsidRPr="002541C9">
                    <w:rPr>
                      <w:rFonts w:ascii="Arial" w:hAnsi="Arial" w:cs="Arial"/>
                      <w:sz w:val="24"/>
                      <w:szCs w:val="24"/>
                    </w:rPr>
                    <w:t>Ethnicity:</w:t>
                  </w:r>
                </w:p>
              </w:tc>
              <w:tc>
                <w:tcPr>
                  <w:tcW w:w="6353" w:type="dxa"/>
                </w:tcPr>
                <w:p w:rsidRPr="002541C9" w:rsidR="00A43567" w:rsidP="00A43567" w:rsidRDefault="00A43567" w14:paraId="55F92BE2" w14:textId="77777777">
                  <w:pPr>
                    <w:rPr>
                      <w:rFonts w:ascii="Arial" w:hAnsi="Arial" w:cs="Arial"/>
                      <w:sz w:val="24"/>
                      <w:szCs w:val="24"/>
                    </w:rPr>
                  </w:pPr>
                </w:p>
              </w:tc>
            </w:tr>
            <w:tr w:rsidRPr="002541C9" w:rsidR="00A43567" w:rsidTr="00A43567" w14:paraId="30FEB753" w14:textId="77777777">
              <w:tc>
                <w:tcPr>
                  <w:tcW w:w="2437" w:type="dxa"/>
                </w:tcPr>
                <w:p w:rsidRPr="002541C9" w:rsidR="00A43567" w:rsidP="00A43567" w:rsidRDefault="00A43567" w14:paraId="7769EE0D" w14:textId="5D32FDDA">
                  <w:pPr>
                    <w:rPr>
                      <w:rFonts w:ascii="Arial" w:hAnsi="Arial" w:cs="Arial"/>
                      <w:sz w:val="24"/>
                      <w:szCs w:val="24"/>
                    </w:rPr>
                  </w:pPr>
                  <w:r w:rsidRPr="002541C9">
                    <w:rPr>
                      <w:rFonts w:ascii="Arial" w:hAnsi="Arial" w:cs="Arial"/>
                      <w:sz w:val="24"/>
                      <w:szCs w:val="24"/>
                    </w:rPr>
                    <w:t>Postcode:</w:t>
                  </w:r>
                </w:p>
              </w:tc>
              <w:tc>
                <w:tcPr>
                  <w:tcW w:w="6353" w:type="dxa"/>
                </w:tcPr>
                <w:p w:rsidRPr="002541C9" w:rsidR="00A43567" w:rsidP="00A43567" w:rsidRDefault="00A43567" w14:paraId="35DE6CBF" w14:textId="77777777">
                  <w:pPr>
                    <w:rPr>
                      <w:rFonts w:ascii="Arial" w:hAnsi="Arial" w:cs="Arial"/>
                      <w:sz w:val="24"/>
                      <w:szCs w:val="24"/>
                    </w:rPr>
                  </w:pPr>
                </w:p>
              </w:tc>
            </w:tr>
            <w:tr w:rsidRPr="002541C9" w:rsidR="00A43567" w:rsidTr="00A43567" w14:paraId="3BE2DB69" w14:textId="77777777">
              <w:tc>
                <w:tcPr>
                  <w:tcW w:w="2437" w:type="dxa"/>
                </w:tcPr>
                <w:p w:rsidRPr="002541C9" w:rsidR="00A43567" w:rsidP="00A43567" w:rsidRDefault="00A43567" w14:paraId="36CBC01F" w14:textId="08416FB0">
                  <w:pPr>
                    <w:rPr>
                      <w:rFonts w:ascii="Arial" w:hAnsi="Arial" w:cs="Arial"/>
                      <w:sz w:val="24"/>
                      <w:szCs w:val="24"/>
                    </w:rPr>
                  </w:pPr>
                  <w:r w:rsidRPr="002541C9">
                    <w:rPr>
                      <w:rFonts w:ascii="Arial" w:hAnsi="Arial" w:cs="Arial"/>
                      <w:sz w:val="24"/>
                      <w:szCs w:val="24"/>
                    </w:rPr>
                    <w:t>Full postcode provided?</w:t>
                  </w:r>
                </w:p>
              </w:tc>
              <w:tc>
                <w:tcPr>
                  <w:tcW w:w="6353" w:type="dxa"/>
                </w:tcPr>
                <w:p w:rsidRPr="002541C9" w:rsidR="00A43567" w:rsidP="00A43567" w:rsidRDefault="00A43567" w14:paraId="41963E5A" w14:textId="77777777">
                  <w:pPr>
                    <w:rPr>
                      <w:rFonts w:ascii="Arial" w:hAnsi="Arial" w:cs="Arial"/>
                      <w:sz w:val="24"/>
                      <w:szCs w:val="24"/>
                    </w:rPr>
                  </w:pPr>
                </w:p>
              </w:tc>
            </w:tr>
            <w:tr w:rsidRPr="002541C9" w:rsidR="00A43567" w:rsidTr="00A43567" w14:paraId="3D58DF3C" w14:textId="77777777">
              <w:tc>
                <w:tcPr>
                  <w:tcW w:w="2437" w:type="dxa"/>
                </w:tcPr>
                <w:p w:rsidRPr="002541C9" w:rsidR="00A43567" w:rsidP="00A43567" w:rsidRDefault="00A43567" w14:paraId="09082763" w14:textId="0BD76CDA">
                  <w:pPr>
                    <w:rPr>
                      <w:rFonts w:ascii="Arial" w:hAnsi="Arial" w:cs="Arial"/>
                      <w:sz w:val="24"/>
                      <w:szCs w:val="24"/>
                    </w:rPr>
                  </w:pPr>
                  <w:r w:rsidRPr="002541C9">
                    <w:rPr>
                      <w:rFonts w:ascii="Arial" w:hAnsi="Arial" w:cs="Arial"/>
                      <w:sz w:val="24"/>
                      <w:szCs w:val="24"/>
                    </w:rPr>
                    <w:t xml:space="preserve">Postal </w:t>
                  </w:r>
                  <w:proofErr w:type="spellStart"/>
                  <w:r w:rsidRPr="002541C9">
                    <w:rPr>
                      <w:rFonts w:ascii="Arial" w:hAnsi="Arial" w:cs="Arial"/>
                      <w:sz w:val="24"/>
                      <w:szCs w:val="24"/>
                    </w:rPr>
                    <w:t>outcode</w:t>
                  </w:r>
                  <w:proofErr w:type="spellEnd"/>
                  <w:r w:rsidRPr="002541C9">
                    <w:rPr>
                      <w:rFonts w:ascii="Arial" w:hAnsi="Arial" w:cs="Arial"/>
                      <w:sz w:val="24"/>
                      <w:szCs w:val="24"/>
                    </w:rPr>
                    <w:t>:</w:t>
                  </w:r>
                </w:p>
              </w:tc>
              <w:tc>
                <w:tcPr>
                  <w:tcW w:w="6353" w:type="dxa"/>
                </w:tcPr>
                <w:p w:rsidRPr="002541C9" w:rsidR="00A43567" w:rsidP="00A43567" w:rsidRDefault="00A43567" w14:paraId="18DBA515" w14:textId="77777777">
                  <w:pPr>
                    <w:rPr>
                      <w:rFonts w:ascii="Arial" w:hAnsi="Arial" w:cs="Arial"/>
                      <w:sz w:val="24"/>
                      <w:szCs w:val="24"/>
                    </w:rPr>
                  </w:pPr>
                </w:p>
              </w:tc>
            </w:tr>
          </w:tbl>
          <w:p w:rsidRPr="002541C9" w:rsidR="00F639AD" w:rsidP="00FB1370" w:rsidRDefault="00F639AD" w14:paraId="2A1DE4F3" w14:textId="77777777">
            <w:pPr>
              <w:rPr>
                <w:rFonts w:ascii="Arial" w:hAnsi="Arial" w:cs="Arial"/>
                <w:sz w:val="24"/>
                <w:szCs w:val="24"/>
              </w:rPr>
            </w:pPr>
          </w:p>
          <w:tbl>
            <w:tblPr>
              <w:tblStyle w:val="TableGrid"/>
              <w:tblW w:w="0" w:type="auto"/>
              <w:tblCellMar>
                <w:top w:w="108" w:type="dxa"/>
                <w:bottom w:w="108" w:type="dxa"/>
              </w:tblCellMar>
              <w:tblLook w:val="04A0" w:firstRow="1" w:lastRow="0" w:firstColumn="1" w:lastColumn="0" w:noHBand="0" w:noVBand="1"/>
            </w:tblPr>
            <w:tblGrid>
              <w:gridCol w:w="2437"/>
              <w:gridCol w:w="3176"/>
              <w:gridCol w:w="3177"/>
            </w:tblGrid>
            <w:tr w:rsidRPr="002541C9" w:rsidR="00484FE8" w:rsidTr="004420CA" w14:paraId="6273E29F" w14:textId="77777777">
              <w:tc>
                <w:tcPr>
                  <w:tcW w:w="2437" w:type="dxa"/>
                </w:tcPr>
                <w:p w:rsidRPr="002541C9" w:rsidR="00484FE8" w:rsidP="00484FE8" w:rsidRDefault="00484FE8" w14:paraId="29080B1F" w14:textId="1900DA6F">
                  <w:pPr>
                    <w:rPr>
                      <w:rFonts w:ascii="Arial" w:hAnsi="Arial" w:cs="Arial"/>
                      <w:sz w:val="24"/>
                      <w:szCs w:val="24"/>
                    </w:rPr>
                  </w:pPr>
                  <w:r w:rsidRPr="002541C9">
                    <w:rPr>
                      <w:rFonts w:ascii="Arial" w:hAnsi="Arial" w:cs="Arial"/>
                      <w:sz w:val="24"/>
                      <w:szCs w:val="24"/>
                    </w:rPr>
                    <w:t>Is client in structured treatment?</w:t>
                  </w:r>
                </w:p>
              </w:tc>
              <w:tc>
                <w:tcPr>
                  <w:tcW w:w="6353" w:type="dxa"/>
                  <w:gridSpan w:val="2"/>
                </w:tcPr>
                <w:p w:rsidRPr="002541C9" w:rsidR="00484FE8" w:rsidP="00484FE8" w:rsidRDefault="00484FE8" w14:paraId="349F685F" w14:textId="77777777">
                  <w:pPr>
                    <w:rPr>
                      <w:rFonts w:ascii="Arial" w:hAnsi="Arial" w:cs="Arial"/>
                      <w:sz w:val="24"/>
                      <w:szCs w:val="24"/>
                    </w:rPr>
                  </w:pPr>
                </w:p>
              </w:tc>
            </w:tr>
            <w:tr w:rsidRPr="002541C9" w:rsidR="00484FE8" w:rsidTr="004420CA" w14:paraId="0052BEEB" w14:textId="77777777">
              <w:tc>
                <w:tcPr>
                  <w:tcW w:w="2437" w:type="dxa"/>
                </w:tcPr>
                <w:p w:rsidRPr="002541C9" w:rsidR="00484FE8" w:rsidP="00484FE8" w:rsidRDefault="00484FE8" w14:paraId="12C9CD00" w14:textId="37877B39">
                  <w:pPr>
                    <w:rPr>
                      <w:rFonts w:ascii="Arial" w:hAnsi="Arial" w:cs="Arial"/>
                      <w:sz w:val="24"/>
                      <w:szCs w:val="24"/>
                    </w:rPr>
                  </w:pPr>
                  <w:r w:rsidRPr="002541C9">
                    <w:rPr>
                      <w:rFonts w:ascii="Arial" w:hAnsi="Arial" w:cs="Arial"/>
                      <w:sz w:val="24"/>
                      <w:szCs w:val="24"/>
                    </w:rPr>
                    <w:t>First Injected on:</w:t>
                  </w:r>
                </w:p>
              </w:tc>
              <w:tc>
                <w:tcPr>
                  <w:tcW w:w="6353" w:type="dxa"/>
                  <w:gridSpan w:val="2"/>
                </w:tcPr>
                <w:p w:rsidRPr="002541C9" w:rsidR="00484FE8" w:rsidP="00484FE8" w:rsidRDefault="00484FE8" w14:paraId="62CA274E" w14:textId="77777777">
                  <w:pPr>
                    <w:rPr>
                      <w:rFonts w:ascii="Arial" w:hAnsi="Arial" w:cs="Arial"/>
                      <w:sz w:val="24"/>
                      <w:szCs w:val="24"/>
                    </w:rPr>
                  </w:pPr>
                </w:p>
              </w:tc>
            </w:tr>
            <w:tr w:rsidRPr="002541C9" w:rsidR="00484FE8" w:rsidTr="004420CA" w14:paraId="122DB637" w14:textId="77777777">
              <w:tc>
                <w:tcPr>
                  <w:tcW w:w="2437" w:type="dxa"/>
                </w:tcPr>
                <w:p w:rsidRPr="002541C9" w:rsidR="00484FE8" w:rsidP="00484FE8" w:rsidRDefault="00484FE8" w14:paraId="01730036" w14:textId="03245114">
                  <w:pPr>
                    <w:rPr>
                      <w:rFonts w:ascii="Arial" w:hAnsi="Arial" w:cs="Arial"/>
                      <w:sz w:val="24"/>
                      <w:szCs w:val="24"/>
                    </w:rPr>
                  </w:pPr>
                  <w:r w:rsidRPr="002541C9">
                    <w:rPr>
                      <w:rFonts w:ascii="Arial" w:hAnsi="Arial" w:cs="Arial"/>
                      <w:sz w:val="24"/>
                      <w:szCs w:val="24"/>
                    </w:rPr>
                    <w:t>Last Injected:</w:t>
                  </w:r>
                </w:p>
              </w:tc>
              <w:tc>
                <w:tcPr>
                  <w:tcW w:w="6353" w:type="dxa"/>
                  <w:gridSpan w:val="2"/>
                </w:tcPr>
                <w:p w:rsidRPr="002541C9" w:rsidR="00484FE8" w:rsidP="00484FE8" w:rsidRDefault="00484FE8" w14:paraId="33DBCBFF" w14:textId="77777777">
                  <w:pPr>
                    <w:rPr>
                      <w:rFonts w:ascii="Arial" w:hAnsi="Arial" w:cs="Arial"/>
                      <w:sz w:val="24"/>
                      <w:szCs w:val="24"/>
                    </w:rPr>
                  </w:pPr>
                </w:p>
              </w:tc>
            </w:tr>
            <w:tr w:rsidRPr="002541C9" w:rsidR="00484FE8" w:rsidTr="004420CA" w14:paraId="3CF7CD36" w14:textId="77777777">
              <w:tc>
                <w:tcPr>
                  <w:tcW w:w="2437" w:type="dxa"/>
                </w:tcPr>
                <w:p w:rsidRPr="002541C9" w:rsidR="00484FE8" w:rsidP="00484FE8" w:rsidRDefault="00484FE8" w14:paraId="7EB41A18" w14:textId="7A4BF130">
                  <w:pPr>
                    <w:rPr>
                      <w:rFonts w:ascii="Arial" w:hAnsi="Arial" w:cs="Arial"/>
                      <w:sz w:val="24"/>
                      <w:szCs w:val="24"/>
                    </w:rPr>
                  </w:pPr>
                  <w:r w:rsidRPr="002541C9">
                    <w:rPr>
                      <w:rFonts w:ascii="Arial" w:hAnsi="Arial" w:cs="Arial"/>
                      <w:sz w:val="24"/>
                      <w:szCs w:val="24"/>
                    </w:rPr>
                    <w:t>What is the usual source of needles/ paraphernalia?</w:t>
                  </w:r>
                </w:p>
              </w:tc>
              <w:tc>
                <w:tcPr>
                  <w:tcW w:w="6353" w:type="dxa"/>
                  <w:gridSpan w:val="2"/>
                </w:tcPr>
                <w:p w:rsidRPr="002541C9" w:rsidR="00484FE8" w:rsidP="00484FE8" w:rsidRDefault="00484FE8" w14:paraId="5E59FACF" w14:textId="77777777">
                  <w:pPr>
                    <w:rPr>
                      <w:rFonts w:ascii="Arial" w:hAnsi="Arial" w:cs="Arial"/>
                      <w:sz w:val="24"/>
                      <w:szCs w:val="24"/>
                    </w:rPr>
                  </w:pPr>
                </w:p>
              </w:tc>
            </w:tr>
            <w:tr w:rsidRPr="002541C9" w:rsidR="00484FE8" w:rsidTr="004420CA" w14:paraId="44A74D09" w14:textId="77777777">
              <w:tc>
                <w:tcPr>
                  <w:tcW w:w="2437" w:type="dxa"/>
                </w:tcPr>
                <w:p w:rsidRPr="002541C9" w:rsidR="00484FE8" w:rsidP="00484FE8" w:rsidRDefault="00484FE8" w14:paraId="09886DAF" w14:textId="535D4D35">
                  <w:pPr>
                    <w:rPr>
                      <w:rFonts w:ascii="Arial" w:hAnsi="Arial" w:cs="Arial"/>
                      <w:sz w:val="24"/>
                      <w:szCs w:val="24"/>
                    </w:rPr>
                  </w:pPr>
                  <w:r w:rsidRPr="002541C9">
                    <w:rPr>
                      <w:rFonts w:ascii="Arial" w:hAnsi="Arial" w:cs="Arial"/>
                      <w:sz w:val="24"/>
                      <w:szCs w:val="24"/>
                    </w:rPr>
                    <w:t>Have you ever shared needles? (If yes, counsel on BBV risk)</w:t>
                  </w:r>
                </w:p>
              </w:tc>
              <w:tc>
                <w:tcPr>
                  <w:tcW w:w="6353" w:type="dxa"/>
                  <w:gridSpan w:val="2"/>
                </w:tcPr>
                <w:p w:rsidRPr="002541C9" w:rsidR="00484FE8" w:rsidP="00484FE8" w:rsidRDefault="00484FE8" w14:paraId="51E4769D" w14:textId="77777777">
                  <w:pPr>
                    <w:rPr>
                      <w:rFonts w:ascii="Arial" w:hAnsi="Arial" w:cs="Arial"/>
                      <w:sz w:val="24"/>
                      <w:szCs w:val="24"/>
                    </w:rPr>
                  </w:pPr>
                </w:p>
              </w:tc>
            </w:tr>
            <w:tr w:rsidRPr="002541C9" w:rsidR="00484FE8" w:rsidTr="004420CA" w14:paraId="1887AC4D" w14:textId="77777777">
              <w:tc>
                <w:tcPr>
                  <w:tcW w:w="2437" w:type="dxa"/>
                </w:tcPr>
                <w:p w:rsidRPr="002541C9" w:rsidR="00484FE8" w:rsidP="00484FE8" w:rsidRDefault="00484FE8" w14:paraId="6143309A" w14:textId="52A96991">
                  <w:pPr>
                    <w:rPr>
                      <w:rFonts w:ascii="Arial" w:hAnsi="Arial" w:cs="Arial"/>
                      <w:sz w:val="24"/>
                      <w:szCs w:val="24"/>
                    </w:rPr>
                  </w:pPr>
                  <w:r w:rsidRPr="002541C9">
                    <w:rPr>
                      <w:rFonts w:ascii="Arial" w:hAnsi="Arial" w:cs="Arial"/>
                      <w:sz w:val="24"/>
                      <w:szCs w:val="24"/>
                    </w:rPr>
                    <w:t>Ever shared needles?</w:t>
                  </w:r>
                </w:p>
              </w:tc>
              <w:tc>
                <w:tcPr>
                  <w:tcW w:w="6353" w:type="dxa"/>
                  <w:gridSpan w:val="2"/>
                </w:tcPr>
                <w:p w:rsidRPr="002541C9" w:rsidR="00484FE8" w:rsidP="00484FE8" w:rsidRDefault="00484FE8" w14:paraId="69AC7815" w14:textId="77777777">
                  <w:pPr>
                    <w:rPr>
                      <w:rFonts w:ascii="Arial" w:hAnsi="Arial" w:cs="Arial"/>
                      <w:sz w:val="24"/>
                      <w:szCs w:val="24"/>
                    </w:rPr>
                  </w:pPr>
                </w:p>
              </w:tc>
            </w:tr>
            <w:tr w:rsidRPr="002541C9" w:rsidR="00735C01" w:rsidTr="004420CA" w14:paraId="4BF00950" w14:textId="77777777">
              <w:tc>
                <w:tcPr>
                  <w:tcW w:w="2437" w:type="dxa"/>
                </w:tcPr>
                <w:p w:rsidRPr="002541C9" w:rsidR="00735C01" w:rsidP="00484FE8" w:rsidRDefault="00735C01" w14:paraId="27E9C451" w14:textId="311BDE04">
                  <w:pPr>
                    <w:rPr>
                      <w:rFonts w:ascii="Arial" w:hAnsi="Arial" w:cs="Arial"/>
                      <w:sz w:val="24"/>
                      <w:szCs w:val="24"/>
                    </w:rPr>
                  </w:pPr>
                  <w:r w:rsidRPr="002541C9">
                    <w:rPr>
                      <w:rFonts w:ascii="Arial" w:hAnsi="Arial" w:cs="Arial"/>
                      <w:sz w:val="24"/>
                      <w:szCs w:val="24"/>
                    </w:rPr>
                    <w:t>Primary drug use – Tick all that apply:</w:t>
                  </w:r>
                </w:p>
              </w:tc>
              <w:tc>
                <w:tcPr>
                  <w:tcW w:w="3176" w:type="dxa"/>
                </w:tcPr>
                <w:p w:rsidRPr="002541C9" w:rsidR="00D05E19" w:rsidP="000D567B" w:rsidRDefault="00E67BF8" w14:paraId="1405A13E" w14:textId="4D43B387">
                  <w:pPr>
                    <w:spacing w:line="360" w:lineRule="auto"/>
                    <w:rPr>
                      <w:rFonts w:ascii="Arial" w:hAnsi="Arial" w:cs="Arial"/>
                      <w:sz w:val="24"/>
                      <w:szCs w:val="24"/>
                    </w:rPr>
                  </w:pPr>
                  <w:sdt>
                    <w:sdtPr>
                      <w:rPr>
                        <w:rFonts w:ascii="Arial" w:hAnsi="Arial" w:cs="Arial"/>
                        <w:sz w:val="24"/>
                        <w:szCs w:val="24"/>
                      </w:rPr>
                      <w:id w:val="1836637049"/>
                      <w14:checkbox>
                        <w14:checked w14:val="0"/>
                        <w14:checkedState w14:val="2612" w14:font="MS Gothic"/>
                        <w14:uncheckedState w14:val="2610" w14:font="MS Gothic"/>
                      </w14:checkbox>
                    </w:sdtPr>
                    <w:sdtEndPr/>
                    <w:sdtContent>
                      <w:r w:rsidRPr="002541C9" w:rsidR="00D05E19">
                        <w:rPr>
                          <w:rFonts w:ascii="Segoe UI Symbol" w:hAnsi="Segoe UI Symbol" w:eastAsia="MS Gothic" w:cs="Segoe UI Symbol"/>
                          <w:sz w:val="24"/>
                          <w:szCs w:val="24"/>
                        </w:rPr>
                        <w:t>☐</w:t>
                      </w:r>
                    </w:sdtContent>
                  </w:sdt>
                  <w:r w:rsidRPr="002541C9" w:rsidR="00D05E19">
                    <w:rPr>
                      <w:rFonts w:ascii="Arial" w:hAnsi="Arial" w:cs="Arial"/>
                      <w:sz w:val="24"/>
                      <w:szCs w:val="24"/>
                    </w:rPr>
                    <w:t xml:space="preserve"> Declined </w:t>
                  </w:r>
                  <w:r w:rsidRPr="002541C9" w:rsidR="00365CCC">
                    <w:rPr>
                      <w:rFonts w:ascii="Arial" w:hAnsi="Arial" w:cs="Arial"/>
                      <w:sz w:val="24"/>
                      <w:szCs w:val="24"/>
                    </w:rPr>
                    <w:t>to respond</w:t>
                  </w:r>
                </w:p>
                <w:p w:rsidRPr="002541C9" w:rsidR="00735C01" w:rsidP="000D567B" w:rsidRDefault="00E67BF8" w14:paraId="65F2E3E7" w14:textId="44D3FFB5">
                  <w:pPr>
                    <w:spacing w:line="360" w:lineRule="auto"/>
                    <w:rPr>
                      <w:rFonts w:ascii="Arial" w:hAnsi="Arial" w:cs="Arial"/>
                      <w:sz w:val="24"/>
                      <w:szCs w:val="24"/>
                    </w:rPr>
                  </w:pPr>
                  <w:sdt>
                    <w:sdtPr>
                      <w:rPr>
                        <w:rFonts w:ascii="Arial" w:hAnsi="Arial" w:cs="Arial"/>
                        <w:sz w:val="24"/>
                        <w:szCs w:val="24"/>
                      </w:rPr>
                      <w:id w:val="1925758539"/>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Heroin</w:t>
                  </w:r>
                </w:p>
                <w:p w:rsidRPr="002541C9" w:rsidR="00735C01" w:rsidP="000D567B" w:rsidRDefault="00E67BF8" w14:paraId="718EB5E5" w14:textId="453CDF8F">
                  <w:pPr>
                    <w:spacing w:line="360" w:lineRule="auto"/>
                    <w:rPr>
                      <w:rFonts w:ascii="Arial" w:hAnsi="Arial" w:cs="Arial"/>
                      <w:sz w:val="24"/>
                      <w:szCs w:val="24"/>
                    </w:rPr>
                  </w:pPr>
                  <w:sdt>
                    <w:sdtPr>
                      <w:rPr>
                        <w:rFonts w:ascii="Arial" w:hAnsi="Arial" w:cs="Arial"/>
                        <w:sz w:val="24"/>
                        <w:szCs w:val="24"/>
                      </w:rPr>
                      <w:id w:val="741613496"/>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Cannabis</w:t>
                  </w:r>
                </w:p>
                <w:p w:rsidRPr="002541C9" w:rsidR="00735C01" w:rsidP="000D567B" w:rsidRDefault="00E67BF8" w14:paraId="3969D541" w14:textId="7E676C34">
                  <w:pPr>
                    <w:spacing w:line="360" w:lineRule="auto"/>
                    <w:rPr>
                      <w:rFonts w:ascii="Arial" w:hAnsi="Arial" w:cs="Arial"/>
                      <w:sz w:val="24"/>
                      <w:szCs w:val="24"/>
                    </w:rPr>
                  </w:pPr>
                  <w:sdt>
                    <w:sdtPr>
                      <w:rPr>
                        <w:rFonts w:ascii="Arial" w:hAnsi="Arial" w:cs="Arial"/>
                        <w:sz w:val="24"/>
                        <w:szCs w:val="24"/>
                      </w:rPr>
                      <w:id w:val="1307513254"/>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Crack</w:t>
                  </w:r>
                </w:p>
                <w:p w:rsidRPr="002541C9" w:rsidR="00735C01" w:rsidP="000D567B" w:rsidRDefault="00E67BF8" w14:paraId="7FB7B6FB" w14:textId="77777777">
                  <w:pPr>
                    <w:spacing w:line="360" w:lineRule="auto"/>
                    <w:rPr>
                      <w:rFonts w:ascii="Arial" w:hAnsi="Arial" w:cs="Arial"/>
                      <w:sz w:val="24"/>
                      <w:szCs w:val="24"/>
                    </w:rPr>
                  </w:pPr>
                  <w:sdt>
                    <w:sdtPr>
                      <w:rPr>
                        <w:rFonts w:ascii="Arial" w:hAnsi="Arial" w:cs="Arial"/>
                        <w:sz w:val="24"/>
                        <w:szCs w:val="24"/>
                      </w:rPr>
                      <w:id w:val="-610660767"/>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Cocaine</w:t>
                  </w:r>
                </w:p>
                <w:p w:rsidRPr="002541C9" w:rsidR="00735C01" w:rsidP="000D567B" w:rsidRDefault="00E67BF8" w14:paraId="13A990EF" w14:textId="73C8BA23">
                  <w:pPr>
                    <w:spacing w:line="360" w:lineRule="auto"/>
                    <w:rPr>
                      <w:rFonts w:ascii="Arial" w:hAnsi="Arial" w:cs="Arial"/>
                      <w:sz w:val="24"/>
                      <w:szCs w:val="24"/>
                    </w:rPr>
                  </w:pPr>
                  <w:sdt>
                    <w:sdtPr>
                      <w:rPr>
                        <w:rFonts w:ascii="Arial" w:hAnsi="Arial" w:cs="Arial"/>
                        <w:sz w:val="24"/>
                        <w:szCs w:val="24"/>
                      </w:rPr>
                      <w:id w:val="-79837279"/>
                      <w14:checkbox>
                        <w14:checked w14:val="0"/>
                        <w14:checkedState w14:val="2612" w14:font="MS Gothic"/>
                        <w14:uncheckedState w14:val="2610" w14:font="MS Gothic"/>
                      </w14:checkbox>
                    </w:sdtPr>
                    <w:sdtEndPr/>
                    <w:sdtContent>
                      <w:r w:rsidRPr="002541C9" w:rsidR="00D05E19">
                        <w:rPr>
                          <w:rFonts w:ascii="Segoe UI Symbol" w:hAnsi="Segoe UI Symbol" w:eastAsia="MS Gothic" w:cs="Segoe UI Symbol"/>
                          <w:sz w:val="24"/>
                          <w:szCs w:val="24"/>
                        </w:rPr>
                        <w:t>☐</w:t>
                      </w:r>
                    </w:sdtContent>
                  </w:sdt>
                  <w:r w:rsidRPr="002541C9" w:rsidR="00D05E19">
                    <w:rPr>
                      <w:rFonts w:ascii="Arial" w:hAnsi="Arial" w:cs="Arial"/>
                      <w:sz w:val="24"/>
                      <w:szCs w:val="24"/>
                    </w:rPr>
                    <w:t xml:space="preserve"> Other ________________</w:t>
                  </w:r>
                </w:p>
              </w:tc>
              <w:tc>
                <w:tcPr>
                  <w:tcW w:w="3177" w:type="dxa"/>
                </w:tcPr>
                <w:p w:rsidRPr="002541C9" w:rsidR="00D05E19" w:rsidP="000D567B" w:rsidRDefault="00E67BF8" w14:paraId="036D66A9" w14:textId="77777777">
                  <w:pPr>
                    <w:spacing w:line="360" w:lineRule="auto"/>
                    <w:rPr>
                      <w:rFonts w:ascii="Arial" w:hAnsi="Arial" w:cs="Arial"/>
                      <w:sz w:val="24"/>
                      <w:szCs w:val="24"/>
                    </w:rPr>
                  </w:pPr>
                  <w:sdt>
                    <w:sdtPr>
                      <w:rPr>
                        <w:rFonts w:ascii="Arial" w:hAnsi="Arial" w:cs="Arial"/>
                        <w:sz w:val="24"/>
                        <w:szCs w:val="24"/>
                      </w:rPr>
                      <w:id w:val="-1726368992"/>
                      <w14:checkbox>
                        <w14:checked w14:val="0"/>
                        <w14:checkedState w14:val="2612" w14:font="MS Gothic"/>
                        <w14:uncheckedState w14:val="2610" w14:font="MS Gothic"/>
                      </w14:checkbox>
                    </w:sdtPr>
                    <w:sdtEndPr/>
                    <w:sdtContent>
                      <w:r w:rsidRPr="002541C9" w:rsidR="00D05E19">
                        <w:rPr>
                          <w:rFonts w:ascii="Segoe UI Symbol" w:hAnsi="Segoe UI Symbol" w:eastAsia="MS Gothic" w:cs="Segoe UI Symbol"/>
                          <w:sz w:val="24"/>
                          <w:szCs w:val="24"/>
                        </w:rPr>
                        <w:t>☐</w:t>
                      </w:r>
                    </w:sdtContent>
                  </w:sdt>
                  <w:r w:rsidRPr="002541C9" w:rsidR="00D05E19">
                    <w:rPr>
                      <w:rFonts w:ascii="Arial" w:hAnsi="Arial" w:cs="Arial"/>
                      <w:sz w:val="24"/>
                      <w:szCs w:val="24"/>
                    </w:rPr>
                    <w:t xml:space="preserve"> Crack and Heroin </w:t>
                  </w:r>
                </w:p>
                <w:p w:rsidRPr="002541C9" w:rsidR="00735C01" w:rsidP="000D567B" w:rsidRDefault="00E67BF8" w14:paraId="37A41793" w14:textId="59A0A882">
                  <w:pPr>
                    <w:spacing w:line="360" w:lineRule="auto"/>
                    <w:rPr>
                      <w:rFonts w:ascii="Arial" w:hAnsi="Arial" w:cs="Arial"/>
                      <w:sz w:val="24"/>
                      <w:szCs w:val="24"/>
                    </w:rPr>
                  </w:pPr>
                  <w:sdt>
                    <w:sdtPr>
                      <w:rPr>
                        <w:rFonts w:ascii="Arial" w:hAnsi="Arial" w:cs="Arial"/>
                        <w:sz w:val="24"/>
                        <w:szCs w:val="24"/>
                      </w:rPr>
                      <w:id w:val="46261515"/>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Methadone amps</w:t>
                  </w:r>
                </w:p>
                <w:p w:rsidRPr="002541C9" w:rsidR="00735C01" w:rsidP="000D567B" w:rsidRDefault="00E67BF8" w14:paraId="551796BE" w14:textId="77777777">
                  <w:pPr>
                    <w:spacing w:line="360" w:lineRule="auto"/>
                    <w:rPr>
                      <w:rFonts w:ascii="Arial" w:hAnsi="Arial" w:cs="Arial"/>
                      <w:sz w:val="24"/>
                      <w:szCs w:val="24"/>
                    </w:rPr>
                  </w:pPr>
                  <w:sdt>
                    <w:sdtPr>
                      <w:rPr>
                        <w:rFonts w:ascii="Arial" w:hAnsi="Arial" w:cs="Arial"/>
                        <w:sz w:val="24"/>
                        <w:szCs w:val="24"/>
                      </w:rPr>
                      <w:id w:val="1275512389"/>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Amphetamines</w:t>
                  </w:r>
                </w:p>
                <w:p w:rsidRPr="002541C9" w:rsidR="00735C01" w:rsidP="000D567B" w:rsidRDefault="00E67BF8" w14:paraId="586A44A5" w14:textId="77777777">
                  <w:pPr>
                    <w:spacing w:line="360" w:lineRule="auto"/>
                    <w:rPr>
                      <w:rFonts w:ascii="Arial" w:hAnsi="Arial" w:cs="Arial"/>
                      <w:sz w:val="24"/>
                      <w:szCs w:val="24"/>
                    </w:rPr>
                  </w:pPr>
                  <w:sdt>
                    <w:sdtPr>
                      <w:rPr>
                        <w:rFonts w:ascii="Arial" w:hAnsi="Arial" w:cs="Arial"/>
                        <w:sz w:val="24"/>
                        <w:szCs w:val="24"/>
                      </w:rPr>
                      <w:id w:val="1593277743"/>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Benzodiazepines</w:t>
                  </w:r>
                </w:p>
                <w:p w:rsidRPr="002541C9" w:rsidR="00735C01" w:rsidP="000D567B" w:rsidRDefault="00E67BF8" w14:paraId="7B31C1BF" w14:textId="77777777">
                  <w:pPr>
                    <w:spacing w:line="360" w:lineRule="auto"/>
                    <w:rPr>
                      <w:rFonts w:ascii="Arial" w:hAnsi="Arial" w:cs="Arial"/>
                      <w:sz w:val="24"/>
                      <w:szCs w:val="24"/>
                    </w:rPr>
                  </w:pPr>
                  <w:sdt>
                    <w:sdtPr>
                      <w:rPr>
                        <w:rFonts w:ascii="Arial" w:hAnsi="Arial" w:cs="Arial"/>
                        <w:sz w:val="24"/>
                        <w:szCs w:val="24"/>
                      </w:rPr>
                      <w:id w:val="-1296211533"/>
                      <w14:checkbox>
                        <w14:checked w14:val="0"/>
                        <w14:checkedState w14:val="2612" w14:font="MS Gothic"/>
                        <w14:uncheckedState w14:val="2610" w14:font="MS Gothic"/>
                      </w14:checkbox>
                    </w:sdtPr>
                    <w:sdtEndPr/>
                    <w:sdtContent>
                      <w:r w:rsidRPr="002541C9" w:rsidR="00735C01">
                        <w:rPr>
                          <w:rFonts w:ascii="Segoe UI Symbol" w:hAnsi="Segoe UI Symbol" w:eastAsia="MS Gothic" w:cs="Segoe UI Symbol"/>
                          <w:sz w:val="24"/>
                          <w:szCs w:val="24"/>
                        </w:rPr>
                        <w:t>☐</w:t>
                      </w:r>
                    </w:sdtContent>
                  </w:sdt>
                  <w:r w:rsidRPr="002541C9" w:rsidR="00735C01">
                    <w:rPr>
                      <w:rFonts w:ascii="Arial" w:hAnsi="Arial" w:cs="Arial"/>
                      <w:sz w:val="24"/>
                      <w:szCs w:val="24"/>
                    </w:rPr>
                    <w:t xml:space="preserve"> Performance Enhancers</w:t>
                  </w:r>
                </w:p>
                <w:p w:rsidRPr="002541C9" w:rsidR="00D05E19" w:rsidP="000D567B" w:rsidRDefault="00D05E19" w14:paraId="4E1D0FB2" w14:textId="4316D2B7">
                  <w:pPr>
                    <w:spacing w:line="360" w:lineRule="auto"/>
                    <w:rPr>
                      <w:rFonts w:ascii="Arial" w:hAnsi="Arial" w:cs="Arial"/>
                      <w:sz w:val="24"/>
                      <w:szCs w:val="24"/>
                    </w:rPr>
                  </w:pPr>
                </w:p>
              </w:tc>
            </w:tr>
          </w:tbl>
          <w:p w:rsidRPr="002541C9" w:rsidR="00A43567" w:rsidP="00FB1370" w:rsidRDefault="00A43567" w14:paraId="3E826B61" w14:textId="77777777">
            <w:pPr>
              <w:rPr>
                <w:rFonts w:ascii="Arial" w:hAnsi="Arial" w:cs="Arial"/>
                <w:b/>
                <w:bCs/>
                <w:sz w:val="24"/>
                <w:szCs w:val="24"/>
              </w:rPr>
            </w:pPr>
          </w:p>
          <w:p w:rsidRPr="002541C9" w:rsidR="00B90B89" w:rsidP="00B90B89" w:rsidRDefault="00B90B89" w14:paraId="5C5E8F03" w14:textId="77777777">
            <w:pPr>
              <w:jc w:val="center"/>
              <w:rPr>
                <w:rFonts w:ascii="Arial" w:hAnsi="Arial" w:cs="Arial"/>
                <w:b/>
                <w:bCs/>
                <w:sz w:val="24"/>
                <w:szCs w:val="24"/>
              </w:rPr>
            </w:pPr>
          </w:p>
          <w:p w:rsidRPr="002541C9" w:rsidR="00B90B89" w:rsidP="00B90B89" w:rsidRDefault="00B90B89" w14:paraId="72A4F686" w14:textId="77777777">
            <w:pPr>
              <w:jc w:val="center"/>
              <w:rPr>
                <w:rFonts w:ascii="Arial" w:hAnsi="Arial" w:cs="Arial"/>
                <w:b/>
                <w:bCs/>
                <w:sz w:val="24"/>
                <w:szCs w:val="24"/>
              </w:rPr>
            </w:pPr>
          </w:p>
          <w:p w:rsidRPr="002541C9" w:rsidR="00B90B89" w:rsidP="00B90B89" w:rsidRDefault="00B90B89" w14:paraId="007A1F61" w14:textId="3D925669">
            <w:pPr>
              <w:jc w:val="center"/>
              <w:rPr>
                <w:rFonts w:ascii="Arial" w:hAnsi="Arial" w:cs="Arial"/>
                <w:b/>
                <w:bCs/>
                <w:sz w:val="24"/>
                <w:szCs w:val="24"/>
              </w:rPr>
            </w:pPr>
            <w:r w:rsidRPr="002541C9">
              <w:rPr>
                <w:rFonts w:ascii="Arial" w:hAnsi="Arial" w:cs="Arial"/>
                <w:b/>
                <w:bCs/>
                <w:sz w:val="24"/>
                <w:szCs w:val="24"/>
              </w:rPr>
              <w:t>Hepatitis B Vaccination status</w:t>
            </w:r>
          </w:p>
          <w:p w:rsidRPr="002541C9" w:rsidR="00B90B89" w:rsidP="00B90B89" w:rsidRDefault="00B90B89" w14:paraId="3209CAFE" w14:textId="77777777">
            <w:pPr>
              <w:jc w:val="center"/>
              <w:rPr>
                <w:rFonts w:ascii="Arial" w:hAnsi="Arial" w:cs="Arial"/>
                <w:b/>
                <w:bCs/>
                <w:sz w:val="24"/>
                <w:szCs w:val="24"/>
              </w:rPr>
            </w:pPr>
          </w:p>
          <w:p w:rsidRPr="002541C9" w:rsidR="00D05E19" w:rsidP="00B90B89" w:rsidRDefault="00B90B89" w14:paraId="450F66DB" w14:textId="77777777">
            <w:pPr>
              <w:rPr>
                <w:rFonts w:ascii="Arial" w:hAnsi="Arial" w:cs="Arial"/>
                <w:b/>
                <w:bCs/>
                <w:sz w:val="24"/>
                <w:szCs w:val="24"/>
              </w:rPr>
            </w:pPr>
            <w:r w:rsidRPr="002541C9">
              <w:rPr>
                <w:rFonts w:ascii="Arial" w:hAnsi="Arial" w:cs="Arial"/>
                <w:b/>
                <w:bCs/>
                <w:sz w:val="24"/>
                <w:szCs w:val="24"/>
              </w:rPr>
              <w:t>Have you been vaccinated against Hepatitis B?</w:t>
            </w:r>
          </w:p>
          <w:p w:rsidRPr="002541C9" w:rsidR="00B90B89" w:rsidP="00B90B89" w:rsidRDefault="00B90B89" w14:paraId="70BFCF26" w14:textId="77777777">
            <w:pPr>
              <w:rPr>
                <w:rFonts w:ascii="Arial" w:hAnsi="Arial" w:cs="Arial"/>
                <w:b/>
                <w:bCs/>
                <w:sz w:val="24"/>
                <w:szCs w:val="24"/>
              </w:rPr>
            </w:pPr>
          </w:p>
          <w:tbl>
            <w:tblPr>
              <w:tblStyle w:val="TableGrid"/>
              <w:tblW w:w="0" w:type="auto"/>
              <w:tblCellMar>
                <w:top w:w="108" w:type="dxa"/>
                <w:bottom w:w="108" w:type="dxa"/>
              </w:tblCellMar>
              <w:tblLook w:val="04A0" w:firstRow="1" w:lastRow="0" w:firstColumn="1" w:lastColumn="0" w:noHBand="0" w:noVBand="1"/>
            </w:tblPr>
            <w:tblGrid>
              <w:gridCol w:w="3004"/>
              <w:gridCol w:w="5786"/>
            </w:tblGrid>
            <w:tr w:rsidRPr="002541C9" w:rsidR="00A7155E" w:rsidTr="003B6832" w14:paraId="54654DA4" w14:textId="77777777">
              <w:tc>
                <w:tcPr>
                  <w:tcW w:w="3004" w:type="dxa"/>
                </w:tcPr>
                <w:p w:rsidRPr="002541C9" w:rsidR="00A7155E" w:rsidP="00B90B89" w:rsidRDefault="00A7155E" w14:paraId="12B14115" w14:textId="62037C78">
                  <w:pPr>
                    <w:rPr>
                      <w:rFonts w:ascii="Arial" w:hAnsi="Arial" w:cs="Arial"/>
                      <w:sz w:val="24"/>
                      <w:szCs w:val="24"/>
                    </w:rPr>
                  </w:pPr>
                  <w:r w:rsidRPr="002541C9">
                    <w:rPr>
                      <w:rFonts w:ascii="Arial" w:hAnsi="Arial" w:cs="Arial"/>
                      <w:sz w:val="24"/>
                      <w:szCs w:val="24"/>
                    </w:rPr>
                    <w:t>Hep B vaccination status:</w:t>
                  </w:r>
                </w:p>
              </w:tc>
              <w:tc>
                <w:tcPr>
                  <w:tcW w:w="5786" w:type="dxa"/>
                </w:tcPr>
                <w:p w:rsidRPr="002541C9" w:rsidR="00A7155E" w:rsidP="003B6832" w:rsidRDefault="00E67BF8" w14:paraId="546F19F2" w14:textId="77777777">
                  <w:pPr>
                    <w:spacing w:line="360" w:lineRule="auto"/>
                    <w:rPr>
                      <w:rFonts w:ascii="Arial" w:hAnsi="Arial" w:cs="Arial"/>
                      <w:sz w:val="24"/>
                      <w:szCs w:val="24"/>
                    </w:rPr>
                  </w:pPr>
                  <w:sdt>
                    <w:sdtPr>
                      <w:rPr>
                        <w:rFonts w:ascii="Arial" w:hAnsi="Arial" w:cs="Arial"/>
                        <w:sz w:val="24"/>
                        <w:szCs w:val="24"/>
                      </w:rPr>
                      <w:id w:val="-975291962"/>
                      <w14:checkbox>
                        <w14:checked w14:val="0"/>
                        <w14:checkedState w14:val="2612" w14:font="MS Gothic"/>
                        <w14:uncheckedState w14:val="2610" w14:font="MS Gothic"/>
                      </w14:checkbox>
                    </w:sdtPr>
                    <w:sdtEndPr/>
                    <w:sdtContent>
                      <w:r w:rsidRPr="002541C9" w:rsidR="00A7155E">
                        <w:rPr>
                          <w:rFonts w:ascii="Segoe UI Symbol" w:hAnsi="Segoe UI Symbol" w:eastAsia="MS Gothic" w:cs="Segoe UI Symbol"/>
                          <w:sz w:val="24"/>
                          <w:szCs w:val="24"/>
                        </w:rPr>
                        <w:t>☐</w:t>
                      </w:r>
                    </w:sdtContent>
                  </w:sdt>
                  <w:r w:rsidRPr="002541C9" w:rsidR="00A7155E">
                    <w:rPr>
                      <w:rFonts w:ascii="Arial" w:hAnsi="Arial" w:cs="Arial"/>
                      <w:sz w:val="24"/>
                      <w:szCs w:val="24"/>
                    </w:rPr>
                    <w:t xml:space="preserve"> Vaccinated</w:t>
                  </w:r>
                </w:p>
                <w:p w:rsidRPr="002541C9" w:rsidR="003B6832" w:rsidP="003B6832" w:rsidRDefault="00E67BF8" w14:paraId="30F33706" w14:textId="77777777">
                  <w:pPr>
                    <w:spacing w:line="360" w:lineRule="auto"/>
                    <w:rPr>
                      <w:rFonts w:ascii="Arial" w:hAnsi="Arial" w:cs="Arial"/>
                      <w:sz w:val="24"/>
                      <w:szCs w:val="24"/>
                    </w:rPr>
                  </w:pPr>
                  <w:sdt>
                    <w:sdtPr>
                      <w:rPr>
                        <w:rFonts w:ascii="Arial" w:hAnsi="Arial" w:cs="Arial"/>
                        <w:sz w:val="24"/>
                        <w:szCs w:val="24"/>
                      </w:rPr>
                      <w:id w:val="-1832062796"/>
                      <w14:checkbox>
                        <w14:checked w14:val="0"/>
                        <w14:checkedState w14:val="2612" w14:font="MS Gothic"/>
                        <w14:uncheckedState w14:val="2610" w14:font="MS Gothic"/>
                      </w14:checkbox>
                    </w:sdtPr>
                    <w:sdtEndPr/>
                    <w:sdtContent>
                      <w:r w:rsidRPr="002541C9" w:rsidR="003B6832">
                        <w:rPr>
                          <w:rFonts w:ascii="Segoe UI Symbol" w:hAnsi="Segoe UI Symbol" w:eastAsia="MS Gothic" w:cs="Segoe UI Symbol"/>
                          <w:sz w:val="24"/>
                          <w:szCs w:val="24"/>
                        </w:rPr>
                        <w:t>☐</w:t>
                      </w:r>
                    </w:sdtContent>
                  </w:sdt>
                  <w:r w:rsidRPr="002541C9" w:rsidR="003B6832">
                    <w:rPr>
                      <w:rFonts w:ascii="Arial" w:hAnsi="Arial" w:cs="Arial"/>
                      <w:sz w:val="24"/>
                      <w:szCs w:val="24"/>
                    </w:rPr>
                    <w:t xml:space="preserve"> Not vaccinated</w:t>
                  </w:r>
                </w:p>
                <w:p w:rsidRPr="002541C9" w:rsidR="003B6832" w:rsidP="003B6832" w:rsidRDefault="00E67BF8" w14:paraId="351A7E1F" w14:textId="1F94DC6B">
                  <w:pPr>
                    <w:spacing w:line="360" w:lineRule="auto"/>
                    <w:rPr>
                      <w:rFonts w:ascii="Arial" w:hAnsi="Arial" w:cs="Arial"/>
                      <w:b/>
                      <w:bCs/>
                      <w:sz w:val="24"/>
                      <w:szCs w:val="24"/>
                    </w:rPr>
                  </w:pPr>
                  <w:sdt>
                    <w:sdtPr>
                      <w:rPr>
                        <w:rFonts w:ascii="Arial" w:hAnsi="Arial" w:cs="Arial"/>
                        <w:sz w:val="24"/>
                        <w:szCs w:val="24"/>
                      </w:rPr>
                      <w:id w:val="1055277734"/>
                      <w14:checkbox>
                        <w14:checked w14:val="0"/>
                        <w14:checkedState w14:val="2612" w14:font="MS Gothic"/>
                        <w14:uncheckedState w14:val="2610" w14:font="MS Gothic"/>
                      </w14:checkbox>
                    </w:sdtPr>
                    <w:sdtEndPr/>
                    <w:sdtContent>
                      <w:r w:rsidRPr="002541C9" w:rsidR="003B6832">
                        <w:rPr>
                          <w:rFonts w:ascii="Segoe UI Symbol" w:hAnsi="Segoe UI Symbol" w:eastAsia="MS Gothic" w:cs="Segoe UI Symbol"/>
                          <w:sz w:val="24"/>
                          <w:szCs w:val="24"/>
                        </w:rPr>
                        <w:t>☐</w:t>
                      </w:r>
                    </w:sdtContent>
                  </w:sdt>
                  <w:r w:rsidRPr="002541C9" w:rsidR="003B6832">
                    <w:rPr>
                      <w:rFonts w:ascii="Arial" w:hAnsi="Arial" w:cs="Arial"/>
                      <w:sz w:val="24"/>
                      <w:szCs w:val="24"/>
                    </w:rPr>
                    <w:t xml:space="preserve"> Declined</w:t>
                  </w:r>
                  <w:r w:rsidRPr="002541C9" w:rsidR="00365CCC">
                    <w:rPr>
                      <w:rFonts w:ascii="Arial" w:hAnsi="Arial" w:cs="Arial"/>
                      <w:sz w:val="24"/>
                      <w:szCs w:val="24"/>
                    </w:rPr>
                    <w:t xml:space="preserve"> to respond</w:t>
                  </w:r>
                </w:p>
              </w:tc>
            </w:tr>
            <w:tr w:rsidRPr="002541C9" w:rsidR="00A7155E" w:rsidTr="003B6832" w14:paraId="3E8D9C39" w14:textId="77777777">
              <w:tc>
                <w:tcPr>
                  <w:tcW w:w="3004" w:type="dxa"/>
                </w:tcPr>
                <w:p w:rsidRPr="002541C9" w:rsidR="00A7155E" w:rsidP="00B90B89" w:rsidRDefault="003B6832" w14:paraId="4D607960" w14:textId="49880590">
                  <w:pPr>
                    <w:rPr>
                      <w:rFonts w:ascii="Arial" w:hAnsi="Arial" w:cs="Arial"/>
                      <w:sz w:val="24"/>
                      <w:szCs w:val="24"/>
                    </w:rPr>
                  </w:pPr>
                  <w:r w:rsidRPr="002541C9">
                    <w:rPr>
                      <w:rFonts w:ascii="Arial" w:hAnsi="Arial" w:cs="Arial"/>
                      <w:sz w:val="24"/>
                      <w:szCs w:val="24"/>
                    </w:rPr>
                    <w:t>Last BBV test:</w:t>
                  </w:r>
                </w:p>
              </w:tc>
              <w:tc>
                <w:tcPr>
                  <w:tcW w:w="5786" w:type="dxa"/>
                </w:tcPr>
                <w:p w:rsidRPr="002541C9" w:rsidR="00365CCC" w:rsidP="00365CCC" w:rsidRDefault="00E67BF8" w14:paraId="46A1B2D6" w14:textId="4411FDCA">
                  <w:pPr>
                    <w:spacing w:line="360" w:lineRule="auto"/>
                    <w:rPr>
                      <w:rFonts w:ascii="Arial" w:hAnsi="Arial" w:cs="Arial"/>
                      <w:sz w:val="24"/>
                      <w:szCs w:val="24"/>
                    </w:rPr>
                  </w:pPr>
                  <w:sdt>
                    <w:sdtPr>
                      <w:rPr>
                        <w:rFonts w:ascii="Arial" w:hAnsi="Arial" w:cs="Arial"/>
                        <w:sz w:val="24"/>
                        <w:szCs w:val="24"/>
                      </w:rPr>
                      <w:id w:val="-740017205"/>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Within last month</w:t>
                  </w:r>
                </w:p>
                <w:p w:rsidRPr="002541C9" w:rsidR="00365CCC" w:rsidP="00365CCC" w:rsidRDefault="00E67BF8" w14:paraId="4456877F" w14:textId="52C449D1">
                  <w:pPr>
                    <w:spacing w:line="360" w:lineRule="auto"/>
                    <w:rPr>
                      <w:rFonts w:ascii="Arial" w:hAnsi="Arial" w:cs="Arial"/>
                      <w:sz w:val="24"/>
                      <w:szCs w:val="24"/>
                    </w:rPr>
                  </w:pPr>
                  <w:sdt>
                    <w:sdtPr>
                      <w:rPr>
                        <w:rFonts w:ascii="Arial" w:hAnsi="Arial" w:cs="Arial"/>
                        <w:sz w:val="24"/>
                        <w:szCs w:val="24"/>
                      </w:rPr>
                      <w:id w:val="-178117737"/>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Last 3 months</w:t>
                  </w:r>
                </w:p>
                <w:p w:rsidRPr="002541C9" w:rsidR="00365CCC" w:rsidP="00365CCC" w:rsidRDefault="00E67BF8" w14:paraId="4698DF1D" w14:textId="4645356B">
                  <w:pPr>
                    <w:spacing w:line="360" w:lineRule="auto"/>
                    <w:rPr>
                      <w:rFonts w:ascii="Arial" w:hAnsi="Arial" w:cs="Arial"/>
                      <w:sz w:val="24"/>
                      <w:szCs w:val="24"/>
                    </w:rPr>
                  </w:pPr>
                  <w:sdt>
                    <w:sdtPr>
                      <w:rPr>
                        <w:rFonts w:ascii="Arial" w:hAnsi="Arial" w:cs="Arial"/>
                        <w:sz w:val="24"/>
                        <w:szCs w:val="24"/>
                      </w:rPr>
                      <w:id w:val="1737896448"/>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Last 6 months</w:t>
                  </w:r>
                </w:p>
                <w:p w:rsidRPr="002541C9" w:rsidR="00365CCC" w:rsidP="00365CCC" w:rsidRDefault="00E67BF8" w14:paraId="71B43C6A" w14:textId="6CAC163B">
                  <w:pPr>
                    <w:spacing w:line="360" w:lineRule="auto"/>
                    <w:rPr>
                      <w:rFonts w:ascii="Arial" w:hAnsi="Arial" w:cs="Arial"/>
                      <w:sz w:val="24"/>
                      <w:szCs w:val="24"/>
                    </w:rPr>
                  </w:pPr>
                  <w:sdt>
                    <w:sdtPr>
                      <w:rPr>
                        <w:rFonts w:ascii="Arial" w:hAnsi="Arial" w:cs="Arial"/>
                        <w:sz w:val="24"/>
                        <w:szCs w:val="24"/>
                      </w:rPr>
                      <w:id w:val="-814108101"/>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Last Year</w:t>
                  </w:r>
                </w:p>
                <w:p w:rsidRPr="002541C9" w:rsidR="00365CCC" w:rsidP="00365CCC" w:rsidRDefault="00E67BF8" w14:paraId="2A7EA964" w14:textId="4374B081">
                  <w:pPr>
                    <w:spacing w:line="360" w:lineRule="auto"/>
                    <w:rPr>
                      <w:rFonts w:ascii="Arial" w:hAnsi="Arial" w:cs="Arial"/>
                      <w:sz w:val="24"/>
                      <w:szCs w:val="24"/>
                    </w:rPr>
                  </w:pPr>
                  <w:sdt>
                    <w:sdtPr>
                      <w:rPr>
                        <w:rFonts w:ascii="Arial" w:hAnsi="Arial" w:cs="Arial"/>
                        <w:sz w:val="24"/>
                        <w:szCs w:val="24"/>
                      </w:rPr>
                      <w:id w:val="-162167827"/>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More than a year</w:t>
                  </w:r>
                </w:p>
                <w:p w:rsidRPr="002541C9" w:rsidR="00365CCC" w:rsidP="00365CCC" w:rsidRDefault="00E67BF8" w14:paraId="583536F8" w14:textId="663D4D3A">
                  <w:pPr>
                    <w:spacing w:line="360" w:lineRule="auto"/>
                    <w:rPr>
                      <w:rFonts w:ascii="Arial" w:hAnsi="Arial" w:cs="Arial"/>
                      <w:sz w:val="24"/>
                      <w:szCs w:val="24"/>
                    </w:rPr>
                  </w:pPr>
                  <w:sdt>
                    <w:sdtPr>
                      <w:rPr>
                        <w:rFonts w:ascii="Arial" w:hAnsi="Arial" w:cs="Arial"/>
                        <w:sz w:val="24"/>
                        <w:szCs w:val="24"/>
                      </w:rPr>
                      <w:id w:val="435182579"/>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Never</w:t>
                  </w:r>
                </w:p>
                <w:p w:rsidRPr="002541C9" w:rsidR="00A7155E" w:rsidP="00365CCC" w:rsidRDefault="00E67BF8" w14:paraId="091D27D4" w14:textId="7D8E5A58">
                  <w:pPr>
                    <w:spacing w:line="360" w:lineRule="auto"/>
                    <w:rPr>
                      <w:rFonts w:ascii="Arial" w:hAnsi="Arial" w:cs="Arial"/>
                      <w:b/>
                      <w:bCs/>
                      <w:sz w:val="24"/>
                      <w:szCs w:val="24"/>
                    </w:rPr>
                  </w:pPr>
                  <w:sdt>
                    <w:sdtPr>
                      <w:rPr>
                        <w:rFonts w:ascii="Arial" w:hAnsi="Arial" w:cs="Arial"/>
                        <w:sz w:val="24"/>
                        <w:szCs w:val="24"/>
                      </w:rPr>
                      <w:id w:val="1189032239"/>
                      <w14:checkbox>
                        <w14:checked w14:val="0"/>
                        <w14:checkedState w14:val="2612" w14:font="MS Gothic"/>
                        <w14:uncheckedState w14:val="2610" w14:font="MS Gothic"/>
                      </w14:checkbox>
                    </w:sdtPr>
                    <w:sdtEndPr/>
                    <w:sdtContent>
                      <w:r w:rsidRPr="002541C9" w:rsidR="00365CCC">
                        <w:rPr>
                          <w:rFonts w:ascii="Segoe UI Symbol" w:hAnsi="Segoe UI Symbol" w:eastAsia="MS Gothic" w:cs="Segoe UI Symbol"/>
                          <w:sz w:val="24"/>
                          <w:szCs w:val="24"/>
                        </w:rPr>
                        <w:t>☐</w:t>
                      </w:r>
                    </w:sdtContent>
                  </w:sdt>
                  <w:r w:rsidRPr="002541C9" w:rsidR="00365CCC">
                    <w:rPr>
                      <w:rFonts w:ascii="Arial" w:hAnsi="Arial" w:cs="Arial"/>
                      <w:sz w:val="24"/>
                      <w:szCs w:val="24"/>
                    </w:rPr>
                    <w:t xml:space="preserve"> Declined to respond</w:t>
                  </w:r>
                </w:p>
              </w:tc>
            </w:tr>
            <w:tr w:rsidRPr="002541C9" w:rsidR="00A7155E" w:rsidTr="003B6832" w14:paraId="1F9B7965" w14:textId="77777777">
              <w:tc>
                <w:tcPr>
                  <w:tcW w:w="3004" w:type="dxa"/>
                </w:tcPr>
                <w:p w:rsidRPr="002541C9" w:rsidR="00A7155E" w:rsidP="00B90B89" w:rsidRDefault="00365CCC" w14:paraId="59AF16FD" w14:textId="531CD3E4">
                  <w:pPr>
                    <w:rPr>
                      <w:rFonts w:ascii="Arial" w:hAnsi="Arial" w:cs="Arial"/>
                      <w:sz w:val="24"/>
                      <w:szCs w:val="24"/>
                    </w:rPr>
                  </w:pPr>
                  <w:r w:rsidRPr="002541C9">
                    <w:rPr>
                      <w:rFonts w:ascii="Arial" w:hAnsi="Arial" w:cs="Arial"/>
                      <w:sz w:val="24"/>
                      <w:szCs w:val="24"/>
                    </w:rPr>
                    <w:t>Relevant notes:</w:t>
                  </w:r>
                </w:p>
              </w:tc>
              <w:tc>
                <w:tcPr>
                  <w:tcW w:w="5786" w:type="dxa"/>
                </w:tcPr>
                <w:p w:rsidRPr="002541C9" w:rsidR="00A7155E" w:rsidP="00B90B89" w:rsidRDefault="00A7155E" w14:paraId="6CFF07FF" w14:textId="77777777">
                  <w:pPr>
                    <w:rPr>
                      <w:rFonts w:ascii="Arial" w:hAnsi="Arial" w:cs="Arial"/>
                      <w:b/>
                      <w:bCs/>
                      <w:sz w:val="24"/>
                      <w:szCs w:val="24"/>
                    </w:rPr>
                  </w:pPr>
                </w:p>
                <w:p w:rsidRPr="002541C9" w:rsidR="00365CCC" w:rsidP="00B90B89" w:rsidRDefault="00365CCC" w14:paraId="2A617BCE" w14:textId="77777777">
                  <w:pPr>
                    <w:rPr>
                      <w:rFonts w:ascii="Arial" w:hAnsi="Arial" w:cs="Arial"/>
                      <w:b/>
                      <w:bCs/>
                      <w:sz w:val="24"/>
                      <w:szCs w:val="24"/>
                    </w:rPr>
                  </w:pPr>
                </w:p>
                <w:p w:rsidRPr="002541C9" w:rsidR="00365CCC" w:rsidP="00B90B89" w:rsidRDefault="00365CCC" w14:paraId="783BA5D7" w14:textId="77777777">
                  <w:pPr>
                    <w:rPr>
                      <w:rFonts w:ascii="Arial" w:hAnsi="Arial" w:cs="Arial"/>
                      <w:b/>
                      <w:bCs/>
                      <w:sz w:val="24"/>
                      <w:szCs w:val="24"/>
                    </w:rPr>
                  </w:pPr>
                </w:p>
                <w:p w:rsidRPr="002541C9" w:rsidR="00365CCC" w:rsidP="00B90B89" w:rsidRDefault="00365CCC" w14:paraId="38B2AD85" w14:textId="77777777">
                  <w:pPr>
                    <w:rPr>
                      <w:rFonts w:ascii="Arial" w:hAnsi="Arial" w:cs="Arial"/>
                      <w:b/>
                      <w:bCs/>
                      <w:sz w:val="24"/>
                      <w:szCs w:val="24"/>
                    </w:rPr>
                  </w:pPr>
                </w:p>
                <w:p w:rsidRPr="002541C9" w:rsidR="00365CCC" w:rsidP="00B90B89" w:rsidRDefault="00365CCC" w14:paraId="539779BF" w14:textId="77777777">
                  <w:pPr>
                    <w:rPr>
                      <w:rFonts w:ascii="Arial" w:hAnsi="Arial" w:cs="Arial"/>
                      <w:b/>
                      <w:bCs/>
                      <w:sz w:val="24"/>
                      <w:szCs w:val="24"/>
                    </w:rPr>
                  </w:pPr>
                </w:p>
                <w:p w:rsidRPr="002541C9" w:rsidR="00365CCC" w:rsidP="00B90B89" w:rsidRDefault="00365CCC" w14:paraId="60B83DB6" w14:textId="77777777">
                  <w:pPr>
                    <w:rPr>
                      <w:rFonts w:ascii="Arial" w:hAnsi="Arial" w:cs="Arial"/>
                      <w:b/>
                      <w:bCs/>
                      <w:sz w:val="24"/>
                      <w:szCs w:val="24"/>
                    </w:rPr>
                  </w:pPr>
                </w:p>
                <w:p w:rsidRPr="002541C9" w:rsidR="00365CCC" w:rsidP="00B90B89" w:rsidRDefault="00365CCC" w14:paraId="2D11D169" w14:textId="75267DE2">
                  <w:pPr>
                    <w:rPr>
                      <w:rFonts w:ascii="Arial" w:hAnsi="Arial" w:cs="Arial"/>
                      <w:b/>
                      <w:bCs/>
                      <w:sz w:val="24"/>
                      <w:szCs w:val="24"/>
                    </w:rPr>
                  </w:pPr>
                </w:p>
              </w:tc>
            </w:tr>
          </w:tbl>
          <w:p w:rsidRPr="002541C9" w:rsidR="00B90B89" w:rsidP="00B90B89" w:rsidRDefault="00B90B89" w14:paraId="03002E49" w14:textId="77777777">
            <w:pPr>
              <w:rPr>
                <w:rFonts w:ascii="Arial" w:hAnsi="Arial" w:cs="Arial"/>
                <w:b/>
                <w:bCs/>
                <w:sz w:val="24"/>
                <w:szCs w:val="24"/>
              </w:rPr>
            </w:pPr>
          </w:p>
          <w:p w:rsidRPr="002541C9" w:rsidR="00EE79C4" w:rsidP="00B90B89" w:rsidRDefault="00EE79C4" w14:paraId="51BD9D9B" w14:textId="119101D6">
            <w:pPr>
              <w:rPr>
                <w:rFonts w:ascii="Arial" w:hAnsi="Arial" w:cs="Arial"/>
                <w:b/>
                <w:bCs/>
                <w:sz w:val="24"/>
                <w:szCs w:val="24"/>
              </w:rPr>
            </w:pPr>
          </w:p>
        </w:tc>
      </w:tr>
    </w:tbl>
    <w:p w:rsidRPr="002541C9" w:rsidR="00F639AD" w:rsidP="00F639AD" w:rsidRDefault="00F639AD" w14:paraId="23954273" w14:textId="77777777">
      <w:pPr>
        <w:rPr>
          <w:rFonts w:ascii="Arial" w:hAnsi="Arial" w:cs="Arial"/>
          <w:sz w:val="24"/>
          <w:szCs w:val="24"/>
        </w:rPr>
      </w:pPr>
    </w:p>
    <w:p w:rsidRPr="002541C9" w:rsidR="00F639AD" w:rsidP="00F639AD" w:rsidRDefault="00F639AD" w14:paraId="3022EC40" w14:textId="77777777">
      <w:pPr>
        <w:rPr>
          <w:rFonts w:ascii="Arial" w:hAnsi="Arial" w:cs="Arial"/>
          <w:sz w:val="24"/>
          <w:szCs w:val="24"/>
        </w:rPr>
      </w:pPr>
    </w:p>
    <w:p w:rsidRPr="002541C9" w:rsidR="00F639AD" w:rsidP="00F639AD" w:rsidRDefault="00F639AD" w14:paraId="46CE2F1D" w14:textId="77777777">
      <w:pPr>
        <w:rPr>
          <w:rFonts w:ascii="Arial" w:hAnsi="Arial" w:cs="Arial"/>
          <w:sz w:val="24"/>
          <w:szCs w:val="24"/>
        </w:rPr>
      </w:pPr>
    </w:p>
    <w:p w:rsidRPr="002541C9" w:rsidR="00A01215" w:rsidP="00FD418F" w:rsidRDefault="00A01215" w14:paraId="6C9D2ECA" w14:textId="77777777">
      <w:pPr>
        <w:rPr>
          <w:rFonts w:ascii="Arial" w:hAnsi="Arial" w:cs="Arial"/>
          <w:sz w:val="24"/>
          <w:szCs w:val="24"/>
        </w:rPr>
        <w:sectPr w:rsidRPr="002541C9" w:rsidR="00A01215" w:rsidSect="00996B0E">
          <w:headerReference w:type="default" r:id="rId48"/>
          <w:pgSz w:w="11906" w:h="16838" w:orient="portrait"/>
          <w:pgMar w:top="1440" w:right="1440" w:bottom="1440" w:left="1440" w:header="708" w:footer="708" w:gutter="0"/>
          <w:cols w:space="708"/>
          <w:docGrid w:linePitch="360"/>
          <w:headerReference w:type="first" r:id="R24763bdbcdf3492a"/>
        </w:sectPr>
      </w:pPr>
    </w:p>
    <w:p w:rsidRPr="002541C9" w:rsidR="00A01215" w:rsidP="00A01215" w:rsidRDefault="007B290D" w14:paraId="6518E627" w14:textId="5C64F797">
      <w:pPr>
        <w:jc w:val="center"/>
        <w:rPr>
          <w:rFonts w:ascii="Arial" w:hAnsi="Arial" w:cs="Arial"/>
          <w:b/>
          <w:bCs/>
          <w:sz w:val="24"/>
          <w:szCs w:val="24"/>
        </w:rPr>
      </w:pPr>
      <w:r w:rsidRPr="007B290D">
        <w:rPr>
          <w:rFonts w:ascii="Arial" w:hAnsi="Arial" w:cs="Arial"/>
          <w:b/>
          <w:bCs/>
          <w:sz w:val="24"/>
          <w:szCs w:val="24"/>
        </w:rPr>
        <w:lastRenderedPageBreak/>
        <w:t>APPENDIX I</w:t>
      </w:r>
    </w:p>
    <w:p w:rsidRPr="002541C9" w:rsidR="00A01215" w:rsidP="00A01215" w:rsidRDefault="00A01215" w14:paraId="0742603B" w14:textId="77777777">
      <w:pPr>
        <w:jc w:val="center"/>
        <w:rPr>
          <w:rFonts w:ascii="Arial" w:hAnsi="Arial" w:cs="Arial"/>
          <w:b/>
          <w:bCs/>
          <w:sz w:val="24"/>
          <w:szCs w:val="24"/>
        </w:rPr>
      </w:pPr>
    </w:p>
    <w:p w:rsidRPr="002541C9" w:rsidR="00A01215" w:rsidP="00E221FD" w:rsidRDefault="00E221FD" w14:paraId="77DE256D" w14:textId="7160534B">
      <w:pPr>
        <w:pStyle w:val="Heading1"/>
        <w:jc w:val="center"/>
        <w:rPr>
          <w:rFonts w:ascii="Arial" w:hAnsi="Arial" w:cs="Arial"/>
          <w:b/>
          <w:bCs/>
          <w:color w:val="000000" w:themeColor="text1"/>
          <w:sz w:val="24"/>
          <w:szCs w:val="24"/>
        </w:rPr>
      </w:pPr>
      <w:r w:rsidRPr="002541C9">
        <w:rPr>
          <w:rFonts w:ascii="Arial" w:hAnsi="Arial" w:cs="Arial"/>
          <w:b/>
          <w:bCs/>
          <w:color w:val="000000" w:themeColor="text1"/>
          <w:sz w:val="24"/>
          <w:szCs w:val="24"/>
        </w:rPr>
        <w:t>PERFORMANCE MONITORING</w:t>
      </w:r>
    </w:p>
    <w:p w:rsidRPr="002541C9" w:rsidR="00B01922" w:rsidP="00A01215" w:rsidRDefault="00B01922" w14:paraId="4865DBF9" w14:textId="77777777">
      <w:pPr>
        <w:jc w:val="center"/>
        <w:rPr>
          <w:rFonts w:ascii="Arial" w:hAnsi="Arial" w:cs="Arial"/>
          <w:sz w:val="24"/>
          <w:szCs w:val="24"/>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2541C9" w:rsidR="00A01215" w:rsidTr="004420CA" w14:paraId="08951F27" w14:textId="77777777">
        <w:tc>
          <w:tcPr>
            <w:tcW w:w="9016" w:type="dxa"/>
            <w:shd w:val="clear" w:color="auto" w:fill="767171" w:themeFill="background2" w:themeFillShade="80"/>
          </w:tcPr>
          <w:p w:rsidRPr="002541C9" w:rsidR="00A01215" w:rsidP="004420CA" w:rsidRDefault="00B01922" w14:paraId="204EC2D5" w14:textId="5BA05980">
            <w:pPr>
              <w:rPr>
                <w:rFonts w:ascii="Arial" w:hAnsi="Arial" w:cs="Arial"/>
                <w:b/>
                <w:bCs/>
                <w:color w:val="FFFFFF" w:themeColor="background1"/>
                <w:sz w:val="24"/>
                <w:szCs w:val="24"/>
              </w:rPr>
            </w:pPr>
            <w:r w:rsidRPr="002541C9">
              <w:rPr>
                <w:rFonts w:ascii="Arial" w:hAnsi="Arial" w:cs="Arial"/>
                <w:b/>
                <w:bCs/>
                <w:color w:val="FFFFFF" w:themeColor="background1"/>
                <w:sz w:val="24"/>
                <w:szCs w:val="24"/>
              </w:rPr>
              <w:t>Provider Performance Review</w:t>
            </w:r>
          </w:p>
        </w:tc>
      </w:tr>
      <w:tr w:rsidRPr="002541C9" w:rsidR="00A01215" w:rsidTr="004420CA" w14:paraId="5482E28F" w14:textId="77777777">
        <w:tc>
          <w:tcPr>
            <w:tcW w:w="9016" w:type="dxa"/>
          </w:tcPr>
          <w:p w:rsidRPr="002541C9" w:rsidR="00181A98" w:rsidP="00181A98" w:rsidRDefault="00181A98" w14:paraId="2D0979D6" w14:textId="045A671F">
            <w:pPr>
              <w:rPr>
                <w:rFonts w:ascii="Arial" w:hAnsi="Arial" w:cs="Arial"/>
                <w:sz w:val="24"/>
                <w:szCs w:val="24"/>
              </w:rPr>
            </w:pPr>
            <w:r w:rsidRPr="002541C9">
              <w:rPr>
                <w:rFonts w:ascii="Arial" w:hAnsi="Arial" w:cs="Arial"/>
                <w:sz w:val="24"/>
                <w:szCs w:val="24"/>
              </w:rPr>
              <w:t>St Helens Council, Public Health shall identify a member of staff who will provide a single point of contact for St Helens for performance and service effectiveness issues.</w:t>
            </w:r>
            <w:r w:rsidRPr="002541C9" w:rsidR="00EA709E">
              <w:rPr>
                <w:rFonts w:ascii="Arial" w:hAnsi="Arial" w:cs="Arial"/>
                <w:sz w:val="24"/>
                <w:szCs w:val="24"/>
              </w:rPr>
              <w:t xml:space="preserve">  Please refer to </w:t>
            </w:r>
            <w:r w:rsidRPr="007B290D" w:rsidR="007B290D">
              <w:rPr>
                <w:rFonts w:ascii="Arial" w:hAnsi="Arial" w:cs="Arial"/>
                <w:b/>
                <w:bCs/>
                <w:sz w:val="24"/>
                <w:szCs w:val="24"/>
              </w:rPr>
              <w:t>Appendix A</w:t>
            </w:r>
            <w:r w:rsidRPr="002541C9" w:rsidR="00EA709E">
              <w:rPr>
                <w:rFonts w:ascii="Arial" w:hAnsi="Arial" w:cs="Arial"/>
                <w:sz w:val="24"/>
                <w:szCs w:val="24"/>
              </w:rPr>
              <w:t xml:space="preserve"> for local contact information.</w:t>
            </w:r>
          </w:p>
          <w:p w:rsidRPr="002541C9" w:rsidR="00181A98" w:rsidP="00181A98" w:rsidRDefault="00181A98" w14:paraId="45949764" w14:textId="77777777">
            <w:pPr>
              <w:rPr>
                <w:rFonts w:ascii="Arial" w:hAnsi="Arial" w:cs="Arial"/>
                <w:sz w:val="24"/>
                <w:szCs w:val="24"/>
              </w:rPr>
            </w:pPr>
          </w:p>
          <w:p w:rsidRPr="002541C9" w:rsidR="006971AC" w:rsidP="00181A98" w:rsidRDefault="00CA1FA0" w14:paraId="7A412181" w14:textId="4EB6F164">
            <w:pPr>
              <w:rPr>
                <w:rFonts w:ascii="Arial" w:hAnsi="Arial" w:cs="Arial"/>
                <w:sz w:val="24"/>
                <w:szCs w:val="24"/>
              </w:rPr>
            </w:pPr>
            <w:r w:rsidRPr="002541C9">
              <w:rPr>
                <w:rFonts w:ascii="Arial" w:hAnsi="Arial" w:cs="Arial"/>
                <w:sz w:val="24"/>
                <w:szCs w:val="24"/>
              </w:rPr>
              <w:t>It is not necessary for Community Pharmacies to attend r</w:t>
            </w:r>
            <w:r w:rsidRPr="002541C9" w:rsidR="00F006A5">
              <w:rPr>
                <w:rFonts w:ascii="Arial" w:hAnsi="Arial" w:cs="Arial"/>
                <w:sz w:val="24"/>
                <w:szCs w:val="24"/>
              </w:rPr>
              <w:t xml:space="preserve">egular review meetings with Public Health. A Public Health Practitioner will monitor </w:t>
            </w:r>
            <w:r w:rsidRPr="002541C9" w:rsidR="00590587">
              <w:rPr>
                <w:rFonts w:ascii="Arial" w:hAnsi="Arial" w:cs="Arial"/>
                <w:sz w:val="24"/>
                <w:szCs w:val="24"/>
              </w:rPr>
              <w:t>all Enhanced Services activity via PharmOutcome</w:t>
            </w:r>
            <w:r w:rsidRPr="002541C9" w:rsidR="00181A98">
              <w:rPr>
                <w:rFonts w:ascii="Arial" w:hAnsi="Arial" w:cs="Arial"/>
                <w:sz w:val="24"/>
                <w:szCs w:val="24"/>
              </w:rPr>
              <w:t>s</w:t>
            </w:r>
            <w:r w:rsidRPr="002541C9" w:rsidR="00141F59">
              <w:rPr>
                <w:rFonts w:ascii="Arial" w:hAnsi="Arial" w:cs="Arial"/>
                <w:sz w:val="24"/>
                <w:szCs w:val="24"/>
              </w:rPr>
              <w:t xml:space="preserve"> and </w:t>
            </w:r>
            <w:r w:rsidR="00107681">
              <w:rPr>
                <w:rFonts w:ascii="Arial" w:hAnsi="Arial" w:cs="Arial"/>
                <w:sz w:val="24"/>
                <w:szCs w:val="24"/>
              </w:rPr>
              <w:t>people accessing the service</w:t>
            </w:r>
            <w:r w:rsidRPr="002541C9" w:rsidR="00141F59">
              <w:rPr>
                <w:rFonts w:ascii="Arial" w:hAnsi="Arial" w:cs="Arial"/>
                <w:sz w:val="24"/>
                <w:szCs w:val="24"/>
              </w:rPr>
              <w:t xml:space="preserve"> satisfaction via the feedback received outlined in </w:t>
            </w:r>
            <w:r w:rsidRPr="007B290D" w:rsidR="007B290D">
              <w:rPr>
                <w:rFonts w:ascii="Arial" w:hAnsi="Arial" w:cs="Arial"/>
                <w:b/>
                <w:bCs/>
                <w:sz w:val="24"/>
                <w:szCs w:val="24"/>
              </w:rPr>
              <w:t>Appendix B</w:t>
            </w:r>
            <w:r w:rsidRPr="002541C9" w:rsidR="00141F59">
              <w:rPr>
                <w:rFonts w:ascii="Arial" w:hAnsi="Arial" w:cs="Arial"/>
                <w:sz w:val="24"/>
                <w:szCs w:val="24"/>
              </w:rPr>
              <w:t>.</w:t>
            </w:r>
          </w:p>
          <w:p w:rsidRPr="002541C9" w:rsidR="002B595E" w:rsidP="00181A98" w:rsidRDefault="002B595E" w14:paraId="682286C1" w14:textId="0F987741">
            <w:pPr>
              <w:rPr>
                <w:rFonts w:ascii="Arial" w:hAnsi="Arial" w:cs="Arial"/>
                <w:sz w:val="24"/>
                <w:szCs w:val="24"/>
              </w:rPr>
            </w:pPr>
          </w:p>
          <w:p w:rsidRPr="002541C9" w:rsidR="00181A98" w:rsidP="00181A98" w:rsidRDefault="00A864EB" w14:paraId="7944D7CD" w14:textId="45C0150C">
            <w:pPr>
              <w:rPr>
                <w:rFonts w:ascii="Arial" w:hAnsi="Arial" w:cs="Arial"/>
                <w:sz w:val="24"/>
                <w:szCs w:val="24"/>
              </w:rPr>
            </w:pPr>
            <w:r w:rsidRPr="002541C9">
              <w:rPr>
                <w:rFonts w:ascii="Arial" w:hAnsi="Arial" w:cs="Arial"/>
                <w:sz w:val="24"/>
                <w:szCs w:val="24"/>
              </w:rPr>
              <w:t xml:space="preserve">All messages regarding service </w:t>
            </w:r>
            <w:r w:rsidRPr="002541C9" w:rsidR="00141F59">
              <w:rPr>
                <w:rFonts w:ascii="Arial" w:hAnsi="Arial" w:cs="Arial"/>
                <w:sz w:val="24"/>
                <w:szCs w:val="24"/>
              </w:rPr>
              <w:t xml:space="preserve">activity and </w:t>
            </w:r>
            <w:r w:rsidR="00107681">
              <w:rPr>
                <w:rFonts w:ascii="Arial" w:hAnsi="Arial" w:cs="Arial"/>
                <w:sz w:val="24"/>
                <w:szCs w:val="24"/>
              </w:rPr>
              <w:t>people accessing the service</w:t>
            </w:r>
            <w:r w:rsidRPr="002541C9" w:rsidR="00141F59">
              <w:rPr>
                <w:rFonts w:ascii="Arial" w:hAnsi="Arial" w:cs="Arial"/>
                <w:sz w:val="24"/>
                <w:szCs w:val="24"/>
              </w:rPr>
              <w:t xml:space="preserve"> feedback</w:t>
            </w:r>
            <w:r w:rsidRPr="002541C9">
              <w:rPr>
                <w:rFonts w:ascii="Arial" w:hAnsi="Arial" w:cs="Arial"/>
                <w:sz w:val="24"/>
                <w:szCs w:val="24"/>
              </w:rPr>
              <w:t xml:space="preserve"> will be communicated via PharmOutcomes</w:t>
            </w:r>
            <w:r w:rsidRPr="002541C9" w:rsidR="002B595E">
              <w:rPr>
                <w:rFonts w:ascii="Arial" w:hAnsi="Arial" w:cs="Arial"/>
                <w:sz w:val="24"/>
                <w:szCs w:val="24"/>
              </w:rPr>
              <w:t>.</w:t>
            </w:r>
          </w:p>
          <w:p w:rsidRPr="002541C9" w:rsidR="006971AC" w:rsidP="006971AC" w:rsidRDefault="006971AC" w14:paraId="503FC644" w14:textId="77777777">
            <w:pPr>
              <w:rPr>
                <w:rFonts w:ascii="Arial" w:hAnsi="Arial" w:cs="Arial"/>
                <w:sz w:val="24"/>
                <w:szCs w:val="24"/>
              </w:rPr>
            </w:pPr>
          </w:p>
          <w:p w:rsidRPr="002541C9" w:rsidR="006971AC" w:rsidP="006971AC" w:rsidRDefault="006971AC" w14:paraId="39A60308" w14:textId="7DBB96AB">
            <w:pPr>
              <w:rPr>
                <w:rFonts w:ascii="Arial" w:hAnsi="Arial" w:cs="Arial"/>
                <w:sz w:val="24"/>
                <w:szCs w:val="24"/>
              </w:rPr>
            </w:pPr>
            <w:r w:rsidRPr="002541C9">
              <w:rPr>
                <w:rFonts w:ascii="Arial" w:hAnsi="Arial" w:cs="Arial"/>
                <w:sz w:val="24"/>
                <w:szCs w:val="24"/>
              </w:rPr>
              <w:t>The service provider will meet</w:t>
            </w:r>
            <w:r w:rsidRPr="002541C9" w:rsidR="005B3B22">
              <w:rPr>
                <w:rFonts w:ascii="Arial" w:hAnsi="Arial" w:cs="Arial"/>
                <w:sz w:val="24"/>
                <w:szCs w:val="24"/>
              </w:rPr>
              <w:t xml:space="preserve"> </w:t>
            </w:r>
            <w:r w:rsidRPr="002541C9">
              <w:rPr>
                <w:rFonts w:ascii="Arial" w:hAnsi="Arial" w:cs="Arial"/>
                <w:sz w:val="24"/>
                <w:szCs w:val="24"/>
              </w:rPr>
              <w:t xml:space="preserve">with the </w:t>
            </w:r>
            <w:r w:rsidRPr="002541C9" w:rsidR="005B3B22">
              <w:rPr>
                <w:rFonts w:ascii="Arial" w:hAnsi="Arial" w:cs="Arial"/>
                <w:sz w:val="24"/>
                <w:szCs w:val="24"/>
              </w:rPr>
              <w:t>Public Health Practitioner</w:t>
            </w:r>
            <w:r w:rsidRPr="002541C9">
              <w:rPr>
                <w:rFonts w:ascii="Arial" w:hAnsi="Arial" w:cs="Arial"/>
                <w:sz w:val="24"/>
                <w:szCs w:val="24"/>
              </w:rPr>
              <w:t xml:space="preserve"> to review </w:t>
            </w:r>
            <w:r w:rsidRPr="002541C9" w:rsidR="005B3B22">
              <w:rPr>
                <w:rFonts w:ascii="Arial" w:hAnsi="Arial" w:cs="Arial"/>
                <w:sz w:val="24"/>
                <w:szCs w:val="24"/>
              </w:rPr>
              <w:t xml:space="preserve">service </w:t>
            </w:r>
            <w:r w:rsidRPr="002541C9">
              <w:rPr>
                <w:rFonts w:ascii="Arial" w:hAnsi="Arial" w:cs="Arial"/>
                <w:sz w:val="24"/>
                <w:szCs w:val="24"/>
              </w:rPr>
              <w:t>performance</w:t>
            </w:r>
            <w:r w:rsidRPr="002541C9" w:rsidR="005B3B22">
              <w:rPr>
                <w:rFonts w:ascii="Arial" w:hAnsi="Arial" w:cs="Arial"/>
                <w:sz w:val="24"/>
                <w:szCs w:val="24"/>
              </w:rPr>
              <w:t xml:space="preserve">, if </w:t>
            </w:r>
            <w:r w:rsidRPr="002541C9" w:rsidR="00106C37">
              <w:rPr>
                <w:rFonts w:ascii="Arial" w:hAnsi="Arial" w:cs="Arial"/>
                <w:sz w:val="24"/>
                <w:szCs w:val="24"/>
              </w:rPr>
              <w:t>required. The</w:t>
            </w:r>
            <w:r w:rsidRPr="002541C9">
              <w:rPr>
                <w:rFonts w:ascii="Arial" w:hAnsi="Arial" w:cs="Arial"/>
                <w:sz w:val="24"/>
                <w:szCs w:val="24"/>
              </w:rPr>
              <w:t xml:space="preserve"> decision to visit</w:t>
            </w:r>
            <w:r w:rsidRPr="002541C9" w:rsidR="005B3B22">
              <w:rPr>
                <w:rFonts w:ascii="Arial" w:hAnsi="Arial" w:cs="Arial"/>
                <w:sz w:val="24"/>
                <w:szCs w:val="24"/>
              </w:rPr>
              <w:t xml:space="preserve"> a community pharmacy</w:t>
            </w:r>
            <w:r w:rsidRPr="002541C9">
              <w:rPr>
                <w:rFonts w:ascii="Arial" w:hAnsi="Arial" w:cs="Arial"/>
                <w:sz w:val="24"/>
                <w:szCs w:val="24"/>
              </w:rPr>
              <w:t xml:space="preserve"> will be determined by feedback from </w:t>
            </w:r>
            <w:r w:rsidR="001B43E0">
              <w:rPr>
                <w:rFonts w:ascii="Arial" w:hAnsi="Arial" w:cs="Arial"/>
                <w:sz w:val="24"/>
                <w:szCs w:val="24"/>
              </w:rPr>
              <w:t>people accessing the service</w:t>
            </w:r>
            <w:r w:rsidRPr="002541C9">
              <w:rPr>
                <w:rFonts w:ascii="Arial" w:hAnsi="Arial" w:cs="Arial"/>
                <w:sz w:val="24"/>
                <w:szCs w:val="24"/>
              </w:rPr>
              <w:t xml:space="preserve">, quarterly performance monitoring data, </w:t>
            </w:r>
            <w:r w:rsidRPr="002541C9" w:rsidR="008749F8">
              <w:rPr>
                <w:rFonts w:ascii="Arial" w:hAnsi="Arial" w:cs="Arial"/>
                <w:sz w:val="24"/>
                <w:szCs w:val="24"/>
              </w:rPr>
              <w:t>or j</w:t>
            </w:r>
            <w:r w:rsidRPr="002541C9">
              <w:rPr>
                <w:rFonts w:ascii="Arial" w:hAnsi="Arial" w:cs="Arial"/>
                <w:sz w:val="24"/>
                <w:szCs w:val="24"/>
              </w:rPr>
              <w:t xml:space="preserve">oint working with </w:t>
            </w:r>
            <w:r w:rsidRPr="002541C9" w:rsidR="008749F8">
              <w:rPr>
                <w:rFonts w:ascii="Arial" w:hAnsi="Arial" w:cs="Arial"/>
                <w:sz w:val="24"/>
                <w:szCs w:val="24"/>
              </w:rPr>
              <w:t>the LPC</w:t>
            </w:r>
            <w:r w:rsidRPr="002541C9">
              <w:rPr>
                <w:rFonts w:ascii="Arial" w:hAnsi="Arial" w:cs="Arial"/>
                <w:sz w:val="24"/>
                <w:szCs w:val="24"/>
              </w:rPr>
              <w:t>.</w:t>
            </w:r>
            <w:r w:rsidRPr="002541C9" w:rsidR="00106C37">
              <w:rPr>
                <w:rFonts w:ascii="Arial" w:hAnsi="Arial" w:cs="Arial"/>
                <w:sz w:val="24"/>
                <w:szCs w:val="24"/>
              </w:rPr>
              <w:t xml:space="preserve"> All visits to service providers will be confirmed in writing prior with the appropriate notice periods.</w:t>
            </w:r>
          </w:p>
          <w:p w:rsidRPr="002541C9" w:rsidR="006971AC" w:rsidP="006971AC" w:rsidRDefault="006971AC" w14:paraId="30CF2C10" w14:textId="77777777">
            <w:pPr>
              <w:rPr>
                <w:rFonts w:ascii="Arial" w:hAnsi="Arial" w:cs="Arial"/>
                <w:sz w:val="24"/>
                <w:szCs w:val="24"/>
              </w:rPr>
            </w:pPr>
          </w:p>
          <w:p w:rsidRPr="002541C9" w:rsidR="006971AC" w:rsidP="006971AC" w:rsidRDefault="00234308" w14:paraId="16DA39B5" w14:textId="01297FE0">
            <w:pPr>
              <w:rPr>
                <w:rFonts w:ascii="Arial" w:hAnsi="Arial" w:cs="Arial"/>
                <w:sz w:val="24"/>
                <w:szCs w:val="24"/>
              </w:rPr>
            </w:pPr>
            <w:r w:rsidRPr="002541C9">
              <w:rPr>
                <w:rFonts w:ascii="Arial" w:hAnsi="Arial" w:cs="Arial"/>
                <w:sz w:val="24"/>
                <w:szCs w:val="24"/>
              </w:rPr>
              <w:t xml:space="preserve">It is expected that all outcomes identified in </w:t>
            </w:r>
            <w:r w:rsidRPr="002541C9">
              <w:rPr>
                <w:rFonts w:ascii="Arial" w:hAnsi="Arial" w:cs="Arial"/>
                <w:b/>
                <w:bCs/>
                <w:sz w:val="24"/>
                <w:szCs w:val="24"/>
              </w:rPr>
              <w:t>Section 3</w:t>
            </w:r>
            <w:r w:rsidRPr="002541C9">
              <w:rPr>
                <w:rFonts w:ascii="Arial" w:hAnsi="Arial" w:cs="Arial"/>
                <w:sz w:val="24"/>
                <w:szCs w:val="24"/>
              </w:rPr>
              <w:t xml:space="preserve"> </w:t>
            </w:r>
            <w:r w:rsidRPr="002541C9" w:rsidR="001039E3">
              <w:rPr>
                <w:rFonts w:ascii="Arial" w:hAnsi="Arial" w:cs="Arial"/>
                <w:sz w:val="24"/>
                <w:szCs w:val="24"/>
              </w:rPr>
              <w:t xml:space="preserve">are </w:t>
            </w:r>
            <w:r w:rsidRPr="002541C9" w:rsidR="00B83D8F">
              <w:rPr>
                <w:rFonts w:ascii="Arial" w:hAnsi="Arial" w:cs="Arial"/>
                <w:sz w:val="24"/>
                <w:szCs w:val="24"/>
              </w:rPr>
              <w:t>met.</w:t>
            </w:r>
          </w:p>
          <w:p w:rsidRPr="002541C9" w:rsidR="00A01215" w:rsidP="004420CA" w:rsidRDefault="00A01215" w14:paraId="6BB687C1" w14:textId="77777777">
            <w:pPr>
              <w:rPr>
                <w:rFonts w:ascii="Arial" w:hAnsi="Arial" w:cs="Arial"/>
                <w:b/>
                <w:bCs/>
                <w:sz w:val="24"/>
                <w:szCs w:val="24"/>
              </w:rPr>
            </w:pPr>
          </w:p>
        </w:tc>
      </w:tr>
    </w:tbl>
    <w:p w:rsidR="00752EBF" w:rsidP="00B85F96" w:rsidRDefault="00752EBF" w14:paraId="3D8FE22B" w14:textId="77777777">
      <w:pPr>
        <w:rPr>
          <w:rFonts w:ascii="Arial" w:hAnsi="Arial" w:cs="Arial"/>
          <w:sz w:val="24"/>
          <w:szCs w:val="24"/>
        </w:rPr>
        <w:sectPr w:rsidR="00752EBF" w:rsidSect="00996B0E">
          <w:headerReference w:type="default" r:id="rId49"/>
          <w:pgSz w:w="11906" w:h="16838" w:orient="portrait"/>
          <w:pgMar w:top="1440" w:right="1440" w:bottom="1440" w:left="1440" w:header="708" w:footer="708" w:gutter="0"/>
          <w:cols w:space="708"/>
          <w:docGrid w:linePitch="360"/>
        </w:sectPr>
      </w:pPr>
    </w:p>
    <w:p w:rsidRPr="00D105FF" w:rsidR="00174348" w:rsidP="00174348" w:rsidRDefault="007B290D" w14:paraId="4BC7515B" w14:textId="73FD2B80">
      <w:pPr>
        <w:jc w:val="center"/>
        <w:rPr>
          <w:rFonts w:ascii="Arial" w:hAnsi="Arial" w:cs="Arial"/>
          <w:b/>
          <w:bCs/>
          <w:sz w:val="24"/>
          <w:szCs w:val="24"/>
        </w:rPr>
      </w:pPr>
      <w:r w:rsidRPr="00D105FF">
        <w:rPr>
          <w:rFonts w:ascii="Arial" w:hAnsi="Arial" w:cs="Arial"/>
          <w:b/>
          <w:bCs/>
          <w:sz w:val="24"/>
          <w:szCs w:val="24"/>
        </w:rPr>
        <w:lastRenderedPageBreak/>
        <w:t>APPENDIX J</w:t>
      </w:r>
    </w:p>
    <w:p w:rsidRPr="00D105FF" w:rsidR="00174348" w:rsidP="00174348" w:rsidRDefault="00174348" w14:paraId="3888E4A7" w14:textId="32EAC72A">
      <w:pPr>
        <w:jc w:val="center"/>
        <w:rPr>
          <w:rFonts w:ascii="Arial" w:hAnsi="Arial" w:cs="Arial"/>
          <w:b/>
          <w:bCs/>
          <w:sz w:val="24"/>
          <w:szCs w:val="24"/>
        </w:rPr>
      </w:pPr>
    </w:p>
    <w:p w:rsidRPr="00D105FF" w:rsidR="00F019A5" w:rsidP="00174348" w:rsidRDefault="00F019A5" w14:paraId="73E766A7" w14:textId="77AEB58B">
      <w:pPr>
        <w:jc w:val="center"/>
        <w:rPr>
          <w:rFonts w:ascii="Arial" w:hAnsi="Arial" w:cs="Arial"/>
          <w:b/>
          <w:bCs/>
          <w:sz w:val="24"/>
          <w:szCs w:val="24"/>
        </w:rPr>
      </w:pPr>
      <w:r w:rsidRPr="00D105FF">
        <w:rPr>
          <w:rFonts w:ascii="Arial" w:hAnsi="Arial" w:cs="Arial"/>
          <w:b/>
          <w:bCs/>
          <w:sz w:val="24"/>
          <w:szCs w:val="24"/>
        </w:rPr>
        <w:t>COMMONLY USED DIRECTIONS</w:t>
      </w:r>
    </w:p>
    <w:p w:rsidRPr="00D105FF" w:rsidR="00F019A5" w:rsidP="00174348" w:rsidRDefault="00F019A5" w14:paraId="0D4CE748" w14:textId="77777777">
      <w:pPr>
        <w:jc w:val="center"/>
        <w:rPr>
          <w:rFonts w:ascii="Arial" w:hAnsi="Arial" w:cs="Arial"/>
          <w:b/>
          <w:bCs/>
          <w:sz w:val="24"/>
          <w:szCs w:val="24"/>
        </w:rPr>
      </w:pPr>
    </w:p>
    <w:p w:rsidRPr="00D105FF" w:rsidR="00174348" w:rsidP="00174348" w:rsidRDefault="00174348" w14:paraId="76B8B747" w14:textId="77777777">
      <w:pPr>
        <w:rPr>
          <w:rFonts w:ascii="Arial" w:hAnsi="Arial" w:cs="Arial"/>
          <w:sz w:val="24"/>
          <w:szCs w:val="24"/>
        </w:rPr>
      </w:pPr>
      <w:r w:rsidRPr="00D105FF">
        <w:rPr>
          <w:rFonts w:ascii="Arial" w:hAnsi="Arial" w:cs="Arial"/>
          <w:sz w:val="24"/>
          <w:szCs w:val="24"/>
        </w:rPr>
        <w:t>The pharmacist should be aware of the different wordings as listed below, and ensure medication is dispensed in line with the approved wordings on the prescription. If the prescription does not reflect such wording, the regulations only permit the supply to be in accordance with the prescriber’s instalment direction.</w:t>
      </w:r>
    </w:p>
    <w:p w:rsidRPr="00D105FF" w:rsidR="00174348" w:rsidP="00174348" w:rsidRDefault="00174348" w14:paraId="275C0C1D" w14:textId="77777777">
      <w:pPr>
        <w:pStyle w:val="ListParagraph"/>
        <w:rPr>
          <w:rFonts w:ascii="Arial" w:hAnsi="Arial" w:cs="Arial"/>
          <w:sz w:val="24"/>
          <w:szCs w:val="24"/>
        </w:rPr>
      </w:pPr>
    </w:p>
    <w:p w:rsidRPr="00D105FF" w:rsidR="00174348" w:rsidP="00076517" w:rsidRDefault="00174348" w14:paraId="11498EFA" w14:textId="77777777">
      <w:pPr>
        <w:pStyle w:val="ListParagraph"/>
        <w:numPr>
          <w:ilvl w:val="0"/>
          <w:numId w:val="13"/>
        </w:numPr>
        <w:rPr>
          <w:rFonts w:ascii="Arial" w:hAnsi="Arial" w:cs="Arial"/>
          <w:sz w:val="24"/>
          <w:szCs w:val="24"/>
        </w:rPr>
      </w:pPr>
      <w:r w:rsidRPr="00D105FF">
        <w:rPr>
          <w:rFonts w:ascii="Arial" w:hAnsi="Arial" w:cs="Arial"/>
          <w:b/>
          <w:bCs/>
          <w:sz w:val="24"/>
          <w:szCs w:val="24"/>
        </w:rPr>
        <w:t>Daily Bottles</w:t>
      </w:r>
      <w:r w:rsidRPr="00D105FF">
        <w:rPr>
          <w:rFonts w:ascii="Arial" w:hAnsi="Arial" w:cs="Arial"/>
          <w:sz w:val="24"/>
          <w:szCs w:val="24"/>
        </w:rPr>
        <w:t xml:space="preserve"> – “dispense daily doses in separate containers”.</w:t>
      </w:r>
    </w:p>
    <w:p w:rsidRPr="00D105FF" w:rsidR="00174348" w:rsidP="00076517" w:rsidRDefault="00174348" w14:paraId="4DFEC983" w14:textId="77777777">
      <w:pPr>
        <w:pStyle w:val="ListParagraph"/>
        <w:numPr>
          <w:ilvl w:val="0"/>
          <w:numId w:val="13"/>
        </w:numPr>
        <w:rPr>
          <w:rFonts w:ascii="Arial" w:hAnsi="Arial" w:cs="Arial"/>
          <w:sz w:val="24"/>
          <w:szCs w:val="24"/>
        </w:rPr>
      </w:pPr>
      <w:r w:rsidRPr="00D105FF">
        <w:rPr>
          <w:rFonts w:ascii="Arial" w:hAnsi="Arial" w:cs="Arial"/>
          <w:b/>
          <w:bCs/>
          <w:sz w:val="24"/>
          <w:szCs w:val="24"/>
        </w:rPr>
        <w:t>Daily Pick-ups due on closed days</w:t>
      </w:r>
      <w:r w:rsidRPr="00D105FF">
        <w:rPr>
          <w:rFonts w:ascii="Arial" w:hAnsi="Arial" w:cs="Arial"/>
          <w:sz w:val="24"/>
          <w:szCs w:val="24"/>
        </w:rPr>
        <w:t xml:space="preserve"> – “Please dispense instalments due on pharmacy closed days on a prior suitable day”.</w:t>
      </w:r>
    </w:p>
    <w:p w:rsidRPr="00D105FF" w:rsidR="00174348" w:rsidP="00076517" w:rsidRDefault="00174348" w14:paraId="42858560" w14:textId="77777777">
      <w:pPr>
        <w:pStyle w:val="ListParagraph"/>
        <w:numPr>
          <w:ilvl w:val="0"/>
          <w:numId w:val="13"/>
        </w:numPr>
        <w:rPr>
          <w:rFonts w:ascii="Arial" w:hAnsi="Arial" w:cs="Arial"/>
          <w:sz w:val="24"/>
          <w:szCs w:val="24"/>
        </w:rPr>
      </w:pPr>
      <w:r w:rsidRPr="00D105FF">
        <w:rPr>
          <w:rFonts w:ascii="Arial" w:hAnsi="Arial" w:cs="Arial"/>
          <w:b/>
          <w:bCs/>
          <w:sz w:val="24"/>
          <w:szCs w:val="24"/>
        </w:rPr>
        <w:t>Dispense to patient only</w:t>
      </w:r>
      <w:r w:rsidRPr="00D105FF">
        <w:rPr>
          <w:rFonts w:ascii="Arial" w:hAnsi="Arial" w:cs="Arial"/>
          <w:sz w:val="24"/>
          <w:szCs w:val="24"/>
        </w:rPr>
        <w:t>.</w:t>
      </w:r>
    </w:p>
    <w:p w:rsidRPr="00D105FF" w:rsidR="00174348" w:rsidP="00076517" w:rsidRDefault="00174348" w14:paraId="175A851A" w14:textId="77777777">
      <w:pPr>
        <w:pStyle w:val="ListParagraph"/>
        <w:numPr>
          <w:ilvl w:val="0"/>
          <w:numId w:val="13"/>
        </w:numPr>
        <w:rPr>
          <w:rFonts w:ascii="Arial" w:hAnsi="Arial" w:cs="Arial"/>
          <w:sz w:val="24"/>
          <w:szCs w:val="24"/>
        </w:rPr>
      </w:pPr>
      <w:r w:rsidRPr="00D105FF">
        <w:rPr>
          <w:rFonts w:ascii="Arial" w:hAnsi="Arial" w:cs="Arial"/>
          <w:b/>
          <w:bCs/>
          <w:sz w:val="24"/>
          <w:szCs w:val="24"/>
        </w:rPr>
        <w:t>Interim pick-ups</w:t>
      </w:r>
      <w:r w:rsidRPr="00D105FF">
        <w:rPr>
          <w:rFonts w:ascii="Arial" w:hAnsi="Arial" w:cs="Arial"/>
          <w:sz w:val="24"/>
          <w:szCs w:val="24"/>
        </w:rPr>
        <w:t xml:space="preserve"> “If an instalment pick-up has been missed, please still dispense the amount due for any remaining day (s) of that instalment”.</w:t>
      </w:r>
    </w:p>
    <w:p w:rsidRPr="00D105FF" w:rsidR="00174348" w:rsidP="00076517" w:rsidRDefault="00174348" w14:paraId="06B0E607" w14:textId="77777777">
      <w:pPr>
        <w:pStyle w:val="ListParagraph"/>
        <w:numPr>
          <w:ilvl w:val="0"/>
          <w:numId w:val="13"/>
        </w:numPr>
        <w:rPr>
          <w:rFonts w:ascii="Arial" w:hAnsi="Arial" w:cs="Arial"/>
          <w:sz w:val="24"/>
          <w:szCs w:val="24"/>
        </w:rPr>
      </w:pPr>
      <w:r w:rsidRPr="00D105FF">
        <w:rPr>
          <w:rFonts w:ascii="Arial" w:hAnsi="Arial" w:cs="Arial"/>
          <w:b/>
          <w:bCs/>
          <w:sz w:val="24"/>
          <w:szCs w:val="24"/>
        </w:rPr>
        <w:t>Missed three days or more</w:t>
      </w:r>
      <w:r w:rsidRPr="00D105FF">
        <w:rPr>
          <w:rFonts w:ascii="Arial" w:hAnsi="Arial" w:cs="Arial"/>
          <w:sz w:val="24"/>
          <w:szCs w:val="24"/>
        </w:rPr>
        <w:t xml:space="preserve"> “Consult the prescriber if 3 or more consecutive days of a prescription have been missed”</w:t>
      </w:r>
    </w:p>
    <w:p w:rsidRPr="00D105FF" w:rsidR="00174348" w:rsidP="00076517" w:rsidRDefault="00174348" w14:paraId="4B755B21" w14:textId="77777777">
      <w:pPr>
        <w:pStyle w:val="ListParagraph"/>
        <w:numPr>
          <w:ilvl w:val="0"/>
          <w:numId w:val="13"/>
        </w:numPr>
        <w:rPr>
          <w:rFonts w:ascii="Arial" w:hAnsi="Arial" w:cs="Arial"/>
          <w:b/>
          <w:bCs/>
          <w:sz w:val="24"/>
          <w:szCs w:val="24"/>
        </w:rPr>
      </w:pPr>
      <w:r w:rsidRPr="00D105FF">
        <w:rPr>
          <w:rFonts w:ascii="Arial" w:hAnsi="Arial" w:cs="Arial"/>
          <w:b/>
          <w:bCs/>
          <w:sz w:val="24"/>
          <w:szCs w:val="24"/>
        </w:rPr>
        <w:t>Replacement Prescription</w:t>
      </w:r>
    </w:p>
    <w:p w:rsidRPr="00D105FF" w:rsidR="00174348" w:rsidP="00076517" w:rsidRDefault="00174348" w14:paraId="7035F0DB" w14:textId="77777777">
      <w:pPr>
        <w:pStyle w:val="ListParagraph"/>
        <w:numPr>
          <w:ilvl w:val="0"/>
          <w:numId w:val="13"/>
        </w:numPr>
        <w:rPr>
          <w:rFonts w:ascii="Arial" w:hAnsi="Arial" w:cs="Arial"/>
          <w:sz w:val="24"/>
          <w:szCs w:val="24"/>
        </w:rPr>
      </w:pPr>
      <w:r w:rsidRPr="00D105FF">
        <w:rPr>
          <w:rFonts w:ascii="Arial" w:hAnsi="Arial" w:cs="Arial"/>
          <w:b/>
          <w:bCs/>
          <w:sz w:val="24"/>
          <w:szCs w:val="24"/>
        </w:rPr>
        <w:t>Single Dose Missed / Titration Prescription</w:t>
      </w:r>
      <w:r w:rsidRPr="00D105FF">
        <w:rPr>
          <w:rFonts w:ascii="Arial" w:hAnsi="Arial" w:cs="Arial"/>
          <w:sz w:val="24"/>
          <w:szCs w:val="24"/>
        </w:rPr>
        <w:t xml:space="preserve"> “If a single dose is missed do not dispense the next dose until you have contacted the prescriber”.</w:t>
      </w:r>
    </w:p>
    <w:p w:rsidRPr="00D105FF" w:rsidR="00174348" w:rsidP="00076517" w:rsidRDefault="00174348" w14:paraId="6065E2AA" w14:textId="77777777">
      <w:pPr>
        <w:pStyle w:val="ListParagraph"/>
        <w:numPr>
          <w:ilvl w:val="0"/>
          <w:numId w:val="13"/>
        </w:numPr>
        <w:rPr>
          <w:rFonts w:ascii="Arial" w:hAnsi="Arial" w:cs="Arial"/>
          <w:sz w:val="24"/>
          <w:szCs w:val="24"/>
        </w:rPr>
      </w:pPr>
      <w:r w:rsidRPr="00D105FF">
        <w:rPr>
          <w:rFonts w:ascii="Arial" w:hAnsi="Arial" w:cs="Arial"/>
          <w:b/>
          <w:bCs/>
          <w:sz w:val="24"/>
          <w:szCs w:val="24"/>
        </w:rPr>
        <w:t>Supervised Consumption</w:t>
      </w:r>
      <w:r w:rsidRPr="00D105FF">
        <w:rPr>
          <w:rFonts w:ascii="Arial" w:hAnsi="Arial" w:cs="Arial"/>
          <w:sz w:val="24"/>
          <w:szCs w:val="24"/>
        </w:rPr>
        <w:t xml:space="preserve"> “Supervised consumption on collection days”</w:t>
      </w:r>
    </w:p>
    <w:p w:rsidRPr="00D105FF" w:rsidR="00B1785F" w:rsidP="00B85F96" w:rsidRDefault="00B1785F" w14:paraId="3EF04F5E" w14:textId="76C34DE3">
      <w:pPr>
        <w:rPr>
          <w:rFonts w:ascii="Arial" w:hAnsi="Arial" w:cs="Arial"/>
          <w:sz w:val="24"/>
          <w:szCs w:val="24"/>
        </w:rPr>
      </w:pPr>
    </w:p>
    <w:sectPr w:rsidRPr="00D105FF" w:rsidR="00B1785F" w:rsidSect="00996B0E">
      <w:headerReference w:type="default" r:id="rId5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7BF8" w:rsidP="00FF7BB6" w:rsidRDefault="00E67BF8" w14:paraId="056F9279" w14:textId="77777777">
      <w:r>
        <w:separator/>
      </w:r>
    </w:p>
  </w:endnote>
  <w:endnote w:type="continuationSeparator" w:id="0">
    <w:p w:rsidR="00E67BF8" w:rsidP="00FF7BB6" w:rsidRDefault="00E67BF8" w14:paraId="1B666A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1655868723"/>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rPr>
            <w:rFonts w:ascii="Arial" w:hAnsi="Arial" w:cs="Arial"/>
            <w:sz w:val="24"/>
            <w:szCs w:val="24"/>
          </w:rPr>
        </w:sdtEndPr>
        <w:sdtContent>
          <w:p w:rsidRPr="009C4F66" w:rsidR="009C4F66" w:rsidRDefault="009C4F66" w14:paraId="35876F6F" w14:textId="2A7A4FEE">
            <w:pPr>
              <w:pStyle w:val="Footer"/>
              <w:jc w:val="right"/>
              <w:rPr>
                <w:rFonts w:ascii="Arial" w:hAnsi="Arial" w:cs="Arial"/>
                <w:sz w:val="24"/>
                <w:szCs w:val="24"/>
              </w:rPr>
            </w:pPr>
            <w:r w:rsidRPr="009C4F66">
              <w:rPr>
                <w:rFonts w:ascii="Arial" w:hAnsi="Arial" w:cs="Arial"/>
                <w:sz w:val="24"/>
                <w:szCs w:val="24"/>
              </w:rPr>
              <w:t xml:space="preserve">Page </w:t>
            </w:r>
            <w:r w:rsidRPr="009C4F66">
              <w:rPr>
                <w:rFonts w:ascii="Arial" w:hAnsi="Arial" w:cs="Arial"/>
                <w:sz w:val="24"/>
                <w:szCs w:val="24"/>
              </w:rPr>
              <w:fldChar w:fldCharType="begin"/>
            </w:r>
            <w:r w:rsidRPr="009C4F66">
              <w:rPr>
                <w:rFonts w:ascii="Arial" w:hAnsi="Arial" w:cs="Arial"/>
                <w:sz w:val="24"/>
                <w:szCs w:val="24"/>
              </w:rPr>
              <w:instrText xml:space="preserve"> PAGE </w:instrText>
            </w:r>
            <w:r w:rsidRPr="009C4F66">
              <w:rPr>
                <w:rFonts w:ascii="Arial" w:hAnsi="Arial" w:cs="Arial"/>
                <w:sz w:val="24"/>
                <w:szCs w:val="24"/>
              </w:rPr>
              <w:fldChar w:fldCharType="separate"/>
            </w:r>
            <w:r w:rsidRPr="009C4F66">
              <w:rPr>
                <w:rFonts w:ascii="Arial" w:hAnsi="Arial" w:cs="Arial"/>
                <w:noProof/>
                <w:sz w:val="24"/>
                <w:szCs w:val="24"/>
              </w:rPr>
              <w:t>2</w:t>
            </w:r>
            <w:r w:rsidRPr="009C4F66">
              <w:rPr>
                <w:rFonts w:ascii="Arial" w:hAnsi="Arial" w:cs="Arial"/>
                <w:sz w:val="24"/>
                <w:szCs w:val="24"/>
              </w:rPr>
              <w:fldChar w:fldCharType="end"/>
            </w:r>
            <w:r w:rsidRPr="009C4F66">
              <w:rPr>
                <w:rFonts w:ascii="Arial" w:hAnsi="Arial" w:cs="Arial"/>
                <w:sz w:val="24"/>
                <w:szCs w:val="24"/>
              </w:rPr>
              <w:t xml:space="preserve"> of </w:t>
            </w:r>
            <w:r w:rsidRPr="009C4F66">
              <w:rPr>
                <w:rFonts w:ascii="Arial" w:hAnsi="Arial" w:cs="Arial"/>
                <w:sz w:val="24"/>
                <w:szCs w:val="24"/>
              </w:rPr>
              <w:fldChar w:fldCharType="begin"/>
            </w:r>
            <w:r w:rsidRPr="009C4F66">
              <w:rPr>
                <w:rFonts w:ascii="Arial" w:hAnsi="Arial" w:cs="Arial"/>
                <w:sz w:val="24"/>
                <w:szCs w:val="24"/>
              </w:rPr>
              <w:instrText xml:space="preserve"> NUMPAGES  </w:instrText>
            </w:r>
            <w:r w:rsidRPr="009C4F66">
              <w:rPr>
                <w:rFonts w:ascii="Arial" w:hAnsi="Arial" w:cs="Arial"/>
                <w:sz w:val="24"/>
                <w:szCs w:val="24"/>
              </w:rPr>
              <w:fldChar w:fldCharType="separate"/>
            </w:r>
            <w:r w:rsidRPr="009C4F66">
              <w:rPr>
                <w:rFonts w:ascii="Arial" w:hAnsi="Arial" w:cs="Arial"/>
                <w:noProof/>
                <w:sz w:val="24"/>
                <w:szCs w:val="24"/>
              </w:rPr>
              <w:t>2</w:t>
            </w:r>
            <w:r w:rsidRPr="009C4F66">
              <w:rPr>
                <w:rFonts w:ascii="Arial" w:hAnsi="Arial" w:cs="Arial"/>
                <w:sz w:val="24"/>
                <w:szCs w:val="24"/>
              </w:rPr>
              <w:fldChar w:fldCharType="end"/>
            </w:r>
          </w:p>
        </w:sdtContent>
      </w:sdt>
    </w:sdtContent>
  </w:sdt>
  <w:p w:rsidRPr="009C4F66" w:rsidR="004420CA" w:rsidP="009C4F66" w:rsidRDefault="16FC4990" w14:paraId="670506FC" w14:textId="3B988FBE">
    <w:pPr>
      <w:pStyle w:val="Footer"/>
      <w:rPr>
        <w:rFonts w:ascii="Arial" w:hAnsi="Arial" w:cs="Arial"/>
        <w:sz w:val="24"/>
        <w:szCs w:val="24"/>
      </w:rPr>
    </w:pPr>
    <w:r w:rsidRPr="16FC4990">
      <w:rPr>
        <w:rFonts w:ascii="Arial" w:hAnsi="Arial" w:cs="Arial"/>
        <w:sz w:val="24"/>
        <w:szCs w:val="24"/>
      </w:rPr>
      <w:t>2026/27 Supervised Consumption Service Specification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051FA" w:rsidR="004420CA" w:rsidRDefault="004420CA" w14:paraId="6E42C6F6" w14:textId="717BCDE1">
    <w:pPr>
      <w:pStyle w:val="Footer"/>
      <w:jc w:val="right"/>
      <w:rPr>
        <w:rFonts w:ascii="Arial" w:hAnsi="Arial" w:cs="Arial"/>
        <w:sz w:val="22"/>
      </w:rPr>
    </w:pPr>
  </w:p>
  <w:p w:rsidR="004420CA" w:rsidRDefault="004420CA" w14:paraId="6A639A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7BF8" w:rsidP="00FF7BB6" w:rsidRDefault="00E67BF8" w14:paraId="24069FC5" w14:textId="77777777">
      <w:r>
        <w:separator/>
      </w:r>
    </w:p>
  </w:footnote>
  <w:footnote w:type="continuationSeparator" w:id="0">
    <w:p w:rsidR="00E67BF8" w:rsidP="00FF7BB6" w:rsidRDefault="00E67BF8" w14:paraId="0C7977C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6AFA4E0C" w14:textId="77777777">
      <w:trPr>
        <w:trHeight w:val="300"/>
      </w:trPr>
      <w:tc>
        <w:tcPr>
          <w:tcW w:w="3005" w:type="dxa"/>
        </w:tcPr>
        <w:p w:rsidR="16FC4990" w:rsidP="16FC4990" w:rsidRDefault="16FC4990" w14:paraId="13E16BEF" w14:textId="2E6DC4AF">
          <w:pPr>
            <w:pStyle w:val="Header"/>
            <w:ind w:left="-115"/>
          </w:pPr>
        </w:p>
      </w:tc>
      <w:tc>
        <w:tcPr>
          <w:tcW w:w="3005" w:type="dxa"/>
        </w:tcPr>
        <w:p w:rsidR="16FC4990" w:rsidP="16FC4990" w:rsidRDefault="16FC4990" w14:paraId="39C87DB5" w14:textId="34BC8581">
          <w:pPr>
            <w:pStyle w:val="Header"/>
            <w:jc w:val="center"/>
          </w:pPr>
        </w:p>
      </w:tc>
      <w:tc>
        <w:tcPr>
          <w:tcW w:w="3005" w:type="dxa"/>
        </w:tcPr>
        <w:p w:rsidR="16FC4990" w:rsidP="16FC4990" w:rsidRDefault="16FC4990" w14:paraId="1E930722" w14:textId="00E73A4A">
          <w:pPr>
            <w:pStyle w:val="Header"/>
            <w:ind w:right="-115"/>
            <w:jc w:val="right"/>
          </w:pPr>
        </w:p>
      </w:tc>
    </w:tr>
  </w:tbl>
  <w:p w:rsidR="16FC4990" w:rsidP="16FC4990" w:rsidRDefault="16FC4990" w14:paraId="0BEBFA44" w14:textId="60757D8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346ACB96" w14:textId="77777777">
      <w:trPr>
        <w:trHeight w:val="300"/>
      </w:trPr>
      <w:tc>
        <w:tcPr>
          <w:tcW w:w="3005" w:type="dxa"/>
        </w:tcPr>
        <w:p w:rsidR="16FC4990" w:rsidP="16FC4990" w:rsidRDefault="16FC4990" w14:paraId="5B286F55" w14:textId="7C1CFC26">
          <w:pPr>
            <w:pStyle w:val="Header"/>
            <w:ind w:left="-115"/>
          </w:pPr>
        </w:p>
      </w:tc>
      <w:tc>
        <w:tcPr>
          <w:tcW w:w="3005" w:type="dxa"/>
        </w:tcPr>
        <w:p w:rsidR="16FC4990" w:rsidP="16FC4990" w:rsidRDefault="16FC4990" w14:paraId="69060AF5" w14:textId="1F1E4934">
          <w:pPr>
            <w:pStyle w:val="Header"/>
            <w:jc w:val="center"/>
          </w:pPr>
        </w:p>
      </w:tc>
      <w:tc>
        <w:tcPr>
          <w:tcW w:w="3005" w:type="dxa"/>
        </w:tcPr>
        <w:p w:rsidR="16FC4990" w:rsidP="16FC4990" w:rsidRDefault="16FC4990" w14:paraId="364C7AB3" w14:textId="54952824">
          <w:pPr>
            <w:pStyle w:val="Header"/>
            <w:ind w:right="-115"/>
            <w:jc w:val="right"/>
          </w:pPr>
        </w:p>
      </w:tc>
    </w:tr>
  </w:tbl>
  <w:p w:rsidR="16FC4990" w:rsidP="16FC4990" w:rsidRDefault="16FC4990" w14:paraId="47726F07" w14:textId="5576B1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69A7A793" w14:textId="77777777">
      <w:trPr>
        <w:trHeight w:val="300"/>
      </w:trPr>
      <w:tc>
        <w:tcPr>
          <w:tcW w:w="3005" w:type="dxa"/>
        </w:tcPr>
        <w:p w:rsidR="16FC4990" w:rsidP="16FC4990" w:rsidRDefault="16FC4990" w14:paraId="048FDC31" w14:textId="46724857">
          <w:pPr>
            <w:pStyle w:val="Header"/>
            <w:ind w:left="-115"/>
          </w:pPr>
        </w:p>
      </w:tc>
      <w:tc>
        <w:tcPr>
          <w:tcW w:w="3005" w:type="dxa"/>
        </w:tcPr>
        <w:p w:rsidR="16FC4990" w:rsidP="16FC4990" w:rsidRDefault="16FC4990" w14:paraId="648A54EF" w14:textId="4761B8EE">
          <w:pPr>
            <w:pStyle w:val="Header"/>
            <w:jc w:val="center"/>
          </w:pPr>
        </w:p>
      </w:tc>
      <w:tc>
        <w:tcPr>
          <w:tcW w:w="3005" w:type="dxa"/>
        </w:tcPr>
        <w:p w:rsidR="16FC4990" w:rsidP="16FC4990" w:rsidRDefault="16FC4990" w14:paraId="609B4FB9" w14:textId="2F43CA69">
          <w:pPr>
            <w:pStyle w:val="Header"/>
            <w:ind w:right="-115"/>
            <w:jc w:val="right"/>
          </w:pPr>
        </w:p>
      </w:tc>
    </w:tr>
  </w:tbl>
  <w:p w:rsidR="16FC4990" w:rsidP="16FC4990" w:rsidRDefault="16FC4990" w14:paraId="2402157C" w14:textId="5314748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2218B363" w14:textId="77777777">
      <w:trPr>
        <w:trHeight w:val="300"/>
      </w:trPr>
      <w:tc>
        <w:tcPr>
          <w:tcW w:w="3005" w:type="dxa"/>
        </w:tcPr>
        <w:p w:rsidR="16FC4990" w:rsidP="16FC4990" w:rsidRDefault="16FC4990" w14:paraId="6EA61819" w14:textId="224F15DE">
          <w:pPr>
            <w:pStyle w:val="Header"/>
            <w:ind w:left="-115"/>
          </w:pPr>
        </w:p>
      </w:tc>
      <w:tc>
        <w:tcPr>
          <w:tcW w:w="3005" w:type="dxa"/>
        </w:tcPr>
        <w:p w:rsidR="16FC4990" w:rsidP="16FC4990" w:rsidRDefault="16FC4990" w14:paraId="124FF62F" w14:textId="6BF26CBC">
          <w:pPr>
            <w:pStyle w:val="Header"/>
            <w:jc w:val="center"/>
          </w:pPr>
        </w:p>
      </w:tc>
      <w:tc>
        <w:tcPr>
          <w:tcW w:w="3005" w:type="dxa"/>
        </w:tcPr>
        <w:p w:rsidR="16FC4990" w:rsidP="16FC4990" w:rsidRDefault="16FC4990" w14:paraId="0E237542" w14:textId="1FFCC4AA">
          <w:pPr>
            <w:pStyle w:val="Header"/>
            <w:ind w:right="-115"/>
            <w:jc w:val="right"/>
          </w:pPr>
        </w:p>
      </w:tc>
    </w:tr>
  </w:tbl>
  <w:p w:rsidR="16FC4990" w:rsidP="16FC4990" w:rsidRDefault="16FC4990" w14:paraId="572573C7" w14:textId="16598FD4">
    <w:pPr>
      <w:pStyle w:val="Header"/>
    </w:pPr>
  </w:p>
</w:hdr>
</file>

<file path=word/header1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5B1DE592">
      <w:trPr>
        <w:trHeight w:val="300"/>
      </w:trPr>
      <w:tc>
        <w:tcPr>
          <w:tcW w:w="3005" w:type="dxa"/>
          <w:tcMar/>
        </w:tcPr>
        <w:p w:rsidR="5C619A00" w:rsidP="5C619A00" w:rsidRDefault="5C619A00" w14:paraId="27EC28E6" w14:textId="3729E12B">
          <w:pPr>
            <w:pStyle w:val="Header"/>
            <w:bidi w:val="0"/>
            <w:ind w:left="-115"/>
            <w:jc w:val="left"/>
          </w:pPr>
        </w:p>
      </w:tc>
      <w:tc>
        <w:tcPr>
          <w:tcW w:w="3005" w:type="dxa"/>
          <w:tcMar/>
        </w:tcPr>
        <w:p w:rsidR="5C619A00" w:rsidP="5C619A00" w:rsidRDefault="5C619A00" w14:paraId="7C5A242B" w14:textId="453C1F40">
          <w:pPr>
            <w:pStyle w:val="Header"/>
            <w:bidi w:val="0"/>
            <w:jc w:val="center"/>
          </w:pPr>
        </w:p>
      </w:tc>
      <w:tc>
        <w:tcPr>
          <w:tcW w:w="3005" w:type="dxa"/>
          <w:tcMar/>
        </w:tcPr>
        <w:p w:rsidR="5C619A00" w:rsidP="5C619A00" w:rsidRDefault="5C619A00" w14:paraId="763FF104" w14:textId="359C23F2">
          <w:pPr>
            <w:pStyle w:val="Header"/>
            <w:bidi w:val="0"/>
            <w:ind w:right="-115"/>
            <w:jc w:val="right"/>
          </w:pPr>
        </w:p>
      </w:tc>
    </w:tr>
  </w:tbl>
  <w:p w:rsidR="5C619A00" w:rsidP="5C619A00" w:rsidRDefault="5C619A00" w14:paraId="0AEA12EF" w14:textId="7EEE7371">
    <w:pPr>
      <w:pStyle w:val="Header"/>
      <w:bidi w:val="0"/>
    </w:pPr>
  </w:p>
</w:hdr>
</file>

<file path=word/header1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493148A9">
      <w:trPr>
        <w:trHeight w:val="300"/>
      </w:trPr>
      <w:tc>
        <w:tcPr>
          <w:tcW w:w="3005" w:type="dxa"/>
          <w:tcMar/>
        </w:tcPr>
        <w:p w:rsidR="5C619A00" w:rsidP="5C619A00" w:rsidRDefault="5C619A00" w14:paraId="0DB8FCE0" w14:textId="39481416">
          <w:pPr>
            <w:pStyle w:val="Header"/>
            <w:bidi w:val="0"/>
            <w:ind w:left="-115"/>
            <w:jc w:val="left"/>
          </w:pPr>
        </w:p>
      </w:tc>
      <w:tc>
        <w:tcPr>
          <w:tcW w:w="3005" w:type="dxa"/>
          <w:tcMar/>
        </w:tcPr>
        <w:p w:rsidR="5C619A00" w:rsidP="5C619A00" w:rsidRDefault="5C619A00" w14:paraId="3D069CEA" w14:textId="6D8F8689">
          <w:pPr>
            <w:pStyle w:val="Header"/>
            <w:bidi w:val="0"/>
            <w:jc w:val="center"/>
          </w:pPr>
        </w:p>
      </w:tc>
      <w:tc>
        <w:tcPr>
          <w:tcW w:w="3005" w:type="dxa"/>
          <w:tcMar/>
        </w:tcPr>
        <w:p w:rsidR="5C619A00" w:rsidP="5C619A00" w:rsidRDefault="5C619A00" w14:paraId="02A2FCAA" w14:textId="2F7B55ED">
          <w:pPr>
            <w:pStyle w:val="Header"/>
            <w:bidi w:val="0"/>
            <w:ind w:right="-115"/>
            <w:jc w:val="right"/>
          </w:pPr>
        </w:p>
      </w:tc>
    </w:tr>
  </w:tbl>
  <w:p w:rsidR="5C619A00" w:rsidP="5C619A00" w:rsidRDefault="5C619A00" w14:paraId="0C570ACF" w14:textId="7A8AF759">
    <w:pPr>
      <w:pStyle w:val="Header"/>
      <w:bidi w:val="0"/>
    </w:pPr>
  </w:p>
</w:hdr>
</file>

<file path=word/header1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499D09E5">
      <w:trPr>
        <w:trHeight w:val="300"/>
      </w:trPr>
      <w:tc>
        <w:tcPr>
          <w:tcW w:w="3005" w:type="dxa"/>
          <w:tcMar/>
        </w:tcPr>
        <w:p w:rsidR="5C619A00" w:rsidP="5C619A00" w:rsidRDefault="5C619A00" w14:paraId="6E6DB0DD" w14:textId="587E3963">
          <w:pPr>
            <w:pStyle w:val="Header"/>
            <w:bidi w:val="0"/>
            <w:ind w:left="-115"/>
            <w:jc w:val="left"/>
          </w:pPr>
        </w:p>
      </w:tc>
      <w:tc>
        <w:tcPr>
          <w:tcW w:w="3005" w:type="dxa"/>
          <w:tcMar/>
        </w:tcPr>
        <w:p w:rsidR="5C619A00" w:rsidP="5C619A00" w:rsidRDefault="5C619A00" w14:paraId="3736BE2F" w14:textId="2D4158AB">
          <w:pPr>
            <w:pStyle w:val="Header"/>
            <w:bidi w:val="0"/>
            <w:jc w:val="center"/>
          </w:pPr>
        </w:p>
      </w:tc>
      <w:tc>
        <w:tcPr>
          <w:tcW w:w="3005" w:type="dxa"/>
          <w:tcMar/>
        </w:tcPr>
        <w:p w:rsidR="5C619A00" w:rsidP="5C619A00" w:rsidRDefault="5C619A00" w14:paraId="2688CDE9" w14:textId="7A980647">
          <w:pPr>
            <w:pStyle w:val="Header"/>
            <w:bidi w:val="0"/>
            <w:ind w:right="-115"/>
            <w:jc w:val="right"/>
          </w:pPr>
        </w:p>
      </w:tc>
    </w:tr>
  </w:tbl>
  <w:p w:rsidR="5C619A00" w:rsidP="5C619A00" w:rsidRDefault="5C619A00" w14:paraId="51A69CD0" w14:textId="2CFEC902">
    <w:pPr>
      <w:pStyle w:val="Header"/>
      <w:bidi w:val="0"/>
    </w:pPr>
  </w:p>
</w:hdr>
</file>

<file path=word/header16.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6199C307">
      <w:trPr>
        <w:trHeight w:val="300"/>
      </w:trPr>
      <w:tc>
        <w:tcPr>
          <w:tcW w:w="3005" w:type="dxa"/>
          <w:tcMar/>
        </w:tcPr>
        <w:p w:rsidR="5C619A00" w:rsidP="5C619A00" w:rsidRDefault="5C619A00" w14:paraId="5F00F2EB" w14:textId="547174D6">
          <w:pPr>
            <w:pStyle w:val="Header"/>
            <w:bidi w:val="0"/>
            <w:ind w:left="-115"/>
            <w:jc w:val="left"/>
          </w:pPr>
        </w:p>
      </w:tc>
      <w:tc>
        <w:tcPr>
          <w:tcW w:w="3005" w:type="dxa"/>
          <w:tcMar/>
        </w:tcPr>
        <w:p w:rsidR="5C619A00" w:rsidP="5C619A00" w:rsidRDefault="5C619A00" w14:paraId="60258460" w14:textId="54929451">
          <w:pPr>
            <w:pStyle w:val="Header"/>
            <w:bidi w:val="0"/>
            <w:jc w:val="center"/>
          </w:pPr>
        </w:p>
      </w:tc>
      <w:tc>
        <w:tcPr>
          <w:tcW w:w="3005" w:type="dxa"/>
          <w:tcMar/>
        </w:tcPr>
        <w:p w:rsidR="5C619A00" w:rsidP="5C619A00" w:rsidRDefault="5C619A00" w14:paraId="244C97AB" w14:textId="51F48E0C">
          <w:pPr>
            <w:pStyle w:val="Header"/>
            <w:bidi w:val="0"/>
            <w:ind w:right="-115"/>
            <w:jc w:val="right"/>
          </w:pPr>
        </w:p>
      </w:tc>
    </w:tr>
  </w:tbl>
  <w:p w:rsidR="5C619A00" w:rsidP="5C619A00" w:rsidRDefault="5C619A00" w14:paraId="3F287B06" w14:textId="2D31AF15">
    <w:pPr>
      <w:pStyle w:val="Header"/>
      <w:bidi w:val="0"/>
    </w:pPr>
  </w:p>
</w:hdr>
</file>

<file path=word/header17.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64FA9A4C">
      <w:trPr>
        <w:trHeight w:val="300"/>
      </w:trPr>
      <w:tc>
        <w:tcPr>
          <w:tcW w:w="3005" w:type="dxa"/>
          <w:tcMar/>
        </w:tcPr>
        <w:p w:rsidR="5C619A00" w:rsidP="5C619A00" w:rsidRDefault="5C619A00" w14:paraId="51F6E532" w14:textId="28773777">
          <w:pPr>
            <w:pStyle w:val="Header"/>
            <w:bidi w:val="0"/>
            <w:ind w:left="-115"/>
            <w:jc w:val="left"/>
          </w:pPr>
        </w:p>
      </w:tc>
      <w:tc>
        <w:tcPr>
          <w:tcW w:w="3005" w:type="dxa"/>
          <w:tcMar/>
        </w:tcPr>
        <w:p w:rsidR="5C619A00" w:rsidP="5C619A00" w:rsidRDefault="5C619A00" w14:paraId="423DC978" w14:textId="7A844B3B">
          <w:pPr>
            <w:pStyle w:val="Header"/>
            <w:bidi w:val="0"/>
            <w:jc w:val="center"/>
          </w:pPr>
        </w:p>
      </w:tc>
      <w:tc>
        <w:tcPr>
          <w:tcW w:w="3005" w:type="dxa"/>
          <w:tcMar/>
        </w:tcPr>
        <w:p w:rsidR="5C619A00" w:rsidP="5C619A00" w:rsidRDefault="5C619A00" w14:paraId="035E2D64" w14:textId="3DB16F0C">
          <w:pPr>
            <w:pStyle w:val="Header"/>
            <w:bidi w:val="0"/>
            <w:ind w:right="-115"/>
            <w:jc w:val="right"/>
          </w:pPr>
        </w:p>
      </w:tc>
    </w:tr>
  </w:tbl>
  <w:p w:rsidR="5C619A00" w:rsidP="5C619A00" w:rsidRDefault="5C619A00" w14:paraId="7B260B66" w14:textId="27244DA1">
    <w:pPr>
      <w:pStyle w:val="Header"/>
      <w:bidi w:val="0"/>
    </w:pPr>
  </w:p>
</w:hdr>
</file>

<file path=word/header18.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38CAFA95">
      <w:trPr>
        <w:trHeight w:val="300"/>
      </w:trPr>
      <w:tc>
        <w:tcPr>
          <w:tcW w:w="3005" w:type="dxa"/>
          <w:tcMar/>
        </w:tcPr>
        <w:p w:rsidR="5C619A00" w:rsidP="5C619A00" w:rsidRDefault="5C619A00" w14:paraId="3F5C2B81" w14:textId="3475DDAB">
          <w:pPr>
            <w:pStyle w:val="Header"/>
            <w:bidi w:val="0"/>
            <w:ind w:left="-115"/>
            <w:jc w:val="left"/>
          </w:pPr>
        </w:p>
      </w:tc>
      <w:tc>
        <w:tcPr>
          <w:tcW w:w="3005" w:type="dxa"/>
          <w:tcMar/>
        </w:tcPr>
        <w:p w:rsidR="5C619A00" w:rsidP="5C619A00" w:rsidRDefault="5C619A00" w14:paraId="33A8F4C2" w14:textId="3B2BAFA5">
          <w:pPr>
            <w:pStyle w:val="Header"/>
            <w:bidi w:val="0"/>
            <w:jc w:val="center"/>
          </w:pPr>
        </w:p>
      </w:tc>
      <w:tc>
        <w:tcPr>
          <w:tcW w:w="3005" w:type="dxa"/>
          <w:tcMar/>
        </w:tcPr>
        <w:p w:rsidR="5C619A00" w:rsidP="5C619A00" w:rsidRDefault="5C619A00" w14:paraId="55E238FD" w14:textId="35A698E0">
          <w:pPr>
            <w:pStyle w:val="Header"/>
            <w:bidi w:val="0"/>
            <w:ind w:right="-115"/>
            <w:jc w:val="right"/>
          </w:pPr>
        </w:p>
      </w:tc>
    </w:tr>
  </w:tbl>
  <w:p w:rsidR="5C619A00" w:rsidP="5C619A00" w:rsidRDefault="5C619A00" w14:paraId="36AAE42F" w14:textId="14976C5C">
    <w:pPr>
      <w:pStyle w:val="Header"/>
      <w:bidi w:val="0"/>
    </w:pPr>
  </w:p>
</w:hdr>
</file>

<file path=word/header19.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48B55997">
      <w:trPr>
        <w:trHeight w:val="300"/>
      </w:trPr>
      <w:tc>
        <w:tcPr>
          <w:tcW w:w="3005" w:type="dxa"/>
          <w:tcMar/>
        </w:tcPr>
        <w:p w:rsidR="5C619A00" w:rsidP="5C619A00" w:rsidRDefault="5C619A00" w14:paraId="1B04AC2C" w14:textId="29510FAE">
          <w:pPr>
            <w:pStyle w:val="Header"/>
            <w:bidi w:val="0"/>
            <w:ind w:left="-115"/>
            <w:jc w:val="left"/>
          </w:pPr>
        </w:p>
      </w:tc>
      <w:tc>
        <w:tcPr>
          <w:tcW w:w="3005" w:type="dxa"/>
          <w:tcMar/>
        </w:tcPr>
        <w:p w:rsidR="5C619A00" w:rsidP="5C619A00" w:rsidRDefault="5C619A00" w14:paraId="4FE959AB" w14:textId="77828E52">
          <w:pPr>
            <w:pStyle w:val="Header"/>
            <w:bidi w:val="0"/>
            <w:jc w:val="center"/>
          </w:pPr>
        </w:p>
      </w:tc>
      <w:tc>
        <w:tcPr>
          <w:tcW w:w="3005" w:type="dxa"/>
          <w:tcMar/>
        </w:tcPr>
        <w:p w:rsidR="5C619A00" w:rsidP="5C619A00" w:rsidRDefault="5C619A00" w14:paraId="364C90A5" w14:textId="548915C4">
          <w:pPr>
            <w:pStyle w:val="Header"/>
            <w:bidi w:val="0"/>
            <w:jc w:val="right"/>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45CA75E7" w14:textId="77777777">
      <w:trPr>
        <w:trHeight w:val="300"/>
      </w:trPr>
      <w:tc>
        <w:tcPr>
          <w:tcW w:w="3005" w:type="dxa"/>
        </w:tcPr>
        <w:p w:rsidR="16FC4990" w:rsidP="16FC4990" w:rsidRDefault="16FC4990" w14:paraId="15F6FC0D" w14:textId="4759B12F">
          <w:pPr>
            <w:pStyle w:val="Header"/>
            <w:ind w:left="-115"/>
          </w:pPr>
        </w:p>
      </w:tc>
      <w:tc>
        <w:tcPr>
          <w:tcW w:w="3005" w:type="dxa"/>
        </w:tcPr>
        <w:p w:rsidR="16FC4990" w:rsidP="16FC4990" w:rsidRDefault="16FC4990" w14:paraId="7E834518" w14:textId="746B137E">
          <w:pPr>
            <w:pStyle w:val="Header"/>
            <w:jc w:val="center"/>
          </w:pPr>
        </w:p>
      </w:tc>
      <w:tc>
        <w:tcPr>
          <w:tcW w:w="3005" w:type="dxa"/>
        </w:tcPr>
        <w:p w:rsidR="16FC4990" w:rsidP="16FC4990" w:rsidRDefault="16FC4990" w14:paraId="426BC463" w14:textId="0F2B6E96">
          <w:pPr>
            <w:pStyle w:val="Header"/>
            <w:ind w:right="-115"/>
            <w:jc w:val="right"/>
          </w:pPr>
        </w:p>
      </w:tc>
    </w:tr>
  </w:tbl>
  <w:p w:rsidR="16FC4990" w:rsidP="16FC4990" w:rsidRDefault="16FC4990" w14:paraId="0DA224A1" w14:textId="6FDE06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4315C516" w14:textId="77777777">
      <w:trPr>
        <w:trHeight w:val="300"/>
      </w:trPr>
      <w:tc>
        <w:tcPr>
          <w:tcW w:w="3005" w:type="dxa"/>
        </w:tcPr>
        <w:p w:rsidR="16FC4990" w:rsidP="16FC4990" w:rsidRDefault="16FC4990" w14:paraId="2E0D4196" w14:textId="3D2D0AA0">
          <w:pPr>
            <w:pStyle w:val="Header"/>
            <w:ind w:left="-115"/>
          </w:pPr>
        </w:p>
      </w:tc>
      <w:tc>
        <w:tcPr>
          <w:tcW w:w="3005" w:type="dxa"/>
        </w:tcPr>
        <w:p w:rsidR="16FC4990" w:rsidP="16FC4990" w:rsidRDefault="16FC4990" w14:paraId="6ABF630D" w14:textId="671B98B9">
          <w:pPr>
            <w:pStyle w:val="Header"/>
            <w:jc w:val="center"/>
          </w:pPr>
        </w:p>
      </w:tc>
      <w:tc>
        <w:tcPr>
          <w:tcW w:w="3005" w:type="dxa"/>
        </w:tcPr>
        <w:p w:rsidR="16FC4990" w:rsidP="16FC4990" w:rsidRDefault="16FC4990" w14:paraId="50A36137" w14:textId="25F677B3">
          <w:pPr>
            <w:pStyle w:val="Header"/>
            <w:ind w:right="-115"/>
            <w:jc w:val="right"/>
          </w:pPr>
        </w:p>
      </w:tc>
    </w:tr>
  </w:tbl>
  <w:p w:rsidR="16FC4990" w:rsidP="16FC4990" w:rsidRDefault="16FC4990" w14:paraId="73903AD2" w14:textId="5FC88B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7A265AFB" w14:textId="77777777">
      <w:trPr>
        <w:trHeight w:val="300"/>
      </w:trPr>
      <w:tc>
        <w:tcPr>
          <w:tcW w:w="3005" w:type="dxa"/>
        </w:tcPr>
        <w:p w:rsidR="16FC4990" w:rsidP="16FC4990" w:rsidRDefault="16FC4990" w14:paraId="65830C8F" w14:textId="48C862AF">
          <w:pPr>
            <w:pStyle w:val="Header"/>
            <w:ind w:left="-115"/>
          </w:pPr>
        </w:p>
      </w:tc>
      <w:tc>
        <w:tcPr>
          <w:tcW w:w="3005" w:type="dxa"/>
        </w:tcPr>
        <w:p w:rsidR="16FC4990" w:rsidP="16FC4990" w:rsidRDefault="16FC4990" w14:paraId="35762166" w14:textId="107835D5">
          <w:pPr>
            <w:pStyle w:val="Header"/>
            <w:jc w:val="center"/>
          </w:pPr>
        </w:p>
      </w:tc>
      <w:tc>
        <w:tcPr>
          <w:tcW w:w="3005" w:type="dxa"/>
        </w:tcPr>
        <w:p w:rsidR="16FC4990" w:rsidP="16FC4990" w:rsidRDefault="16FC4990" w14:paraId="033E82C1" w14:textId="66FA932D">
          <w:pPr>
            <w:pStyle w:val="Header"/>
            <w:ind w:right="-115"/>
            <w:jc w:val="right"/>
          </w:pPr>
        </w:p>
      </w:tc>
    </w:tr>
  </w:tbl>
  <w:p w:rsidR="16FC4990" w:rsidP="16FC4990" w:rsidRDefault="16FC4990" w14:paraId="2E3FFBC6" w14:textId="721804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28DDEC37" w14:textId="77777777">
      <w:trPr>
        <w:trHeight w:val="300"/>
      </w:trPr>
      <w:tc>
        <w:tcPr>
          <w:tcW w:w="3005" w:type="dxa"/>
        </w:tcPr>
        <w:p w:rsidR="16FC4990" w:rsidP="16FC4990" w:rsidRDefault="16FC4990" w14:paraId="257D6C9A" w14:textId="4EFDB387">
          <w:pPr>
            <w:pStyle w:val="Header"/>
            <w:ind w:left="-115"/>
          </w:pPr>
        </w:p>
      </w:tc>
      <w:tc>
        <w:tcPr>
          <w:tcW w:w="3005" w:type="dxa"/>
        </w:tcPr>
        <w:p w:rsidR="16FC4990" w:rsidP="16FC4990" w:rsidRDefault="16FC4990" w14:paraId="10E81A3D" w14:textId="2FC997FE">
          <w:pPr>
            <w:pStyle w:val="Header"/>
            <w:jc w:val="center"/>
          </w:pPr>
        </w:p>
      </w:tc>
      <w:tc>
        <w:tcPr>
          <w:tcW w:w="3005" w:type="dxa"/>
        </w:tcPr>
        <w:p w:rsidR="16FC4990" w:rsidP="16FC4990" w:rsidRDefault="16FC4990" w14:paraId="2D87CEEF" w14:textId="3F47EAD0">
          <w:pPr>
            <w:pStyle w:val="Header"/>
            <w:ind w:right="-115"/>
            <w:jc w:val="right"/>
          </w:pPr>
        </w:p>
      </w:tc>
    </w:tr>
  </w:tbl>
  <w:p w:rsidR="16FC4990" w:rsidP="16FC4990" w:rsidRDefault="16FC4990" w14:paraId="5259085F" w14:textId="28D776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495D7322" w14:textId="77777777">
      <w:trPr>
        <w:trHeight w:val="300"/>
      </w:trPr>
      <w:tc>
        <w:tcPr>
          <w:tcW w:w="3005" w:type="dxa"/>
        </w:tcPr>
        <w:p w:rsidR="16FC4990" w:rsidP="16FC4990" w:rsidRDefault="16FC4990" w14:paraId="496D02E1" w14:textId="45A6E78B">
          <w:pPr>
            <w:pStyle w:val="Header"/>
            <w:ind w:left="-115"/>
          </w:pPr>
        </w:p>
      </w:tc>
      <w:tc>
        <w:tcPr>
          <w:tcW w:w="3005" w:type="dxa"/>
        </w:tcPr>
        <w:p w:rsidR="16FC4990" w:rsidP="16FC4990" w:rsidRDefault="16FC4990" w14:paraId="2ACCFCF4" w14:textId="2701D432">
          <w:pPr>
            <w:pStyle w:val="Header"/>
            <w:jc w:val="center"/>
          </w:pPr>
        </w:p>
      </w:tc>
      <w:tc>
        <w:tcPr>
          <w:tcW w:w="3005" w:type="dxa"/>
        </w:tcPr>
        <w:p w:rsidR="16FC4990" w:rsidP="16FC4990" w:rsidRDefault="16FC4990" w14:paraId="2CC72B27" w14:textId="159E4C44">
          <w:pPr>
            <w:pStyle w:val="Header"/>
            <w:ind w:right="-115"/>
            <w:jc w:val="right"/>
          </w:pPr>
        </w:p>
      </w:tc>
    </w:tr>
  </w:tbl>
  <w:p w:rsidR="16FC4990" w:rsidP="16FC4990" w:rsidRDefault="16FC4990" w14:paraId="71179A5A" w14:textId="7A3199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5C909B01" w14:textId="77777777">
      <w:trPr>
        <w:trHeight w:val="300"/>
      </w:trPr>
      <w:tc>
        <w:tcPr>
          <w:tcW w:w="3005" w:type="dxa"/>
        </w:tcPr>
        <w:p w:rsidR="16FC4990" w:rsidP="16FC4990" w:rsidRDefault="16FC4990" w14:paraId="5E703649" w14:textId="59943DB7">
          <w:pPr>
            <w:pStyle w:val="Header"/>
            <w:ind w:left="-115"/>
          </w:pPr>
        </w:p>
      </w:tc>
      <w:tc>
        <w:tcPr>
          <w:tcW w:w="3005" w:type="dxa"/>
        </w:tcPr>
        <w:p w:rsidR="16FC4990" w:rsidP="16FC4990" w:rsidRDefault="16FC4990" w14:paraId="41483496" w14:textId="09407335">
          <w:pPr>
            <w:pStyle w:val="Header"/>
            <w:jc w:val="center"/>
          </w:pPr>
        </w:p>
      </w:tc>
      <w:tc>
        <w:tcPr>
          <w:tcW w:w="3005" w:type="dxa"/>
        </w:tcPr>
        <w:p w:rsidR="16FC4990" w:rsidP="16FC4990" w:rsidRDefault="16FC4990" w14:paraId="0B92414F" w14:textId="42DABADA">
          <w:pPr>
            <w:pStyle w:val="Header"/>
            <w:ind w:right="-115"/>
            <w:jc w:val="right"/>
          </w:pPr>
        </w:p>
      </w:tc>
    </w:tr>
  </w:tbl>
  <w:p w:rsidR="16FC4990" w:rsidP="16FC4990" w:rsidRDefault="16FC4990" w14:paraId="18976B2B" w14:textId="30A1F2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15ADCD73" w14:textId="77777777">
      <w:trPr>
        <w:trHeight w:val="300"/>
      </w:trPr>
      <w:tc>
        <w:tcPr>
          <w:tcW w:w="3005" w:type="dxa"/>
        </w:tcPr>
        <w:p w:rsidR="16FC4990" w:rsidP="16FC4990" w:rsidRDefault="16FC4990" w14:paraId="0DABE709" w14:textId="39730343">
          <w:pPr>
            <w:pStyle w:val="Header"/>
            <w:ind w:left="-115"/>
          </w:pPr>
        </w:p>
      </w:tc>
      <w:tc>
        <w:tcPr>
          <w:tcW w:w="3005" w:type="dxa"/>
        </w:tcPr>
        <w:p w:rsidR="16FC4990" w:rsidP="16FC4990" w:rsidRDefault="16FC4990" w14:paraId="724FFF77" w14:textId="1A0E3132">
          <w:pPr>
            <w:pStyle w:val="Header"/>
            <w:jc w:val="center"/>
          </w:pPr>
        </w:p>
      </w:tc>
      <w:tc>
        <w:tcPr>
          <w:tcW w:w="3005" w:type="dxa"/>
        </w:tcPr>
        <w:p w:rsidR="16FC4990" w:rsidP="16FC4990" w:rsidRDefault="16FC4990" w14:paraId="3E70F512" w14:textId="2CEC9780">
          <w:pPr>
            <w:pStyle w:val="Header"/>
            <w:ind w:right="-115"/>
            <w:jc w:val="right"/>
          </w:pPr>
        </w:p>
      </w:tc>
    </w:tr>
  </w:tbl>
  <w:p w:rsidR="16FC4990" w:rsidP="16FC4990" w:rsidRDefault="16FC4990" w14:paraId="734BB81A" w14:textId="10413F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6FC4990" w:rsidTr="16FC4990" w14:paraId="3714B660" w14:textId="77777777">
      <w:trPr>
        <w:trHeight w:val="300"/>
      </w:trPr>
      <w:tc>
        <w:tcPr>
          <w:tcW w:w="3005" w:type="dxa"/>
        </w:tcPr>
        <w:p w:rsidR="16FC4990" w:rsidP="16FC4990" w:rsidRDefault="16FC4990" w14:paraId="43ABF0F8" w14:textId="0062E4EA">
          <w:pPr>
            <w:pStyle w:val="Header"/>
            <w:ind w:left="-115"/>
          </w:pPr>
        </w:p>
      </w:tc>
      <w:tc>
        <w:tcPr>
          <w:tcW w:w="3005" w:type="dxa"/>
        </w:tcPr>
        <w:p w:rsidR="16FC4990" w:rsidP="16FC4990" w:rsidRDefault="16FC4990" w14:paraId="4D3C4293" w14:textId="30A141F3">
          <w:pPr>
            <w:pStyle w:val="Header"/>
            <w:jc w:val="center"/>
          </w:pPr>
        </w:p>
      </w:tc>
      <w:tc>
        <w:tcPr>
          <w:tcW w:w="3005" w:type="dxa"/>
        </w:tcPr>
        <w:p w:rsidR="16FC4990" w:rsidP="16FC4990" w:rsidRDefault="16FC4990" w14:paraId="1FA69C54" w14:textId="2A8EE568">
          <w:pPr>
            <w:pStyle w:val="Header"/>
            <w:ind w:right="-115"/>
            <w:jc w:val="right"/>
          </w:pPr>
        </w:p>
      </w:tc>
    </w:tr>
  </w:tbl>
  <w:p w:rsidR="16FC4990" w:rsidP="16FC4990" w:rsidRDefault="16FC4990" w14:paraId="74D492E5" w14:textId="3BB1F7B4">
    <w:pPr>
      <w:pStyle w:val="Header"/>
    </w:pPr>
  </w:p>
</w:hdr>
</file>

<file path=word/headerd.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5F2D6942">
      <w:trPr>
        <w:trHeight w:val="300"/>
      </w:trPr>
      <w:tc>
        <w:tcPr>
          <w:tcW w:w="3005" w:type="dxa"/>
          <w:tcMar/>
        </w:tcPr>
        <w:p w:rsidR="5C619A00" w:rsidP="5C619A00" w:rsidRDefault="5C619A00" w14:paraId="7414C82F" w14:textId="77D66BCA">
          <w:pPr>
            <w:pStyle w:val="Header"/>
            <w:bidi w:val="0"/>
            <w:ind w:left="-115"/>
            <w:jc w:val="left"/>
          </w:pPr>
        </w:p>
      </w:tc>
      <w:tc>
        <w:tcPr>
          <w:tcW w:w="3005" w:type="dxa"/>
          <w:tcMar/>
        </w:tcPr>
        <w:p w:rsidR="5C619A00" w:rsidP="5C619A00" w:rsidRDefault="5C619A00" w14:paraId="1A0B78BC" w14:textId="11C7DB30">
          <w:pPr>
            <w:pStyle w:val="Header"/>
            <w:bidi w:val="0"/>
            <w:jc w:val="center"/>
          </w:pPr>
        </w:p>
      </w:tc>
      <w:tc>
        <w:tcPr>
          <w:tcW w:w="3005" w:type="dxa"/>
          <w:tcMar/>
        </w:tcPr>
        <w:p w:rsidR="5C619A00" w:rsidP="5C619A00" w:rsidRDefault="5C619A00" w14:paraId="009836D4" w14:textId="624DDF43">
          <w:pPr>
            <w:pStyle w:val="Header"/>
            <w:bidi w:val="0"/>
            <w:ind w:right="-115"/>
            <w:jc w:val="right"/>
          </w:pPr>
        </w:p>
      </w:tc>
    </w:tr>
  </w:tbl>
  <w:p w:rsidR="5C619A00" w:rsidP="5C619A00" w:rsidRDefault="5C619A00" w14:paraId="3D6CA1C8" w14:textId="54E7A8E7">
    <w:pPr>
      <w:pStyle w:val="Header"/>
      <w:bidi w:val="0"/>
    </w:pPr>
  </w:p>
</w:hdr>
</file>

<file path=word/headere.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485"/>
      <w:gridCol w:w="3485"/>
      <w:gridCol w:w="3485"/>
    </w:tblGrid>
    <w:tr w:rsidR="5C619A00" w:rsidTr="5C619A00" w14:paraId="1E39273A">
      <w:trPr>
        <w:trHeight w:val="300"/>
      </w:trPr>
      <w:tc>
        <w:tcPr>
          <w:tcW w:w="3485" w:type="dxa"/>
          <w:tcMar/>
        </w:tcPr>
        <w:p w:rsidR="5C619A00" w:rsidP="5C619A00" w:rsidRDefault="5C619A00" w14:paraId="0F541701" w14:textId="150E6979">
          <w:pPr>
            <w:pStyle w:val="Header"/>
            <w:bidi w:val="0"/>
            <w:ind w:left="-115"/>
            <w:jc w:val="left"/>
          </w:pPr>
        </w:p>
      </w:tc>
      <w:tc>
        <w:tcPr>
          <w:tcW w:w="3485" w:type="dxa"/>
          <w:tcMar/>
        </w:tcPr>
        <w:p w:rsidR="5C619A00" w:rsidP="5C619A00" w:rsidRDefault="5C619A00" w14:paraId="4DF3DFBE" w14:textId="20C9E7A7">
          <w:pPr>
            <w:pStyle w:val="Header"/>
            <w:bidi w:val="0"/>
            <w:jc w:val="center"/>
          </w:pPr>
        </w:p>
      </w:tc>
      <w:tc>
        <w:tcPr>
          <w:tcW w:w="3485" w:type="dxa"/>
          <w:tcMar/>
        </w:tcPr>
        <w:p w:rsidR="5C619A00" w:rsidP="5C619A00" w:rsidRDefault="5C619A00" w14:paraId="54B76CC3" w14:textId="46F3D457">
          <w:pPr>
            <w:pStyle w:val="Header"/>
            <w:bidi w:val="0"/>
            <w:ind w:right="-115"/>
            <w:jc w:val="right"/>
          </w:pPr>
        </w:p>
      </w:tc>
    </w:tr>
  </w:tbl>
  <w:p w:rsidR="5C619A00" w:rsidP="5C619A00" w:rsidRDefault="5C619A00" w14:paraId="0EACBF92" w14:textId="785A549E">
    <w:pPr>
      <w:pStyle w:val="Header"/>
      <w:bidi w:val="0"/>
    </w:pPr>
  </w:p>
</w:hdr>
</file>

<file path=word/headerf.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C619A00" w:rsidTr="5C619A00" w14:paraId="26508139">
      <w:trPr>
        <w:trHeight w:val="300"/>
      </w:trPr>
      <w:tc>
        <w:tcPr>
          <w:tcW w:w="3005" w:type="dxa"/>
          <w:tcMar/>
        </w:tcPr>
        <w:p w:rsidR="5C619A00" w:rsidP="5C619A00" w:rsidRDefault="5C619A00" w14:paraId="10DAC1E1" w14:textId="7476E653">
          <w:pPr>
            <w:pStyle w:val="Header"/>
            <w:bidi w:val="0"/>
            <w:ind w:left="-115"/>
            <w:jc w:val="left"/>
          </w:pPr>
        </w:p>
      </w:tc>
      <w:tc>
        <w:tcPr>
          <w:tcW w:w="3005" w:type="dxa"/>
          <w:tcMar/>
        </w:tcPr>
        <w:p w:rsidR="5C619A00" w:rsidP="5C619A00" w:rsidRDefault="5C619A00" w14:paraId="11C30309" w14:textId="298D556B">
          <w:pPr>
            <w:pStyle w:val="Header"/>
            <w:bidi w:val="0"/>
            <w:jc w:val="center"/>
          </w:pPr>
        </w:p>
      </w:tc>
      <w:tc>
        <w:tcPr>
          <w:tcW w:w="3005" w:type="dxa"/>
          <w:tcMar/>
        </w:tcPr>
        <w:p w:rsidR="5C619A00" w:rsidP="5C619A00" w:rsidRDefault="5C619A00" w14:paraId="01D41346" w14:textId="1ED3C196">
          <w:pPr>
            <w:pStyle w:val="Header"/>
            <w:bidi w:val="0"/>
            <w:ind w:right="-115"/>
            <w:jc w:val="right"/>
          </w:pPr>
        </w:p>
      </w:tc>
    </w:tr>
  </w:tbl>
  <w:p w:rsidR="5C619A00" w:rsidP="5C619A00" w:rsidRDefault="5C619A00" w14:paraId="096FA286" w14:textId="6E1200A6">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3Bcus2nvj3RE5R" int2:id="F7uJ859r">
      <int2:state int2:value="Rejected" int2:type="AugLoop_Text_Critique"/>
    </int2:textHash>
    <int2:textHash int2:hashCode="hCw8GGJ2QeWUho" int2:id="t8LNnnXi">
      <int2:state int2:value="Rejected" int2:type="AugLoop_Text_Critique"/>
    </int2:textHash>
    <int2:textHash int2:hashCode="rwEK7yz9TFN9by" int2:id="vK7FKkT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9AA"/>
    <w:multiLevelType w:val="multilevel"/>
    <w:tmpl w:val="5E02E10A"/>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764111"/>
    <w:multiLevelType w:val="multilevel"/>
    <w:tmpl w:val="201AD73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B05419"/>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1944AFC"/>
    <w:multiLevelType w:val="hybridMultilevel"/>
    <w:tmpl w:val="E856D5F8"/>
    <w:lvl w:ilvl="0" w:tplc="8EE09776">
      <w:start w:val="1"/>
      <w:numFmt w:val="bullet"/>
      <w:lvlText w:val="»"/>
      <w:lvlJc w:val="center"/>
      <w:pPr>
        <w:ind w:left="720" w:hanging="360"/>
      </w:pPr>
      <w:rPr>
        <w:rFonts w:hint="default" w:ascii="Verdana" w:hAnsi="Verdana"/>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1A13C92"/>
    <w:multiLevelType w:val="hybridMultilevel"/>
    <w:tmpl w:val="C80CEB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210543E"/>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F1446C"/>
    <w:multiLevelType w:val="hybridMultilevel"/>
    <w:tmpl w:val="954E7BEA"/>
    <w:lvl w:ilvl="0" w:tplc="62EECB28">
      <w:start w:val="1"/>
      <w:numFmt w:val="bullet"/>
      <w:lvlText w:val=""/>
      <w:lvlJc w:val="left"/>
      <w:pPr>
        <w:ind w:left="720" w:hanging="360"/>
      </w:pPr>
      <w:rPr>
        <w:rFonts w:hint="default" w:ascii="Symbol" w:hAnsi="Symbol"/>
      </w:rPr>
    </w:lvl>
    <w:lvl w:ilvl="1" w:tplc="7CA65542">
      <w:start w:val="1"/>
      <w:numFmt w:val="bullet"/>
      <w:lvlText w:val="o"/>
      <w:lvlJc w:val="left"/>
      <w:pPr>
        <w:ind w:left="1440" w:hanging="360"/>
      </w:pPr>
      <w:rPr>
        <w:rFonts w:hint="default" w:ascii="Courier New" w:hAnsi="Courier New"/>
      </w:rPr>
    </w:lvl>
    <w:lvl w:ilvl="2" w:tplc="4E8CABE8">
      <w:start w:val="1"/>
      <w:numFmt w:val="bullet"/>
      <w:lvlText w:val=""/>
      <w:lvlJc w:val="left"/>
      <w:pPr>
        <w:ind w:left="2160" w:hanging="360"/>
      </w:pPr>
      <w:rPr>
        <w:rFonts w:hint="default" w:ascii="Wingdings" w:hAnsi="Wingdings"/>
      </w:rPr>
    </w:lvl>
    <w:lvl w:ilvl="3" w:tplc="6F847310">
      <w:start w:val="1"/>
      <w:numFmt w:val="bullet"/>
      <w:lvlText w:val=""/>
      <w:lvlJc w:val="left"/>
      <w:pPr>
        <w:ind w:left="2880" w:hanging="360"/>
      </w:pPr>
      <w:rPr>
        <w:rFonts w:hint="default" w:ascii="Symbol" w:hAnsi="Symbol"/>
      </w:rPr>
    </w:lvl>
    <w:lvl w:ilvl="4" w:tplc="CC58070E">
      <w:start w:val="1"/>
      <w:numFmt w:val="bullet"/>
      <w:lvlText w:val="o"/>
      <w:lvlJc w:val="left"/>
      <w:pPr>
        <w:ind w:left="3600" w:hanging="360"/>
      </w:pPr>
      <w:rPr>
        <w:rFonts w:hint="default" w:ascii="Courier New" w:hAnsi="Courier New"/>
      </w:rPr>
    </w:lvl>
    <w:lvl w:ilvl="5" w:tplc="0F14F770">
      <w:start w:val="1"/>
      <w:numFmt w:val="bullet"/>
      <w:lvlText w:val=""/>
      <w:lvlJc w:val="left"/>
      <w:pPr>
        <w:ind w:left="4320" w:hanging="360"/>
      </w:pPr>
      <w:rPr>
        <w:rFonts w:hint="default" w:ascii="Wingdings" w:hAnsi="Wingdings"/>
      </w:rPr>
    </w:lvl>
    <w:lvl w:ilvl="6" w:tplc="0444F8A0">
      <w:start w:val="1"/>
      <w:numFmt w:val="bullet"/>
      <w:lvlText w:val=""/>
      <w:lvlJc w:val="left"/>
      <w:pPr>
        <w:ind w:left="5040" w:hanging="360"/>
      </w:pPr>
      <w:rPr>
        <w:rFonts w:hint="default" w:ascii="Symbol" w:hAnsi="Symbol"/>
      </w:rPr>
    </w:lvl>
    <w:lvl w:ilvl="7" w:tplc="DA42A86A">
      <w:start w:val="1"/>
      <w:numFmt w:val="bullet"/>
      <w:lvlText w:val="o"/>
      <w:lvlJc w:val="left"/>
      <w:pPr>
        <w:ind w:left="5760" w:hanging="360"/>
      </w:pPr>
      <w:rPr>
        <w:rFonts w:hint="default" w:ascii="Courier New" w:hAnsi="Courier New"/>
      </w:rPr>
    </w:lvl>
    <w:lvl w:ilvl="8" w:tplc="6936A7BE">
      <w:start w:val="1"/>
      <w:numFmt w:val="bullet"/>
      <w:lvlText w:val=""/>
      <w:lvlJc w:val="left"/>
      <w:pPr>
        <w:ind w:left="6480" w:hanging="360"/>
      </w:pPr>
      <w:rPr>
        <w:rFonts w:hint="default" w:ascii="Wingdings" w:hAnsi="Wingdings"/>
      </w:rPr>
    </w:lvl>
  </w:abstractNum>
  <w:abstractNum w:abstractNumId="7" w15:restartNumberingAfterBreak="0">
    <w:nsid w:val="3CF42034"/>
    <w:multiLevelType w:val="multilevel"/>
    <w:tmpl w:val="201AD73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3FF52AC"/>
    <w:multiLevelType w:val="hybridMultilevel"/>
    <w:tmpl w:val="8BB4091A"/>
    <w:lvl w:ilvl="0" w:tplc="8EE09776">
      <w:start w:val="1"/>
      <w:numFmt w:val="bullet"/>
      <w:lvlText w:val="»"/>
      <w:lvlJc w:val="center"/>
      <w:pPr>
        <w:ind w:left="1080" w:hanging="360"/>
      </w:pPr>
      <w:rPr>
        <w:rFonts w:hint="default" w:ascii="Verdana" w:hAnsi="Verdan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47776496"/>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CA476FA"/>
    <w:multiLevelType w:val="multilevel"/>
    <w:tmpl w:val="5AB6545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AF2D8D"/>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EA25A80"/>
    <w:multiLevelType w:val="hybridMultilevel"/>
    <w:tmpl w:val="756083F8"/>
    <w:lvl w:ilvl="0" w:tplc="8EE09776">
      <w:start w:val="1"/>
      <w:numFmt w:val="bullet"/>
      <w:lvlText w:val="»"/>
      <w:lvlJc w:val="center"/>
      <w:pPr>
        <w:ind w:left="720" w:hanging="360"/>
      </w:pPr>
      <w:rPr>
        <w:rFonts w:hint="default" w:ascii="Verdana" w:hAnsi="Verdana"/>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1AF719A"/>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4D24AEA"/>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1076FA"/>
    <w:multiLevelType w:val="multilevel"/>
    <w:tmpl w:val="201AD73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FF527F"/>
    <w:multiLevelType w:val="multilevel"/>
    <w:tmpl w:val="201AD73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437333"/>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315790"/>
    <w:multiLevelType w:val="multilevel"/>
    <w:tmpl w:val="201AD73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63C54A0"/>
    <w:multiLevelType w:val="multilevel"/>
    <w:tmpl w:val="A4468994"/>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9914F5"/>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A643D60"/>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381CB6"/>
    <w:multiLevelType w:val="multilevel"/>
    <w:tmpl w:val="6F4E737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bullet"/>
      <w:lvlText w:val="»"/>
      <w:lvlJc w:val="center"/>
      <w:pPr>
        <w:ind w:left="1080" w:hanging="720"/>
      </w:pPr>
      <w:rPr>
        <w:rFonts w:hint="default" w:ascii="Verdana" w:hAnsi="Verdana"/>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1BE5323"/>
    <w:multiLevelType w:val="multilevel"/>
    <w:tmpl w:val="76DA1510"/>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F7B76F4"/>
    <w:multiLevelType w:val="hybridMultilevel"/>
    <w:tmpl w:val="88A0E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4360898">
    <w:abstractNumId w:val="5"/>
  </w:num>
  <w:num w:numId="2" w16cid:durableId="931282969">
    <w:abstractNumId w:val="12"/>
  </w:num>
  <w:num w:numId="3" w16cid:durableId="47538888">
    <w:abstractNumId w:val="3"/>
  </w:num>
  <w:num w:numId="4" w16cid:durableId="1399787006">
    <w:abstractNumId w:val="4"/>
  </w:num>
  <w:num w:numId="5" w16cid:durableId="1694066615">
    <w:abstractNumId w:val="13"/>
  </w:num>
  <w:num w:numId="6" w16cid:durableId="1783305939">
    <w:abstractNumId w:val="14"/>
  </w:num>
  <w:num w:numId="7" w16cid:durableId="1414860302">
    <w:abstractNumId w:val="9"/>
  </w:num>
  <w:num w:numId="8" w16cid:durableId="1357923818">
    <w:abstractNumId w:val="20"/>
  </w:num>
  <w:num w:numId="9" w16cid:durableId="1374160299">
    <w:abstractNumId w:val="21"/>
  </w:num>
  <w:num w:numId="10" w16cid:durableId="948272568">
    <w:abstractNumId w:val="11"/>
  </w:num>
  <w:num w:numId="11" w16cid:durableId="1830361375">
    <w:abstractNumId w:val="22"/>
  </w:num>
  <w:num w:numId="12" w16cid:durableId="1310742781">
    <w:abstractNumId w:val="2"/>
  </w:num>
  <w:num w:numId="13" w16cid:durableId="1761290600">
    <w:abstractNumId w:val="8"/>
  </w:num>
  <w:num w:numId="14" w16cid:durableId="2043479918">
    <w:abstractNumId w:val="19"/>
  </w:num>
  <w:num w:numId="15" w16cid:durableId="1922176692">
    <w:abstractNumId w:val="0"/>
  </w:num>
  <w:num w:numId="16" w16cid:durableId="1518737627">
    <w:abstractNumId w:val="7"/>
  </w:num>
  <w:num w:numId="17" w16cid:durableId="1768379247">
    <w:abstractNumId w:val="16"/>
  </w:num>
  <w:num w:numId="18" w16cid:durableId="212082090">
    <w:abstractNumId w:val="1"/>
  </w:num>
  <w:num w:numId="19" w16cid:durableId="1351838798">
    <w:abstractNumId w:val="15"/>
  </w:num>
  <w:num w:numId="20" w16cid:durableId="646860881">
    <w:abstractNumId w:val="18"/>
  </w:num>
  <w:num w:numId="21" w16cid:durableId="242881466">
    <w:abstractNumId w:val="10"/>
  </w:num>
  <w:num w:numId="22" w16cid:durableId="1778401715">
    <w:abstractNumId w:val="23"/>
  </w:num>
  <w:num w:numId="23" w16cid:durableId="1402866190">
    <w:abstractNumId w:val="17"/>
  </w:num>
  <w:num w:numId="24" w16cid:durableId="2050060572">
    <w:abstractNumId w:val="6"/>
  </w:num>
  <w:num w:numId="25" w16cid:durableId="586112039">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A4"/>
    <w:rsid w:val="00007D68"/>
    <w:rsid w:val="00023B01"/>
    <w:rsid w:val="00032335"/>
    <w:rsid w:val="0004244E"/>
    <w:rsid w:val="00053913"/>
    <w:rsid w:val="00054C87"/>
    <w:rsid w:val="000649D5"/>
    <w:rsid w:val="00075A95"/>
    <w:rsid w:val="00076517"/>
    <w:rsid w:val="00082198"/>
    <w:rsid w:val="00090969"/>
    <w:rsid w:val="00092209"/>
    <w:rsid w:val="000B083B"/>
    <w:rsid w:val="000B2128"/>
    <w:rsid w:val="000B4146"/>
    <w:rsid w:val="000B491F"/>
    <w:rsid w:val="000B56F1"/>
    <w:rsid w:val="000C3FCE"/>
    <w:rsid w:val="000D1635"/>
    <w:rsid w:val="000D221D"/>
    <w:rsid w:val="000D567B"/>
    <w:rsid w:val="000E4F97"/>
    <w:rsid w:val="000E5CC7"/>
    <w:rsid w:val="000F0F65"/>
    <w:rsid w:val="000F0F99"/>
    <w:rsid w:val="000F25A4"/>
    <w:rsid w:val="001038B7"/>
    <w:rsid w:val="001039E3"/>
    <w:rsid w:val="00106C37"/>
    <w:rsid w:val="00106D6C"/>
    <w:rsid w:val="0010741C"/>
    <w:rsid w:val="00107681"/>
    <w:rsid w:val="001227C0"/>
    <w:rsid w:val="001264DF"/>
    <w:rsid w:val="0013078C"/>
    <w:rsid w:val="00133CC3"/>
    <w:rsid w:val="00141F59"/>
    <w:rsid w:val="00153D3F"/>
    <w:rsid w:val="001606F0"/>
    <w:rsid w:val="00174348"/>
    <w:rsid w:val="00174FA4"/>
    <w:rsid w:val="00176324"/>
    <w:rsid w:val="00181A98"/>
    <w:rsid w:val="00195147"/>
    <w:rsid w:val="001978AB"/>
    <w:rsid w:val="001A1A8D"/>
    <w:rsid w:val="001A20E7"/>
    <w:rsid w:val="001B43E0"/>
    <w:rsid w:val="001B58E1"/>
    <w:rsid w:val="001B664E"/>
    <w:rsid w:val="001E65A2"/>
    <w:rsid w:val="001F2A3B"/>
    <w:rsid w:val="00226831"/>
    <w:rsid w:val="00234308"/>
    <w:rsid w:val="002452E2"/>
    <w:rsid w:val="002541C9"/>
    <w:rsid w:val="00257BE7"/>
    <w:rsid w:val="00270571"/>
    <w:rsid w:val="0027463E"/>
    <w:rsid w:val="00276309"/>
    <w:rsid w:val="002769AE"/>
    <w:rsid w:val="002815F6"/>
    <w:rsid w:val="002A22DD"/>
    <w:rsid w:val="002A3F6C"/>
    <w:rsid w:val="002A4936"/>
    <w:rsid w:val="002B4135"/>
    <w:rsid w:val="002B49AF"/>
    <w:rsid w:val="002B595E"/>
    <w:rsid w:val="002B7C95"/>
    <w:rsid w:val="002C1075"/>
    <w:rsid w:val="002C2D99"/>
    <w:rsid w:val="002C309B"/>
    <w:rsid w:val="002C4436"/>
    <w:rsid w:val="002C5E43"/>
    <w:rsid w:val="002D4FAC"/>
    <w:rsid w:val="002E0A27"/>
    <w:rsid w:val="002F6DE6"/>
    <w:rsid w:val="002F72F4"/>
    <w:rsid w:val="00300EED"/>
    <w:rsid w:val="00302036"/>
    <w:rsid w:val="0030750D"/>
    <w:rsid w:val="00307585"/>
    <w:rsid w:val="00310759"/>
    <w:rsid w:val="00310C87"/>
    <w:rsid w:val="00313975"/>
    <w:rsid w:val="00316722"/>
    <w:rsid w:val="0032082E"/>
    <w:rsid w:val="0032474A"/>
    <w:rsid w:val="0032725C"/>
    <w:rsid w:val="003304D7"/>
    <w:rsid w:val="003561FD"/>
    <w:rsid w:val="003571A8"/>
    <w:rsid w:val="003614C6"/>
    <w:rsid w:val="00365CCC"/>
    <w:rsid w:val="003704FA"/>
    <w:rsid w:val="003738CE"/>
    <w:rsid w:val="00374C73"/>
    <w:rsid w:val="00377844"/>
    <w:rsid w:val="00381343"/>
    <w:rsid w:val="00393969"/>
    <w:rsid w:val="00394CE1"/>
    <w:rsid w:val="003A1383"/>
    <w:rsid w:val="003A2435"/>
    <w:rsid w:val="003B579B"/>
    <w:rsid w:val="003B6832"/>
    <w:rsid w:val="003C371C"/>
    <w:rsid w:val="003D0C71"/>
    <w:rsid w:val="003D5413"/>
    <w:rsid w:val="003D76A4"/>
    <w:rsid w:val="003F4818"/>
    <w:rsid w:val="003F4BAD"/>
    <w:rsid w:val="003F5812"/>
    <w:rsid w:val="00404DCB"/>
    <w:rsid w:val="00407DAE"/>
    <w:rsid w:val="00425096"/>
    <w:rsid w:val="004310DE"/>
    <w:rsid w:val="0043158F"/>
    <w:rsid w:val="004420CA"/>
    <w:rsid w:val="00443819"/>
    <w:rsid w:val="0044555B"/>
    <w:rsid w:val="00446110"/>
    <w:rsid w:val="00484FE8"/>
    <w:rsid w:val="0048622A"/>
    <w:rsid w:val="00491E72"/>
    <w:rsid w:val="004A6819"/>
    <w:rsid w:val="004A77CA"/>
    <w:rsid w:val="004B14DD"/>
    <w:rsid w:val="004B3E92"/>
    <w:rsid w:val="004B4662"/>
    <w:rsid w:val="004B56A1"/>
    <w:rsid w:val="004C14A8"/>
    <w:rsid w:val="004C367B"/>
    <w:rsid w:val="004D74BC"/>
    <w:rsid w:val="004E667C"/>
    <w:rsid w:val="004F06D4"/>
    <w:rsid w:val="004F14D9"/>
    <w:rsid w:val="004F7BA7"/>
    <w:rsid w:val="00501CAB"/>
    <w:rsid w:val="00510905"/>
    <w:rsid w:val="00514698"/>
    <w:rsid w:val="00522B99"/>
    <w:rsid w:val="00540540"/>
    <w:rsid w:val="00541476"/>
    <w:rsid w:val="00543CA7"/>
    <w:rsid w:val="00547D4F"/>
    <w:rsid w:val="00551CA7"/>
    <w:rsid w:val="005529CC"/>
    <w:rsid w:val="00565A35"/>
    <w:rsid w:val="00567843"/>
    <w:rsid w:val="00583C27"/>
    <w:rsid w:val="00590587"/>
    <w:rsid w:val="005A4FED"/>
    <w:rsid w:val="005A6925"/>
    <w:rsid w:val="005A76DD"/>
    <w:rsid w:val="005B3B22"/>
    <w:rsid w:val="005B55C5"/>
    <w:rsid w:val="005E2E2F"/>
    <w:rsid w:val="005E5887"/>
    <w:rsid w:val="005F15E5"/>
    <w:rsid w:val="005F6887"/>
    <w:rsid w:val="00621543"/>
    <w:rsid w:val="00624FB4"/>
    <w:rsid w:val="00626653"/>
    <w:rsid w:val="00631754"/>
    <w:rsid w:val="0063321A"/>
    <w:rsid w:val="00645F73"/>
    <w:rsid w:val="00650062"/>
    <w:rsid w:val="00655E33"/>
    <w:rsid w:val="00672B6E"/>
    <w:rsid w:val="00683141"/>
    <w:rsid w:val="006971AC"/>
    <w:rsid w:val="006A28EE"/>
    <w:rsid w:val="006A539A"/>
    <w:rsid w:val="006A6772"/>
    <w:rsid w:val="006A6CD8"/>
    <w:rsid w:val="006B2CA7"/>
    <w:rsid w:val="006B6630"/>
    <w:rsid w:val="006D3A2A"/>
    <w:rsid w:val="006D44EE"/>
    <w:rsid w:val="006D4850"/>
    <w:rsid w:val="006F1FB6"/>
    <w:rsid w:val="006F5AC5"/>
    <w:rsid w:val="00714E30"/>
    <w:rsid w:val="00723C63"/>
    <w:rsid w:val="0072585F"/>
    <w:rsid w:val="00735C01"/>
    <w:rsid w:val="007377E3"/>
    <w:rsid w:val="00750143"/>
    <w:rsid w:val="00752EBF"/>
    <w:rsid w:val="00757331"/>
    <w:rsid w:val="00763FBB"/>
    <w:rsid w:val="00774BBC"/>
    <w:rsid w:val="00782E93"/>
    <w:rsid w:val="007863A7"/>
    <w:rsid w:val="00786E7B"/>
    <w:rsid w:val="007879AB"/>
    <w:rsid w:val="00794413"/>
    <w:rsid w:val="0079494B"/>
    <w:rsid w:val="00794D4B"/>
    <w:rsid w:val="007A60F0"/>
    <w:rsid w:val="007B290D"/>
    <w:rsid w:val="007D45E0"/>
    <w:rsid w:val="007F2172"/>
    <w:rsid w:val="007F4DF6"/>
    <w:rsid w:val="007F6A68"/>
    <w:rsid w:val="008033DE"/>
    <w:rsid w:val="008248AB"/>
    <w:rsid w:val="00831AA7"/>
    <w:rsid w:val="008437F8"/>
    <w:rsid w:val="008749F8"/>
    <w:rsid w:val="00880DCF"/>
    <w:rsid w:val="00883F50"/>
    <w:rsid w:val="008A3C82"/>
    <w:rsid w:val="008A4EC7"/>
    <w:rsid w:val="008B3D9B"/>
    <w:rsid w:val="008B4ED3"/>
    <w:rsid w:val="008B5E08"/>
    <w:rsid w:val="008D39AF"/>
    <w:rsid w:val="008D7D29"/>
    <w:rsid w:val="008E0694"/>
    <w:rsid w:val="008E5CE4"/>
    <w:rsid w:val="00910566"/>
    <w:rsid w:val="0093020A"/>
    <w:rsid w:val="00941C8D"/>
    <w:rsid w:val="00952201"/>
    <w:rsid w:val="00954805"/>
    <w:rsid w:val="009572D9"/>
    <w:rsid w:val="009575CF"/>
    <w:rsid w:val="0096413D"/>
    <w:rsid w:val="0098642C"/>
    <w:rsid w:val="009931C0"/>
    <w:rsid w:val="00996B0E"/>
    <w:rsid w:val="009A10BA"/>
    <w:rsid w:val="009A31E7"/>
    <w:rsid w:val="009A4D40"/>
    <w:rsid w:val="009B0D83"/>
    <w:rsid w:val="009B56CD"/>
    <w:rsid w:val="009C4F66"/>
    <w:rsid w:val="009C774A"/>
    <w:rsid w:val="009D0EB0"/>
    <w:rsid w:val="009F0F6C"/>
    <w:rsid w:val="00A01215"/>
    <w:rsid w:val="00A05744"/>
    <w:rsid w:val="00A07394"/>
    <w:rsid w:val="00A10ED9"/>
    <w:rsid w:val="00A205D1"/>
    <w:rsid w:val="00A350DF"/>
    <w:rsid w:val="00A43567"/>
    <w:rsid w:val="00A62D2C"/>
    <w:rsid w:val="00A7155E"/>
    <w:rsid w:val="00A75A01"/>
    <w:rsid w:val="00A864EB"/>
    <w:rsid w:val="00A94055"/>
    <w:rsid w:val="00A959C6"/>
    <w:rsid w:val="00AA041F"/>
    <w:rsid w:val="00AA1944"/>
    <w:rsid w:val="00AA194C"/>
    <w:rsid w:val="00AA2E2F"/>
    <w:rsid w:val="00AB6065"/>
    <w:rsid w:val="00AC2A3B"/>
    <w:rsid w:val="00AC54B7"/>
    <w:rsid w:val="00AD138C"/>
    <w:rsid w:val="00AF0E5B"/>
    <w:rsid w:val="00AF245F"/>
    <w:rsid w:val="00AF60AC"/>
    <w:rsid w:val="00B01922"/>
    <w:rsid w:val="00B1785F"/>
    <w:rsid w:val="00B20309"/>
    <w:rsid w:val="00B204DD"/>
    <w:rsid w:val="00B20C2A"/>
    <w:rsid w:val="00B2479C"/>
    <w:rsid w:val="00B37D8D"/>
    <w:rsid w:val="00B4177C"/>
    <w:rsid w:val="00B4725D"/>
    <w:rsid w:val="00B50225"/>
    <w:rsid w:val="00B66402"/>
    <w:rsid w:val="00B83D8F"/>
    <w:rsid w:val="00B85F96"/>
    <w:rsid w:val="00B8791C"/>
    <w:rsid w:val="00B90B89"/>
    <w:rsid w:val="00B93F39"/>
    <w:rsid w:val="00B94617"/>
    <w:rsid w:val="00B94A59"/>
    <w:rsid w:val="00BA105D"/>
    <w:rsid w:val="00BA38E7"/>
    <w:rsid w:val="00BB0A3B"/>
    <w:rsid w:val="00BB6613"/>
    <w:rsid w:val="00BB66DF"/>
    <w:rsid w:val="00BC62BD"/>
    <w:rsid w:val="00BD5B1A"/>
    <w:rsid w:val="00C00BF8"/>
    <w:rsid w:val="00C00E65"/>
    <w:rsid w:val="00C20303"/>
    <w:rsid w:val="00C21471"/>
    <w:rsid w:val="00C23B61"/>
    <w:rsid w:val="00C30DA1"/>
    <w:rsid w:val="00C41289"/>
    <w:rsid w:val="00C44B8A"/>
    <w:rsid w:val="00C56403"/>
    <w:rsid w:val="00C6247D"/>
    <w:rsid w:val="00C75556"/>
    <w:rsid w:val="00CA1FA0"/>
    <w:rsid w:val="00CB2894"/>
    <w:rsid w:val="00CC2601"/>
    <w:rsid w:val="00CC6257"/>
    <w:rsid w:val="00CD3C1A"/>
    <w:rsid w:val="00CE1162"/>
    <w:rsid w:val="00CE3E40"/>
    <w:rsid w:val="00CE45A8"/>
    <w:rsid w:val="00CF6A86"/>
    <w:rsid w:val="00D05E19"/>
    <w:rsid w:val="00D105FF"/>
    <w:rsid w:val="00D14116"/>
    <w:rsid w:val="00D14153"/>
    <w:rsid w:val="00D16DB6"/>
    <w:rsid w:val="00D21572"/>
    <w:rsid w:val="00D21D7A"/>
    <w:rsid w:val="00D247AF"/>
    <w:rsid w:val="00D31354"/>
    <w:rsid w:val="00D35EE7"/>
    <w:rsid w:val="00D44A85"/>
    <w:rsid w:val="00D45663"/>
    <w:rsid w:val="00D54B3E"/>
    <w:rsid w:val="00D66A5B"/>
    <w:rsid w:val="00D674F8"/>
    <w:rsid w:val="00D67BC1"/>
    <w:rsid w:val="00D9243F"/>
    <w:rsid w:val="00DA035F"/>
    <w:rsid w:val="00DA13B2"/>
    <w:rsid w:val="00DA4E5B"/>
    <w:rsid w:val="00DB10A5"/>
    <w:rsid w:val="00DB5BC2"/>
    <w:rsid w:val="00DC4130"/>
    <w:rsid w:val="00DC7108"/>
    <w:rsid w:val="00DF151C"/>
    <w:rsid w:val="00DF235D"/>
    <w:rsid w:val="00DF306D"/>
    <w:rsid w:val="00DF65BB"/>
    <w:rsid w:val="00DF7090"/>
    <w:rsid w:val="00E039C8"/>
    <w:rsid w:val="00E051FA"/>
    <w:rsid w:val="00E103FB"/>
    <w:rsid w:val="00E221FD"/>
    <w:rsid w:val="00E2529D"/>
    <w:rsid w:val="00E3462C"/>
    <w:rsid w:val="00E347A0"/>
    <w:rsid w:val="00E3531D"/>
    <w:rsid w:val="00E44A3F"/>
    <w:rsid w:val="00E44C9F"/>
    <w:rsid w:val="00E5134C"/>
    <w:rsid w:val="00E61256"/>
    <w:rsid w:val="00E67BF8"/>
    <w:rsid w:val="00E87DF7"/>
    <w:rsid w:val="00EA709E"/>
    <w:rsid w:val="00EB2672"/>
    <w:rsid w:val="00EB7F39"/>
    <w:rsid w:val="00EC481C"/>
    <w:rsid w:val="00EE2151"/>
    <w:rsid w:val="00EE32E8"/>
    <w:rsid w:val="00EE4F38"/>
    <w:rsid w:val="00EE79C4"/>
    <w:rsid w:val="00EE7E73"/>
    <w:rsid w:val="00EF1929"/>
    <w:rsid w:val="00EF4A1D"/>
    <w:rsid w:val="00F006A5"/>
    <w:rsid w:val="00F019A5"/>
    <w:rsid w:val="00F02BE6"/>
    <w:rsid w:val="00F1582F"/>
    <w:rsid w:val="00F15E61"/>
    <w:rsid w:val="00F27967"/>
    <w:rsid w:val="00F312A4"/>
    <w:rsid w:val="00F47155"/>
    <w:rsid w:val="00F47D34"/>
    <w:rsid w:val="00F509E6"/>
    <w:rsid w:val="00F62884"/>
    <w:rsid w:val="00F639AD"/>
    <w:rsid w:val="00F70E65"/>
    <w:rsid w:val="00F936BA"/>
    <w:rsid w:val="00F97E9A"/>
    <w:rsid w:val="00FA1761"/>
    <w:rsid w:val="00FA1B53"/>
    <w:rsid w:val="00FB1370"/>
    <w:rsid w:val="00FD418F"/>
    <w:rsid w:val="00FF5EBC"/>
    <w:rsid w:val="00FF7BB6"/>
    <w:rsid w:val="0709AB28"/>
    <w:rsid w:val="087ACC36"/>
    <w:rsid w:val="0A47F6AE"/>
    <w:rsid w:val="0AB665CA"/>
    <w:rsid w:val="0F488502"/>
    <w:rsid w:val="0F8523A9"/>
    <w:rsid w:val="115F517B"/>
    <w:rsid w:val="11A333A3"/>
    <w:rsid w:val="12D2D10F"/>
    <w:rsid w:val="16FC4990"/>
    <w:rsid w:val="1BD1B755"/>
    <w:rsid w:val="1BD57650"/>
    <w:rsid w:val="20DB5669"/>
    <w:rsid w:val="2BCAEFD0"/>
    <w:rsid w:val="30E5C965"/>
    <w:rsid w:val="32942589"/>
    <w:rsid w:val="3340B712"/>
    <w:rsid w:val="3570649A"/>
    <w:rsid w:val="36036AE8"/>
    <w:rsid w:val="390C3EA0"/>
    <w:rsid w:val="3B7E9EE6"/>
    <w:rsid w:val="3F608BF3"/>
    <w:rsid w:val="406B5303"/>
    <w:rsid w:val="4537B83E"/>
    <w:rsid w:val="46250F05"/>
    <w:rsid w:val="5044C8DE"/>
    <w:rsid w:val="50FB5F30"/>
    <w:rsid w:val="51FEB0FA"/>
    <w:rsid w:val="53BD0A9C"/>
    <w:rsid w:val="5568286E"/>
    <w:rsid w:val="58B82A4A"/>
    <w:rsid w:val="59AAAF88"/>
    <w:rsid w:val="5A283C5D"/>
    <w:rsid w:val="5BC4F933"/>
    <w:rsid w:val="5C56189E"/>
    <w:rsid w:val="5C619A00"/>
    <w:rsid w:val="60745FC1"/>
    <w:rsid w:val="654F8586"/>
    <w:rsid w:val="66AB38F6"/>
    <w:rsid w:val="69664387"/>
    <w:rsid w:val="6A6BA3EA"/>
    <w:rsid w:val="73D11457"/>
    <w:rsid w:val="78070257"/>
    <w:rsid w:val="7BA74B47"/>
    <w:rsid w:val="7DC7F6C3"/>
    <w:rsid w:val="7DD6A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4802F"/>
  <w15:chartTrackingRefBased/>
  <w15:docId w15:val="{B7E4D9FC-874D-4811-B5A6-39926173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hAnsi="Verdana" w:eastAsiaTheme="minorHAnsi" w:cstheme="minorBidi"/>
        <w:color w:val="000000" w:themeColor="text1"/>
        <w:sz w:val="18"/>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F0F99"/>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F312A4"/>
    <w:rPr>
      <w:rFonts w:asciiTheme="minorHAnsi" w:hAnsiTheme="minorHAnsi" w:eastAsiaTheme="minorEastAsia"/>
      <w:color w:val="auto"/>
      <w:sz w:val="22"/>
      <w:lang w:val="en-US"/>
    </w:rPr>
  </w:style>
  <w:style w:type="character" w:styleId="NoSpacingChar" w:customStyle="1">
    <w:name w:val="No Spacing Char"/>
    <w:basedOn w:val="DefaultParagraphFont"/>
    <w:link w:val="NoSpacing"/>
    <w:uiPriority w:val="1"/>
    <w:rsid w:val="00F312A4"/>
    <w:rPr>
      <w:rFonts w:asciiTheme="minorHAnsi" w:hAnsiTheme="minorHAnsi" w:eastAsiaTheme="minorEastAsia"/>
      <w:color w:val="auto"/>
      <w:sz w:val="22"/>
      <w:lang w:val="en-US"/>
    </w:rPr>
  </w:style>
  <w:style w:type="table" w:styleId="TableGrid">
    <w:name w:val="Table Grid"/>
    <w:basedOn w:val="TableNormal"/>
    <w:uiPriority w:val="39"/>
    <w:rsid w:val="00F312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312A4"/>
    <w:pPr>
      <w:ind w:left="720"/>
      <w:contextualSpacing/>
    </w:pPr>
  </w:style>
  <w:style w:type="paragraph" w:styleId="Header">
    <w:name w:val="header"/>
    <w:basedOn w:val="Normal"/>
    <w:link w:val="HeaderChar"/>
    <w:uiPriority w:val="99"/>
    <w:unhideWhenUsed/>
    <w:rsid w:val="00FF7BB6"/>
    <w:pPr>
      <w:tabs>
        <w:tab w:val="center" w:pos="4513"/>
        <w:tab w:val="right" w:pos="9026"/>
      </w:tabs>
    </w:pPr>
  </w:style>
  <w:style w:type="character" w:styleId="HeaderChar" w:customStyle="1">
    <w:name w:val="Header Char"/>
    <w:basedOn w:val="DefaultParagraphFont"/>
    <w:link w:val="Header"/>
    <w:uiPriority w:val="99"/>
    <w:rsid w:val="00FF7BB6"/>
  </w:style>
  <w:style w:type="paragraph" w:styleId="Footer">
    <w:name w:val="footer"/>
    <w:basedOn w:val="Normal"/>
    <w:link w:val="FooterChar"/>
    <w:uiPriority w:val="99"/>
    <w:unhideWhenUsed/>
    <w:rsid w:val="00FF7BB6"/>
    <w:pPr>
      <w:tabs>
        <w:tab w:val="center" w:pos="4513"/>
        <w:tab w:val="right" w:pos="9026"/>
      </w:tabs>
    </w:pPr>
  </w:style>
  <w:style w:type="character" w:styleId="FooterChar" w:customStyle="1">
    <w:name w:val="Footer Char"/>
    <w:basedOn w:val="DefaultParagraphFont"/>
    <w:link w:val="Footer"/>
    <w:uiPriority w:val="99"/>
    <w:rsid w:val="00FF7BB6"/>
  </w:style>
  <w:style w:type="character" w:styleId="Hyperlink">
    <w:name w:val="Hyperlink"/>
    <w:basedOn w:val="DefaultParagraphFont"/>
    <w:uiPriority w:val="99"/>
    <w:unhideWhenUsed/>
    <w:rsid w:val="005F6887"/>
    <w:rPr>
      <w:color w:val="0563C1" w:themeColor="hyperlink"/>
      <w:u w:val="single"/>
    </w:rPr>
  </w:style>
  <w:style w:type="character" w:styleId="UnresolvedMention">
    <w:name w:val="Unresolved Mention"/>
    <w:basedOn w:val="DefaultParagraphFont"/>
    <w:uiPriority w:val="99"/>
    <w:semiHidden/>
    <w:unhideWhenUsed/>
    <w:rsid w:val="005F6887"/>
    <w:rPr>
      <w:color w:val="605E5C"/>
      <w:shd w:val="clear" w:color="auto" w:fill="E1DFDD"/>
    </w:rPr>
  </w:style>
  <w:style w:type="character" w:styleId="FollowedHyperlink">
    <w:name w:val="FollowedHyperlink"/>
    <w:basedOn w:val="DefaultParagraphFont"/>
    <w:uiPriority w:val="99"/>
    <w:semiHidden/>
    <w:unhideWhenUsed/>
    <w:rsid w:val="00941C8D"/>
    <w:rPr>
      <w:color w:val="954F72" w:themeColor="followedHyperlink"/>
      <w:u w:val="single"/>
    </w:rPr>
  </w:style>
  <w:style w:type="paragraph" w:styleId="BalloonText">
    <w:name w:val="Balloon Text"/>
    <w:basedOn w:val="Normal"/>
    <w:link w:val="BalloonTextChar"/>
    <w:uiPriority w:val="99"/>
    <w:semiHidden/>
    <w:unhideWhenUsed/>
    <w:rsid w:val="00CE45A8"/>
    <w:rPr>
      <w:rFonts w:ascii="Segoe UI" w:hAnsi="Segoe UI" w:cs="Segoe UI"/>
      <w:szCs w:val="18"/>
    </w:rPr>
  </w:style>
  <w:style w:type="character" w:styleId="BalloonTextChar" w:customStyle="1">
    <w:name w:val="Balloon Text Char"/>
    <w:basedOn w:val="DefaultParagraphFont"/>
    <w:link w:val="BalloonText"/>
    <w:uiPriority w:val="99"/>
    <w:semiHidden/>
    <w:rsid w:val="00CE45A8"/>
    <w:rPr>
      <w:rFonts w:ascii="Segoe UI" w:hAnsi="Segoe UI" w:cs="Segoe UI"/>
      <w:szCs w:val="18"/>
    </w:rPr>
  </w:style>
  <w:style w:type="paragraph" w:styleId="Title">
    <w:name w:val="Title"/>
    <w:basedOn w:val="Normal"/>
    <w:next w:val="Normal"/>
    <w:link w:val="TitleChar"/>
    <w:uiPriority w:val="10"/>
    <w:qFormat/>
    <w:rsid w:val="0032082E"/>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32082E"/>
    <w:rPr>
      <w:rFonts w:asciiTheme="majorHAnsi" w:hAnsiTheme="majorHAnsi" w:eastAsiaTheme="majorEastAsia" w:cstheme="majorBidi"/>
      <w:color w:val="auto"/>
      <w:spacing w:val="-10"/>
      <w:kern w:val="28"/>
      <w:sz w:val="56"/>
      <w:szCs w:val="56"/>
    </w:rPr>
  </w:style>
  <w:style w:type="character" w:styleId="Heading1Char" w:customStyle="1">
    <w:name w:val="Heading 1 Char"/>
    <w:basedOn w:val="DefaultParagraphFont"/>
    <w:link w:val="Heading1"/>
    <w:uiPriority w:val="9"/>
    <w:rsid w:val="000F0F99"/>
    <w:rPr>
      <w:rFonts w:asciiTheme="majorHAnsi" w:hAnsiTheme="majorHAnsi" w:eastAsiaTheme="majorEastAsia" w:cstheme="majorBidi"/>
      <w:color w:val="2F5496" w:themeColor="accent1" w:themeShade="BF"/>
      <w:sz w:val="32"/>
      <w:szCs w:val="32"/>
    </w:rPr>
  </w:style>
  <w:style w:type="character" w:styleId="CommentReference">
    <w:name w:val="annotation reference"/>
    <w:basedOn w:val="DefaultParagraphFont"/>
    <w:uiPriority w:val="99"/>
    <w:semiHidden/>
    <w:unhideWhenUsed/>
    <w:rsid w:val="009D0EB0"/>
    <w:rPr>
      <w:sz w:val="16"/>
      <w:szCs w:val="16"/>
    </w:rPr>
  </w:style>
  <w:style w:type="paragraph" w:styleId="CommentText">
    <w:name w:val="annotation text"/>
    <w:basedOn w:val="Normal"/>
    <w:link w:val="CommentTextChar"/>
    <w:uiPriority w:val="99"/>
    <w:semiHidden/>
    <w:unhideWhenUsed/>
    <w:rsid w:val="009D0EB0"/>
    <w:rPr>
      <w:sz w:val="20"/>
      <w:szCs w:val="20"/>
    </w:rPr>
  </w:style>
  <w:style w:type="character" w:styleId="CommentTextChar" w:customStyle="1">
    <w:name w:val="Comment Text Char"/>
    <w:basedOn w:val="DefaultParagraphFont"/>
    <w:link w:val="CommentText"/>
    <w:uiPriority w:val="99"/>
    <w:semiHidden/>
    <w:rsid w:val="009D0EB0"/>
    <w:rPr>
      <w:sz w:val="20"/>
      <w:szCs w:val="20"/>
    </w:rPr>
  </w:style>
  <w:style w:type="paragraph" w:styleId="CommentSubject">
    <w:name w:val="annotation subject"/>
    <w:basedOn w:val="CommentText"/>
    <w:next w:val="CommentText"/>
    <w:link w:val="CommentSubjectChar"/>
    <w:uiPriority w:val="99"/>
    <w:semiHidden/>
    <w:unhideWhenUsed/>
    <w:rsid w:val="009D0EB0"/>
    <w:rPr>
      <w:b/>
      <w:bCs/>
    </w:rPr>
  </w:style>
  <w:style w:type="character" w:styleId="CommentSubjectChar" w:customStyle="1">
    <w:name w:val="Comment Subject Char"/>
    <w:basedOn w:val="CommentTextChar"/>
    <w:link w:val="CommentSubject"/>
    <w:uiPriority w:val="99"/>
    <w:semiHidden/>
    <w:rsid w:val="009D0EB0"/>
    <w:rPr>
      <w:b/>
      <w:bCs/>
      <w:sz w:val="20"/>
      <w:szCs w:val="20"/>
    </w:rPr>
  </w:style>
  <w:style w:type="paragraph" w:styleId="paragraph" w:customStyle="1">
    <w:name w:val="paragraph"/>
    <w:basedOn w:val="Normal"/>
    <w:rsid w:val="000B2128"/>
    <w:pPr>
      <w:spacing w:before="100" w:beforeAutospacing="1" w:after="100" w:afterAutospacing="1"/>
    </w:pPr>
    <w:rPr>
      <w:rFonts w:ascii="Times New Roman" w:hAnsi="Times New Roman" w:eastAsia="Times New Roman" w:cs="Times New Roman"/>
      <w:color w:val="auto"/>
      <w:sz w:val="24"/>
      <w:szCs w:val="24"/>
      <w:lang w:eastAsia="en-GB"/>
    </w:rPr>
  </w:style>
  <w:style w:type="character" w:styleId="normaltextrun" w:customStyle="1">
    <w:name w:val="normaltextrun"/>
    <w:basedOn w:val="DefaultParagraphFont"/>
    <w:rsid w:val="000B2128"/>
  </w:style>
  <w:style w:type="character" w:styleId="eop" w:customStyle="1">
    <w:name w:val="eop"/>
    <w:basedOn w:val="DefaultParagraphFont"/>
    <w:rsid w:val="000B2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057311">
      <w:bodyDiv w:val="1"/>
      <w:marLeft w:val="0"/>
      <w:marRight w:val="0"/>
      <w:marTop w:val="0"/>
      <w:marBottom w:val="0"/>
      <w:divBdr>
        <w:top w:val="none" w:sz="0" w:space="0" w:color="auto"/>
        <w:left w:val="none" w:sz="0" w:space="0" w:color="auto"/>
        <w:bottom w:val="none" w:sz="0" w:space="0" w:color="auto"/>
        <w:right w:val="none" w:sz="0" w:space="0" w:color="auto"/>
      </w:divBdr>
    </w:div>
    <w:div w:id="172918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pharmoutcomes.org/pharmoutcomes/" TargetMode="External" Id="rId18" /><Relationship Type="http://schemas.openxmlformats.org/officeDocument/2006/relationships/oleObject" Target="embeddings/oleObject1.bin" Id="rId26" /><Relationship Type="http://schemas.openxmlformats.org/officeDocument/2006/relationships/image" Target="media/image6.emf" Id="rId39" /><Relationship Type="http://schemas.openxmlformats.org/officeDocument/2006/relationships/hyperlink" Target="mailto:alison.edwards@cgl.org.uk" TargetMode="External" Id="rId21" /><Relationship Type="http://schemas.openxmlformats.org/officeDocument/2006/relationships/header" Target="header3.xml" Id="rId34" /><Relationship Type="http://schemas.openxmlformats.org/officeDocument/2006/relationships/header" Target="header6.xml" Id="rId42" /><Relationship Type="http://schemas.openxmlformats.org/officeDocument/2006/relationships/header" Target="header9.xml" Id="rId47" /><Relationship Type="http://schemas.openxmlformats.org/officeDocument/2006/relationships/header" Target="header12.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psnc.org.uk/contract-it/pharmacy-regulation/controlled-drug-regulations/" TargetMode="External" Id="rId16" /><Relationship Type="http://schemas.openxmlformats.org/officeDocument/2006/relationships/hyperlink" Target="https://makingspace.co.uk/st-helens-family-support" TargetMode="External" Id="rId29" /><Relationship Type="http://schemas.openxmlformats.org/officeDocument/2006/relationships/header" Target="header1.xml" Id="rId11" /><Relationship Type="http://schemas.openxmlformats.org/officeDocument/2006/relationships/hyperlink" Target="mailto:nxsales@vernagroup.com" TargetMode="External" Id="rId24" /><Relationship Type="http://schemas.openxmlformats.org/officeDocument/2006/relationships/image" Target="media/image5.emf" Id="rId37" /><Relationship Type="http://schemas.openxmlformats.org/officeDocument/2006/relationships/oleObject" Target="embeddings/oleObject4.bin" Id="rId40" /><Relationship Type="http://schemas.openxmlformats.org/officeDocument/2006/relationships/hyperlink" Target="https://sthelensscp.trixonline.co.uk" TargetMode="External" Id="rId45" /><Relationship Type="http://schemas.microsoft.com/office/2020/10/relationships/intelligence" Target="intelligence2.xml" Id="rId53" /><Relationship Type="http://schemas.openxmlformats.org/officeDocument/2006/relationships/styles" Target="styles.xml" Id="rId5" /><Relationship Type="http://schemas.openxmlformats.org/officeDocument/2006/relationships/header" Target="header2.xml" Id="rId19" /><Relationship Type="http://schemas.openxmlformats.org/officeDocument/2006/relationships/hyperlink" Target="https://hopecentre.org.uk" TargetMode="External" Id="rId31" /><Relationship Type="http://schemas.openxmlformats.org/officeDocument/2006/relationships/hyperlink" Target="https://sthelens.gov.uk/article/3520/Tell-us-about-an-adult-being-abused-or-neglected" TargetMode="External" Id="rId44" /><Relationship Type="http://schemas.openxmlformats.org/officeDocument/2006/relationships/theme" Target="theme/theme1.xml" Id="rId52"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pharmacyregulation.org/standards/standards-registered-pharmacies" TargetMode="External" Id="rId14" /><Relationship Type="http://schemas.openxmlformats.org/officeDocument/2006/relationships/hyperlink" Target="https://www.changegrowlive.org/integrated-recovery-service-st-helens/info" TargetMode="External" Id="rId22" /><Relationship Type="http://schemas.openxmlformats.org/officeDocument/2006/relationships/image" Target="media/image3.emf" Id="rId27" /><Relationship Type="http://schemas.openxmlformats.org/officeDocument/2006/relationships/hyperlink" Target="mailto:info@hopecentre.org.uk" TargetMode="External" Id="rId30" /><Relationship Type="http://schemas.openxmlformats.org/officeDocument/2006/relationships/image" Target="media/image4.png" Id="rId35" /><Relationship Type="http://schemas.openxmlformats.org/officeDocument/2006/relationships/header" Target="header7.xml" Id="rId43" /><Relationship Type="http://schemas.openxmlformats.org/officeDocument/2006/relationships/header" Target="header10.xml" Id="rId48" /><Relationship Type="http://schemas.openxmlformats.org/officeDocument/2006/relationships/footnotes" Target="footnote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cpe.org.uk/quality-and-regulations/the-pharmacy-contract/" TargetMode="External" Id="rId17" /><Relationship Type="http://schemas.openxmlformats.org/officeDocument/2006/relationships/image" Target="media/image2.emf" Id="rId25" /><Relationship Type="http://schemas.openxmlformats.org/officeDocument/2006/relationships/hyperlink" Target="mailto:publichealth@sthelens.gov.uk" TargetMode="External" Id="rId33" /><Relationship Type="http://schemas.openxmlformats.org/officeDocument/2006/relationships/oleObject" Target="embeddings/oleObject3.bin" Id="rId38" /><Relationship Type="http://schemas.openxmlformats.org/officeDocument/2006/relationships/header" Target="header8.xml" Id="rId46" /><Relationship Type="http://schemas.openxmlformats.org/officeDocument/2006/relationships/hyperlink" Target="mailto:sharon.odonnell@cgl.org.uk" TargetMode="External" Id="rId20" /><Relationship Type="http://schemas.openxmlformats.org/officeDocument/2006/relationships/header" Target="header5.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pharmacyregulation.org/standards/standards-registered-pharmacies" TargetMode="External" Id="rId15" /><Relationship Type="http://schemas.openxmlformats.org/officeDocument/2006/relationships/hyperlink" Target="mailto:jodie.jones@vernagroup.com" TargetMode="External" Id="rId23" /><Relationship Type="http://schemas.openxmlformats.org/officeDocument/2006/relationships/oleObject" Target="embeddings/oleObject2.bin" Id="rId28" /><Relationship Type="http://schemas.openxmlformats.org/officeDocument/2006/relationships/header" Target="header4.xml" Id="rId36" /><Relationship Type="http://schemas.openxmlformats.org/officeDocument/2006/relationships/header" Target="header11.xml" Id="rId49" /><Relationship Type="http://schemas.openxmlformats.org/officeDocument/2006/relationships/hyperlink" Target="mailto:DawnAspinall@sthelens.gov.uk" TargetMode="External" Id="R07eb4f271736435f" /><Relationship Type="http://schemas.openxmlformats.org/officeDocument/2006/relationships/image" Target="/media/image3.png" Id="rId281095179" /><Relationship Type="http://schemas.openxmlformats.org/officeDocument/2006/relationships/header" Target="headerd.xml" Id="Rc1c1786608974b3a" /><Relationship Type="http://schemas.openxmlformats.org/officeDocument/2006/relationships/header" Target="headere.xml" Id="R8f186d0e94e24743" /><Relationship Type="http://schemas.openxmlformats.org/officeDocument/2006/relationships/header" Target="headerf.xml" Id="R3bcbc9ead6844f55" /><Relationship Type="http://schemas.openxmlformats.org/officeDocument/2006/relationships/header" Target="header13.xml" Id="Rb14bad6d9d6e49c9" /><Relationship Type="http://schemas.openxmlformats.org/officeDocument/2006/relationships/header" Target="header14.xml" Id="Rb0261ce94aca4300" /><Relationship Type="http://schemas.openxmlformats.org/officeDocument/2006/relationships/header" Target="header15.xml" Id="R82f6b737fe84442f" /><Relationship Type="http://schemas.openxmlformats.org/officeDocument/2006/relationships/header" Target="header16.xml" Id="R82356e932cbf4ab1" /><Relationship Type="http://schemas.openxmlformats.org/officeDocument/2006/relationships/header" Target="header17.xml" Id="R194a8ad148604516" /><Relationship Type="http://schemas.openxmlformats.org/officeDocument/2006/relationships/header" Target="header18.xml" Id="R1ef6449ee05e4d5d" /><Relationship Type="http://schemas.openxmlformats.org/officeDocument/2006/relationships/header" Target="header19.xml" Id="R24763bdbcdf3492a"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243943-0dae-4212-9a36-1d765547e54d" xsi:nil="true"/>
    <lcf76f155ced4ddcb4097134ff3c332f xmlns="318b4568-27d1-4b3a-acf3-2339eeefeaf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A8A9180627654884447643B3C1DAD8" ma:contentTypeVersion="19" ma:contentTypeDescription="Create a new document." ma:contentTypeScope="" ma:versionID="16693bf8c92b70467d0070676203a705">
  <xsd:schema xmlns:xsd="http://www.w3.org/2001/XMLSchema" xmlns:xs="http://www.w3.org/2001/XMLSchema" xmlns:p="http://schemas.microsoft.com/office/2006/metadata/properties" xmlns:ns2="318b4568-27d1-4b3a-acf3-2339eeefeaf2" xmlns:ns3="2a243943-0dae-4212-9a36-1d765547e54d" targetNamespace="http://schemas.microsoft.com/office/2006/metadata/properties" ma:root="true" ma:fieldsID="e3927a78a5d18a9a86a86313af5af823" ns2:_="" ns3:_="">
    <xsd:import namespace="318b4568-27d1-4b3a-acf3-2339eeefeaf2"/>
    <xsd:import namespace="2a243943-0dae-4212-9a36-1d765547e5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b4568-27d1-4b3a-acf3-2339eeefe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43943-0dae-4212-9a36-1d765547e5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5b7c87-5d6d-40da-a611-4a1ce7a7c3e9}" ma:internalName="TaxCatchAll" ma:showField="CatchAllData" ma:web="2a243943-0dae-4212-9a36-1d765547e5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566DC-0EEC-4B72-A62D-A9F41BA11F85}">
  <ds:schemaRefs>
    <ds:schemaRef ds:uri="http://schemas.microsoft.com/office/2006/metadata/properties"/>
    <ds:schemaRef ds:uri="http://schemas.microsoft.com/office/infopath/2007/PartnerControls"/>
    <ds:schemaRef ds:uri="2a243943-0dae-4212-9a36-1d765547e54d"/>
    <ds:schemaRef ds:uri="318b4568-27d1-4b3a-acf3-2339eeefeaf2"/>
  </ds:schemaRefs>
</ds:datastoreItem>
</file>

<file path=customXml/itemProps2.xml><?xml version="1.0" encoding="utf-8"?>
<ds:datastoreItem xmlns:ds="http://schemas.openxmlformats.org/officeDocument/2006/customXml" ds:itemID="{7ABB0CBE-4189-4B1B-86A0-122CF2391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b4568-27d1-4b3a-acf3-2339eeefeaf2"/>
    <ds:schemaRef ds:uri="2a243943-0dae-4212-9a36-1d765547e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161D3-5F90-48DE-8396-3BE63B0BDC6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 Helens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Public Health Enhanced Services -</dc:title>
  <dc:subject>2023/24 Service Specification</dc:subject>
  <dc:creator>Barry Akehurst</dc:creator>
  <keywords/>
  <dc:description/>
  <lastModifiedBy>Dawn  Aspinall</lastModifiedBy>
  <revision>29</revision>
  <dcterms:created xsi:type="dcterms:W3CDTF">2024-12-11T09:23:00.0000000Z</dcterms:created>
  <dcterms:modified xsi:type="dcterms:W3CDTF">2026-03-06T08:10:40.9682408Z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0x01010083A8A9180627654884447643B3C1DAD8</vt:lpwstr>
  </property>
  <property fmtid="{D5CDD505-2E9C-101B-9397-08002B2CF9AE}" pid="3" name="MediaServiceImageTags">
    <vt:lpwstr/>
  </property>
</Properties>
</file>