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497E0907" w14:textId="07811ABE" w:rsidR="0094702E" w:rsidRDefault="005F0DFC" w:rsidP="0094702E">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DC2F5C">
        <w:rPr>
          <w:rFonts w:ascii="Mokoko Medium" w:hAnsi="Mokoko Medium" w:cs="Mokoko Medium"/>
          <w:sz w:val="40"/>
          <w:szCs w:val="40"/>
        </w:rPr>
        <w:t>Octo</w:t>
      </w:r>
      <w:r w:rsidR="00571C2E">
        <w:rPr>
          <w:rFonts w:ascii="Mokoko Medium" w:hAnsi="Mokoko Medium" w:cs="Mokoko Medium"/>
          <w:sz w:val="40"/>
          <w:szCs w:val="40"/>
        </w:rPr>
        <w:t>ber</w:t>
      </w:r>
      <w:r w:rsidRPr="008D4D12">
        <w:rPr>
          <w:rFonts w:ascii="Mokoko Medium" w:hAnsi="Mokoko Medium" w:cs="Mokoko Medium"/>
          <w:sz w:val="40"/>
          <w:szCs w:val="40"/>
        </w:rPr>
        <w:t xml:space="preserve"> 2025</w:t>
      </w:r>
    </w:p>
    <w:p w14:paraId="3766B69F" w14:textId="535CB5F9" w:rsidR="00F91AC0" w:rsidRPr="00F91AC0" w:rsidRDefault="0094702E" w:rsidP="00F91AC0">
      <w:pPr>
        <w:pStyle w:val="CPE-Heading1"/>
        <w:spacing w:before="0" w:after="0"/>
        <w:ind w:left="-567"/>
        <w:rPr>
          <w:sz w:val="20"/>
          <w:szCs w:val="24"/>
        </w:rPr>
      </w:pPr>
      <w:r w:rsidRPr="0094702E">
        <w:rPr>
          <w:sz w:val="20"/>
          <w:szCs w:val="24"/>
        </w:rPr>
        <w:t>If you are part of a pharmacy group or multiple, please liaise with your area managers/head office.</w:t>
      </w:r>
    </w:p>
    <w:p w14:paraId="0EFF0422" w14:textId="2B4B48BE" w:rsidR="00134713" w:rsidRDefault="00134713" w:rsidP="00134713">
      <w:pPr>
        <w:spacing w:before="0" w:after="240" w:line="308" w:lineRule="exact"/>
        <w:ind w:left="-426"/>
        <w:rPr>
          <w:rFonts w:ascii="Mokoko Medium" w:eastAsia="Arial" w:hAnsi="Mokoko Medium" w:cs="Mokoko Medium"/>
          <w:b/>
          <w:bCs/>
          <w:color w:val="FF662B"/>
          <w:kern w:val="2"/>
          <w:sz w:val="72"/>
          <w:szCs w:val="72"/>
          <w14:ligatures w14:val="standardContextual"/>
        </w:rPr>
      </w:pPr>
      <w:r>
        <w:rPr>
          <w:noProof/>
        </w:rPr>
        <mc:AlternateContent>
          <mc:Choice Requires="wpg">
            <w:drawing>
              <wp:anchor distT="0" distB="0" distL="114300" distR="114300" simplePos="0" relativeHeight="251668480" behindDoc="0" locked="0" layoutInCell="1" allowOverlap="1" wp14:anchorId="493877D4" wp14:editId="7877E9A5">
                <wp:simplePos x="0" y="0"/>
                <wp:positionH relativeFrom="column">
                  <wp:posOffset>-286385</wp:posOffset>
                </wp:positionH>
                <wp:positionV relativeFrom="paragraph">
                  <wp:posOffset>231775</wp:posOffset>
                </wp:positionV>
                <wp:extent cx="463550" cy="443230"/>
                <wp:effectExtent l="0" t="0" r="12700" b="13970"/>
                <wp:wrapNone/>
                <wp:docPr id="1801240354" name="Group 9"/>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911568167"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1659D2F7" w14:textId="77777777" w:rsidR="00134713" w:rsidRDefault="00134713" w:rsidP="00134713">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008824633"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3877D4" id="Group 9" o:spid="_x0000_s1026" style="position:absolute;left:0;text-align:left;margin-left:-22.55pt;margin-top:18.25pt;width:36.5pt;height:34.9pt;z-index:251668480"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" fillcolor="#f26e3e" strokecolor="window">
                  <v:textbox>
                    <w:txbxContent>
                      <w:p w14:paraId="1659D2F7" w14:textId="77777777" w:rsidR="00134713" w:rsidRDefault="00134713" w:rsidP="00134713">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">
                  <v:imagedata r:id="rId13" o:title="Alarm clock with solid fill"/>
                </v:shape>
              </v:group>
            </w:pict>
          </mc:Fallback>
        </mc:AlternateContent>
      </w:r>
      <w:r>
        <w:rPr>
          <w:rFonts w:ascii="Mokoko Medium" w:eastAsia="Arial" w:hAnsi="Mokoko Medium" w:cs="Mokoko Medium"/>
          <w:b/>
          <w:bCs/>
          <w:color w:val="FF662B"/>
          <w:kern w:val="2"/>
          <w:sz w:val="28"/>
          <w:szCs w:val="28"/>
          <w14:ligatures w14:val="standardContextual"/>
        </w:rPr>
        <w:t xml:space="preserve">Do Now </w:t>
      </w:r>
    </w:p>
    <w:tbl>
      <w:tblPr>
        <w:tblW w:w="10973"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7"/>
        <w:gridCol w:w="1193"/>
        <w:gridCol w:w="6521"/>
        <w:gridCol w:w="992"/>
      </w:tblGrid>
      <w:tr w:rsidR="00134713" w14:paraId="52ED306C" w14:textId="77777777" w:rsidTr="008C2411">
        <w:trPr>
          <w:trHeight w:val="284"/>
        </w:trPr>
        <w:tc>
          <w:tcPr>
            <w:tcW w:w="2267" w:type="dxa"/>
            <w:tcBorders>
              <w:top w:val="single" w:sz="4" w:space="0" w:color="000000"/>
              <w:left w:val="single" w:sz="4" w:space="0" w:color="000000"/>
              <w:bottom w:val="single" w:sz="4" w:space="0" w:color="auto"/>
              <w:right w:val="single" w:sz="4" w:space="0" w:color="000000"/>
            </w:tcBorders>
            <w:shd w:val="clear" w:color="auto" w:fill="F26E3E"/>
          </w:tcPr>
          <w:p w14:paraId="684E3AE1" w14:textId="77777777" w:rsidR="00134713" w:rsidRDefault="00134713">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1193" w:type="dxa"/>
            <w:tcBorders>
              <w:top w:val="single" w:sz="4" w:space="0" w:color="000000"/>
              <w:left w:val="single" w:sz="4" w:space="0" w:color="000000"/>
              <w:bottom w:val="single" w:sz="4" w:space="0" w:color="auto"/>
              <w:right w:val="single" w:sz="4" w:space="0" w:color="000000"/>
            </w:tcBorders>
            <w:shd w:val="clear" w:color="auto" w:fill="F26E3E"/>
            <w:hideMark/>
          </w:tcPr>
          <w:p w14:paraId="1C35C23A"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Deadline</w:t>
            </w:r>
          </w:p>
        </w:tc>
        <w:tc>
          <w:tcPr>
            <w:tcW w:w="6521" w:type="dxa"/>
            <w:tcBorders>
              <w:top w:val="single" w:sz="4" w:space="0" w:color="000000"/>
              <w:left w:val="single" w:sz="4" w:space="0" w:color="000000"/>
              <w:bottom w:val="single" w:sz="4" w:space="0" w:color="auto"/>
              <w:right w:val="single" w:sz="4" w:space="0" w:color="000000"/>
            </w:tcBorders>
            <w:shd w:val="clear" w:color="auto" w:fill="F26E3E"/>
            <w:hideMark/>
          </w:tcPr>
          <w:p w14:paraId="5568E18B"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Action and links</w:t>
            </w:r>
          </w:p>
        </w:tc>
        <w:tc>
          <w:tcPr>
            <w:tcW w:w="992" w:type="dxa"/>
            <w:tcBorders>
              <w:top w:val="single" w:sz="4" w:space="0" w:color="000000"/>
              <w:left w:val="single" w:sz="4" w:space="0" w:color="000000"/>
              <w:bottom w:val="single" w:sz="4" w:space="0" w:color="auto"/>
              <w:right w:val="single" w:sz="4" w:space="0" w:color="000000"/>
            </w:tcBorders>
            <w:shd w:val="clear" w:color="auto" w:fill="F26E3E"/>
            <w:hideMark/>
          </w:tcPr>
          <w:p w14:paraId="33A16D5C" w14:textId="77777777" w:rsidR="00134713" w:rsidRDefault="00134713">
            <w:pPr>
              <w:widowControl w:val="0"/>
              <w:autoSpaceDE w:val="0"/>
              <w:autoSpaceDN w:val="0"/>
              <w:spacing w:before="0" w:after="0" w:line="292" w:lineRule="exact"/>
              <w:rPr>
                <w:rFonts w:eastAsia="Calibri Light" w:cs="Arial"/>
                <w:color w:val="FFFFFF"/>
                <w:sz w:val="20"/>
                <w:szCs w:val="20"/>
                <w:lang w:val="en-US"/>
                <w14:ligatures w14:val="standardContextual"/>
              </w:rPr>
            </w:pPr>
            <w:r>
              <w:rPr>
                <w:rFonts w:eastAsia="Calibri Light" w:cs="Arial"/>
                <w:color w:val="FFFFFF"/>
                <w:sz w:val="20"/>
                <w:szCs w:val="20"/>
                <w:lang w:val="en-US"/>
                <w14:ligatures w14:val="standardContextual"/>
              </w:rPr>
              <w:t xml:space="preserve">Tick </w:t>
            </w:r>
          </w:p>
        </w:tc>
      </w:tr>
      <w:bookmarkEnd w:id="0"/>
      <w:tr w:rsidR="008C2411" w14:paraId="45411296" w14:textId="77777777" w:rsidTr="008C2411">
        <w:trPr>
          <w:trHeight w:val="1009"/>
        </w:trPr>
        <w:tc>
          <w:tcPr>
            <w:tcW w:w="2267" w:type="dxa"/>
            <w:tcBorders>
              <w:top w:val="single" w:sz="4" w:space="0" w:color="auto"/>
              <w:left w:val="single" w:sz="4" w:space="0" w:color="auto"/>
              <w:bottom w:val="single" w:sz="4" w:space="0" w:color="auto"/>
              <w:right w:val="single" w:sz="4" w:space="0" w:color="auto"/>
            </w:tcBorders>
            <w:hideMark/>
          </w:tcPr>
          <w:p w14:paraId="70677C71" w14:textId="7B0155D9" w:rsidR="008C2411" w:rsidRPr="00DA4D89" w:rsidRDefault="008C2411" w:rsidP="008C2411">
            <w:pPr>
              <w:spacing w:before="0" w:after="240" w:line="308" w:lineRule="exact"/>
              <w:rPr>
                <w:b/>
                <w:bCs/>
                <w:sz w:val="20"/>
                <w:szCs w:val="20"/>
              </w:rPr>
            </w:pPr>
            <w:r w:rsidRPr="00277038">
              <w:rPr>
                <w:rFonts w:cs="Arial"/>
                <w:b/>
                <w:bCs/>
                <w:color w:val="0072CE" w:themeColor="text1"/>
                <w:sz w:val="20"/>
                <w:szCs w:val="20"/>
              </w:rPr>
              <w:t>Pharmacy Profile Update</w:t>
            </w:r>
          </w:p>
        </w:tc>
        <w:tc>
          <w:tcPr>
            <w:tcW w:w="1193" w:type="dxa"/>
            <w:tcBorders>
              <w:top w:val="single" w:sz="4" w:space="0" w:color="auto"/>
              <w:left w:val="single" w:sz="4" w:space="0" w:color="auto"/>
              <w:bottom w:val="single" w:sz="4" w:space="0" w:color="auto"/>
              <w:right w:val="single" w:sz="4" w:space="0" w:color="auto"/>
            </w:tcBorders>
            <w:hideMark/>
          </w:tcPr>
          <w:p w14:paraId="4D1DF9C1" w14:textId="33AFC0A5" w:rsidR="008C2411" w:rsidRDefault="008C2411" w:rsidP="008C2411">
            <w:pPr>
              <w:spacing w:before="0" w:after="0" w:line="240" w:lineRule="auto"/>
              <w:rPr>
                <w:rFonts w:eastAsia="Arial" w:cs="Arial"/>
                <w:b/>
                <w:bCs/>
                <w:color w:val="0076BD"/>
                <w:kern w:val="2"/>
                <w:sz w:val="20"/>
                <w:szCs w:val="20"/>
                <w14:ligatures w14:val="standardContextual"/>
              </w:rPr>
            </w:pPr>
            <w:r w:rsidRPr="00BB0E03">
              <w:rPr>
                <w:rFonts w:cs="Arial"/>
                <w:b/>
                <w:bCs/>
                <w:sz w:val="20"/>
                <w:szCs w:val="20"/>
              </w:rPr>
              <w:t xml:space="preserve">1st </w:t>
            </w:r>
            <w:r>
              <w:rPr>
                <w:rFonts w:cs="Arial"/>
                <w:b/>
                <w:bCs/>
                <w:sz w:val="20"/>
                <w:szCs w:val="20"/>
              </w:rPr>
              <w:t>July</w:t>
            </w:r>
            <w:r w:rsidRPr="00BB0E03">
              <w:rPr>
                <w:rFonts w:cs="Arial"/>
                <w:b/>
                <w:bCs/>
                <w:sz w:val="20"/>
                <w:szCs w:val="20"/>
              </w:rPr>
              <w:t xml:space="preserve"> – 30th </w:t>
            </w:r>
            <w:r>
              <w:rPr>
                <w:rFonts w:cs="Arial"/>
                <w:b/>
                <w:bCs/>
                <w:sz w:val="20"/>
                <w:szCs w:val="20"/>
              </w:rPr>
              <w:t xml:space="preserve">Sept </w:t>
            </w:r>
            <w:r w:rsidRPr="00BB0E03">
              <w:rPr>
                <w:rFonts w:cs="Arial"/>
                <w:b/>
                <w:bCs/>
                <w:sz w:val="20"/>
                <w:szCs w:val="20"/>
              </w:rPr>
              <w:t>2025</w:t>
            </w:r>
          </w:p>
        </w:tc>
        <w:tc>
          <w:tcPr>
            <w:tcW w:w="6521" w:type="dxa"/>
            <w:tcBorders>
              <w:top w:val="single" w:sz="4" w:space="0" w:color="auto"/>
              <w:left w:val="single" w:sz="4" w:space="0" w:color="auto"/>
              <w:bottom w:val="single" w:sz="4" w:space="0" w:color="auto"/>
              <w:right w:val="single" w:sz="4" w:space="0" w:color="auto"/>
            </w:tcBorders>
            <w:hideMark/>
          </w:tcPr>
          <w:p w14:paraId="21DF69F8" w14:textId="2132F366" w:rsidR="008C2411" w:rsidRDefault="008C2411" w:rsidP="008C2411">
            <w:pPr>
              <w:spacing w:before="0" w:after="0" w:line="240" w:lineRule="auto"/>
              <w:rPr>
                <w:rFonts w:eastAsia="Times New Roman" w:cs="Arial"/>
                <w:color w:val="0073CF"/>
                <w:kern w:val="2"/>
                <w:sz w:val="20"/>
                <w:szCs w:val="20"/>
                <w:lang w:eastAsia="en-GB"/>
                <w14:ligatures w14:val="standardContextual"/>
              </w:rPr>
            </w:pPr>
            <w:r w:rsidRPr="00C80BF7">
              <w:rPr>
                <w:rFonts w:cs="Arial"/>
                <w:color w:val="0073CF"/>
                <w:sz w:val="20"/>
                <w:szCs w:val="20"/>
              </w:rPr>
              <w:t>Ensure your</w:t>
            </w:r>
            <w:r w:rsidRPr="008C2411">
              <w:rPr>
                <w:rFonts w:cs="Arial"/>
                <w:color w:val="FF6D3A" w:themeColor="accent1"/>
                <w:sz w:val="20"/>
                <w:szCs w:val="20"/>
              </w:rPr>
              <w:t> </w:t>
            </w:r>
            <w:hyperlink r:id="rId14" w:history="1">
              <w:r w:rsidRPr="008C2411">
                <w:rPr>
                  <w:rStyle w:val="Hyperlink"/>
                  <w:rFonts w:ascii="DM Sans" w:eastAsia="Arial" w:hAnsi="DM Sans" w:cs="Arial"/>
                  <w:color w:val="FF6D3A" w:themeColor="accent1"/>
                </w:rPr>
                <w:t>Directory of Services</w:t>
              </w:r>
              <w:r w:rsidRPr="008C2411">
                <w:rPr>
                  <w:color w:val="FF6D3A" w:themeColor="accent1"/>
                </w:rPr>
                <w:t> </w:t>
              </w:r>
            </w:hyperlink>
            <w:r w:rsidRPr="00C80BF7">
              <w:rPr>
                <w:rFonts w:cs="Arial"/>
                <w:color w:val="0073CF"/>
                <w:sz w:val="20"/>
                <w:szCs w:val="20"/>
              </w:rPr>
              <w:t xml:space="preserve">and NHS website profiles are up to date by updating your </w:t>
            </w:r>
            <w:hyperlink r:id="rId15" w:history="1">
              <w:r w:rsidRPr="008C2411">
                <w:rPr>
                  <w:color w:val="FF6D3A" w:themeColor="accent1"/>
                  <w:sz w:val="20"/>
                  <w:szCs w:val="20"/>
                  <w:u w:val="single"/>
                </w:rPr>
                <w:t>NHS Profile Manager</w:t>
              </w:r>
            </w:hyperlink>
            <w:r>
              <w:t xml:space="preserve">. </w:t>
            </w:r>
            <w:r>
              <w:rPr>
                <w:rFonts w:cs="Arial"/>
                <w:color w:val="0073CF"/>
                <w:sz w:val="20"/>
                <w:szCs w:val="20"/>
              </w:rPr>
              <w:t>This</w:t>
            </w:r>
            <w:r w:rsidRPr="00C80BF7">
              <w:rPr>
                <w:rFonts w:cs="Arial"/>
                <w:color w:val="0073CF"/>
                <w:sz w:val="20"/>
                <w:szCs w:val="20"/>
              </w:rPr>
              <w:t xml:space="preserve"> quarter star</w:t>
            </w:r>
            <w:r>
              <w:rPr>
                <w:rFonts w:cs="Arial"/>
                <w:color w:val="0073CF"/>
                <w:sz w:val="20"/>
                <w:szCs w:val="20"/>
              </w:rPr>
              <w:t>ts</w:t>
            </w:r>
            <w:r w:rsidRPr="00C80BF7">
              <w:rPr>
                <w:rFonts w:cs="Arial"/>
                <w:color w:val="0073CF"/>
                <w:sz w:val="20"/>
                <w:szCs w:val="20"/>
              </w:rPr>
              <w:t xml:space="preserve"> </w:t>
            </w:r>
            <w:r>
              <w:rPr>
                <w:rFonts w:cs="Arial"/>
                <w:color w:val="0073CF"/>
                <w:sz w:val="20"/>
                <w:szCs w:val="20"/>
              </w:rPr>
              <w:t xml:space="preserve">on </w:t>
            </w:r>
            <w:r w:rsidRPr="00C80BF7">
              <w:rPr>
                <w:rFonts w:cs="Arial"/>
                <w:color w:val="0073CF"/>
                <w:sz w:val="20"/>
                <w:szCs w:val="20"/>
              </w:rPr>
              <w:t xml:space="preserve">1st </w:t>
            </w:r>
            <w:r>
              <w:rPr>
                <w:rFonts w:cs="Arial"/>
                <w:color w:val="0073CF"/>
                <w:sz w:val="20"/>
                <w:szCs w:val="20"/>
              </w:rPr>
              <w:t xml:space="preserve">July </w:t>
            </w:r>
            <w:r w:rsidRPr="00C80BF7">
              <w:rPr>
                <w:rFonts w:cs="Arial"/>
                <w:color w:val="0073CF"/>
                <w:sz w:val="20"/>
                <w:szCs w:val="20"/>
              </w:rPr>
              <w:t xml:space="preserve">2025 and </w:t>
            </w:r>
            <w:r w:rsidRPr="00AA1A6B">
              <w:rPr>
                <w:rFonts w:cs="Arial"/>
                <w:b/>
                <w:bCs/>
                <w:color w:val="0073CF"/>
                <w:sz w:val="20"/>
                <w:szCs w:val="20"/>
              </w:rPr>
              <w:t>ends on 30th Sept 2025</w:t>
            </w:r>
          </w:p>
        </w:tc>
        <w:tc>
          <w:tcPr>
            <w:tcW w:w="992" w:type="dxa"/>
            <w:tcBorders>
              <w:top w:val="single" w:sz="4" w:space="0" w:color="auto"/>
              <w:left w:val="single" w:sz="4" w:space="0" w:color="auto"/>
              <w:bottom w:val="single" w:sz="4" w:space="0" w:color="auto"/>
              <w:right w:val="single" w:sz="4" w:space="0" w:color="auto"/>
            </w:tcBorders>
          </w:tcPr>
          <w:p w14:paraId="12F111B5" w14:textId="77777777" w:rsidR="008C2411" w:rsidRDefault="008C2411" w:rsidP="008C2411">
            <w:pPr>
              <w:spacing w:before="0" w:after="0" w:line="240" w:lineRule="auto"/>
              <w:rPr>
                <w:rFonts w:eastAsia="Arial" w:cs="Arial"/>
                <w:color w:val="0076BD"/>
                <w:kern w:val="2"/>
                <w:sz w:val="20"/>
                <w:szCs w:val="20"/>
                <w14:ligatures w14:val="standardContextual"/>
              </w:rPr>
            </w:pPr>
          </w:p>
        </w:tc>
      </w:tr>
      <w:tr w:rsidR="008C2411" w14:paraId="4153D860" w14:textId="77777777" w:rsidTr="008C2411">
        <w:trPr>
          <w:trHeight w:val="1009"/>
        </w:trPr>
        <w:tc>
          <w:tcPr>
            <w:tcW w:w="2267" w:type="dxa"/>
            <w:tcBorders>
              <w:top w:val="single" w:sz="4" w:space="0" w:color="auto"/>
              <w:left w:val="single" w:sz="4" w:space="0" w:color="auto"/>
              <w:bottom w:val="single" w:sz="4" w:space="0" w:color="auto"/>
              <w:right w:val="single" w:sz="4" w:space="0" w:color="auto"/>
            </w:tcBorders>
          </w:tcPr>
          <w:p w14:paraId="1CCD36D7" w14:textId="1B31DB02" w:rsidR="008C2411" w:rsidRPr="00DA4D89" w:rsidRDefault="008C2411" w:rsidP="008C2411">
            <w:pPr>
              <w:spacing w:before="0" w:after="240" w:line="308" w:lineRule="exact"/>
              <w:rPr>
                <w:b/>
                <w:bCs/>
                <w:sz w:val="20"/>
                <w:szCs w:val="20"/>
              </w:rPr>
            </w:pPr>
            <w:r>
              <w:rPr>
                <w:rFonts w:cs="Arial"/>
                <w:b/>
                <w:bCs/>
                <w:color w:val="0072CE" w:themeColor="text1"/>
                <w:sz w:val="20"/>
                <w:szCs w:val="20"/>
              </w:rPr>
              <w:t>Mandatory Workforce Survey</w:t>
            </w:r>
          </w:p>
        </w:tc>
        <w:tc>
          <w:tcPr>
            <w:tcW w:w="1193" w:type="dxa"/>
            <w:tcBorders>
              <w:top w:val="single" w:sz="4" w:space="0" w:color="auto"/>
              <w:left w:val="single" w:sz="4" w:space="0" w:color="auto"/>
              <w:bottom w:val="single" w:sz="4" w:space="0" w:color="auto"/>
              <w:right w:val="single" w:sz="4" w:space="0" w:color="auto"/>
            </w:tcBorders>
          </w:tcPr>
          <w:p w14:paraId="07BD8B62" w14:textId="69FAD710" w:rsidR="008C2411" w:rsidRDefault="008C2411" w:rsidP="008C2411">
            <w:pPr>
              <w:spacing w:before="0" w:after="0" w:line="240" w:lineRule="auto"/>
              <w:rPr>
                <w:rFonts w:cs="Arial"/>
                <w:b/>
                <w:bCs/>
                <w:sz w:val="20"/>
                <w:szCs w:val="20"/>
              </w:rPr>
            </w:pPr>
            <w:r>
              <w:rPr>
                <w:rFonts w:cs="Arial"/>
                <w:b/>
                <w:bCs/>
                <w:sz w:val="20"/>
                <w:szCs w:val="20"/>
              </w:rPr>
              <w:t>21</w:t>
            </w:r>
            <w:r w:rsidRPr="0043752F">
              <w:rPr>
                <w:rFonts w:cs="Arial"/>
                <w:b/>
                <w:bCs/>
                <w:sz w:val="20"/>
                <w:szCs w:val="20"/>
                <w:vertAlign w:val="superscript"/>
              </w:rPr>
              <w:t>st</w:t>
            </w:r>
            <w:r>
              <w:rPr>
                <w:rFonts w:cs="Arial"/>
                <w:b/>
                <w:bCs/>
                <w:sz w:val="20"/>
                <w:szCs w:val="20"/>
              </w:rPr>
              <w:t xml:space="preserve"> November 2025</w:t>
            </w:r>
          </w:p>
        </w:tc>
        <w:tc>
          <w:tcPr>
            <w:tcW w:w="6521" w:type="dxa"/>
            <w:tcBorders>
              <w:top w:val="single" w:sz="4" w:space="0" w:color="auto"/>
              <w:left w:val="single" w:sz="4" w:space="0" w:color="auto"/>
              <w:bottom w:val="single" w:sz="4" w:space="0" w:color="auto"/>
              <w:right w:val="single" w:sz="4" w:space="0" w:color="auto"/>
            </w:tcBorders>
          </w:tcPr>
          <w:p w14:paraId="47CF602B" w14:textId="77777777" w:rsidR="008C2411" w:rsidRDefault="008C2411" w:rsidP="008C2411">
            <w:pPr>
              <w:pStyle w:val="NormalWeb"/>
              <w:shd w:val="clear" w:color="auto" w:fill="FFFFFF"/>
              <w:spacing w:before="0" w:beforeAutospacing="0" w:after="0" w:afterAutospacing="0"/>
              <w:rPr>
                <w:rFonts w:ascii="DM Sans" w:hAnsi="DM Sans" w:cs="Arial"/>
                <w:color w:val="0073CF"/>
                <w:sz w:val="20"/>
                <w:szCs w:val="20"/>
              </w:rPr>
            </w:pPr>
            <w:r w:rsidRPr="00DC67C2">
              <w:rPr>
                <w:rFonts w:ascii="DM Sans" w:hAnsi="DM Sans" w:cs="Arial"/>
                <w:color w:val="0073CF"/>
                <w:sz w:val="20"/>
                <w:szCs w:val="20"/>
              </w:rPr>
              <w:t xml:space="preserve">NHS England’s </w:t>
            </w:r>
            <w:r w:rsidRPr="0059009E">
              <w:rPr>
                <w:rFonts w:ascii="DM Sans" w:hAnsi="DM Sans" w:cs="Arial"/>
                <w:b/>
                <w:bCs/>
                <w:color w:val="0073CF"/>
                <w:sz w:val="20"/>
                <w:szCs w:val="20"/>
              </w:rPr>
              <w:t>mandatory</w:t>
            </w:r>
            <w:r w:rsidRPr="00DC67C2">
              <w:rPr>
                <w:rFonts w:ascii="DM Sans" w:hAnsi="DM Sans" w:cs="Arial"/>
                <w:color w:val="0073CF"/>
                <w:sz w:val="20"/>
                <w:szCs w:val="20"/>
              </w:rPr>
              <w:t xml:space="preserve"> Workforce Survey is now open, and pharmacy owners have until</w:t>
            </w:r>
            <w:r w:rsidRPr="00DC67C2">
              <w:rPr>
                <w:rFonts w:ascii="DM Sans" w:hAnsi="DM Sans" w:cs="Arial"/>
                <w:b/>
                <w:bCs/>
                <w:color w:val="0073CF"/>
                <w:sz w:val="20"/>
                <w:szCs w:val="20"/>
              </w:rPr>
              <w:t> 11.59pm on Friday 21st November 2025 </w:t>
            </w:r>
            <w:r w:rsidRPr="00DC67C2">
              <w:rPr>
                <w:rFonts w:ascii="DM Sans" w:hAnsi="DM Sans" w:cs="Arial"/>
                <w:color w:val="0073CF"/>
                <w:sz w:val="20"/>
                <w:szCs w:val="20"/>
              </w:rPr>
              <w:t>to complete it</w:t>
            </w:r>
          </w:p>
          <w:p w14:paraId="0D98E7B3" w14:textId="54BF3E8C" w:rsidR="008C2411" w:rsidRPr="008C2411" w:rsidRDefault="008C2411" w:rsidP="008C2411">
            <w:pPr>
              <w:pStyle w:val="NormalWeb"/>
              <w:numPr>
                <w:ilvl w:val="0"/>
                <w:numId w:val="16"/>
              </w:numPr>
              <w:shd w:val="clear" w:color="auto" w:fill="FFFFFF"/>
              <w:spacing w:before="0" w:beforeAutospacing="0" w:after="0" w:afterAutospacing="0"/>
              <w:rPr>
                <w:rFonts w:ascii="DM Sans" w:hAnsi="DM Sans" w:cs="Arial"/>
                <w:color w:val="0073CF"/>
                <w:sz w:val="20"/>
                <w:szCs w:val="20"/>
              </w:rPr>
            </w:pPr>
            <w:hyperlink r:id="rId16" w:tgtFrame="_blank" w:history="1">
              <w:r w:rsidRPr="00DC67C2">
                <w:rPr>
                  <w:rStyle w:val="Hyperlink"/>
                  <w:rFonts w:ascii="DM Sans" w:hAnsi="DM Sans" w:cs="Arial"/>
                  <w:color w:val="FF662B"/>
                </w:rPr>
                <w:t>Learn more about the survey and how to complete it</w:t>
              </w:r>
            </w:hyperlink>
          </w:p>
        </w:tc>
        <w:tc>
          <w:tcPr>
            <w:tcW w:w="992" w:type="dxa"/>
            <w:tcBorders>
              <w:top w:val="single" w:sz="4" w:space="0" w:color="auto"/>
              <w:left w:val="single" w:sz="4" w:space="0" w:color="auto"/>
              <w:bottom w:val="single" w:sz="4" w:space="0" w:color="auto"/>
              <w:right w:val="single" w:sz="4" w:space="0" w:color="auto"/>
            </w:tcBorders>
          </w:tcPr>
          <w:p w14:paraId="3DFD813D" w14:textId="77777777" w:rsidR="008C2411" w:rsidRDefault="008C2411" w:rsidP="008C2411">
            <w:pPr>
              <w:spacing w:before="0" w:after="0" w:line="240" w:lineRule="auto"/>
              <w:rPr>
                <w:rFonts w:eastAsia="Arial" w:cs="Arial"/>
                <w:color w:val="0076BD"/>
                <w:kern w:val="2"/>
                <w:sz w:val="20"/>
                <w:szCs w:val="20"/>
                <w14:ligatures w14:val="standardContextual"/>
              </w:rPr>
            </w:pPr>
          </w:p>
        </w:tc>
      </w:tr>
    </w:tbl>
    <w:p w14:paraId="2CD29563" w14:textId="77777777" w:rsidR="00A86D36" w:rsidRDefault="00A86D36"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sz w:val="28"/>
          <w:szCs w:val="28"/>
          <w14:ligatures w14:val="standardContextual"/>
        </w:rPr>
      </w:pPr>
    </w:p>
    <w:p w14:paraId="71372F53" w14:textId="3B4DA57E"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4F5B9D4B">
                <wp:simplePos x="0" y="0"/>
                <wp:positionH relativeFrom="column">
                  <wp:posOffset>-267335</wp:posOffset>
                </wp:positionH>
                <wp:positionV relativeFrom="paragraph">
                  <wp:posOffset>203835</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1.05pt;margin-top:16.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">
                  <v:imagedata r:id="rId21"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">
                  <v:imagedata r:id="rId22"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973"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720"/>
        <w:gridCol w:w="992"/>
      </w:tblGrid>
      <w:tr w:rsidR="008D4D12" w:rsidRPr="008D4D12" w14:paraId="64A9AA08" w14:textId="77777777" w:rsidTr="008C2411">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720"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992"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653125" w:rsidRPr="008D4D12" w14:paraId="0367935D" w14:textId="77777777" w:rsidTr="008C2411">
        <w:trPr>
          <w:trHeight w:val="932"/>
        </w:trPr>
        <w:tc>
          <w:tcPr>
            <w:tcW w:w="2269" w:type="dxa"/>
            <w:tcBorders>
              <w:top w:val="single" w:sz="4" w:space="0" w:color="auto"/>
              <w:left w:val="single" w:sz="4" w:space="0" w:color="auto"/>
              <w:bottom w:val="single" w:sz="4" w:space="0" w:color="auto"/>
              <w:right w:val="single" w:sz="4" w:space="0" w:color="auto"/>
            </w:tcBorders>
          </w:tcPr>
          <w:p w14:paraId="0C8B51B3" w14:textId="5BEBFF2B" w:rsidR="00653125" w:rsidRPr="00F91AC0" w:rsidRDefault="00653125" w:rsidP="00653125">
            <w:pPr>
              <w:spacing w:before="0" w:after="0" w:line="308" w:lineRule="exact"/>
              <w:rPr>
                <w:rFonts w:eastAsia="Arial" w:cs="Arial"/>
                <w:b/>
                <w:bCs/>
                <w:color w:val="0076BD"/>
                <w:kern w:val="2"/>
                <w:sz w:val="20"/>
                <w:szCs w:val="20"/>
                <w14:ligatures w14:val="standardContextual"/>
              </w:rPr>
            </w:pPr>
            <w:r>
              <w:rPr>
                <w:rFonts w:cs="Arial"/>
                <w:b/>
                <w:bCs/>
                <w:color w:val="0072CE" w:themeColor="text1"/>
                <w:sz w:val="20"/>
                <w:szCs w:val="20"/>
              </w:rPr>
              <w:t>PQS: The Antimicrobial Stewardship</w:t>
            </w:r>
          </w:p>
        </w:tc>
        <w:tc>
          <w:tcPr>
            <w:tcW w:w="992" w:type="dxa"/>
            <w:tcBorders>
              <w:top w:val="single" w:sz="4" w:space="0" w:color="auto"/>
              <w:left w:val="single" w:sz="4" w:space="0" w:color="auto"/>
              <w:bottom w:val="single" w:sz="4" w:space="0" w:color="auto"/>
              <w:right w:val="single" w:sz="4" w:space="0" w:color="auto"/>
            </w:tcBorders>
          </w:tcPr>
          <w:p w14:paraId="57C9EF62" w14:textId="07A8EBC4" w:rsidR="00653125" w:rsidRPr="00F91AC0" w:rsidRDefault="00653125" w:rsidP="00653125">
            <w:pPr>
              <w:spacing w:before="0" w:after="0" w:line="240" w:lineRule="auto"/>
              <w:rPr>
                <w:rFonts w:eastAsia="Arial" w:cs="Arial"/>
                <w:b/>
                <w:bCs/>
                <w:color w:val="0076BD"/>
                <w:kern w:val="2"/>
                <w:sz w:val="20"/>
                <w:szCs w:val="20"/>
                <w14:ligatures w14:val="standardContextual"/>
              </w:rPr>
            </w:pPr>
            <w:r>
              <w:rPr>
                <w:rFonts w:cs="Arial"/>
                <w:b/>
                <w:bCs/>
                <w:sz w:val="20"/>
                <w:szCs w:val="20"/>
              </w:rPr>
              <w:t>1</w:t>
            </w:r>
            <w:r w:rsidRPr="00EF6234">
              <w:rPr>
                <w:rFonts w:cs="Arial"/>
                <w:b/>
                <w:bCs/>
                <w:sz w:val="20"/>
                <w:szCs w:val="20"/>
                <w:vertAlign w:val="superscript"/>
              </w:rPr>
              <w:t>st</w:t>
            </w:r>
            <w:r>
              <w:rPr>
                <w:rFonts w:cs="Arial"/>
                <w:b/>
                <w:bCs/>
                <w:sz w:val="20"/>
                <w:szCs w:val="20"/>
              </w:rPr>
              <w:t xml:space="preserve"> Sept 2025 – 31</w:t>
            </w:r>
            <w:r w:rsidRPr="008C1E6C">
              <w:rPr>
                <w:rFonts w:cs="Arial"/>
                <w:b/>
                <w:bCs/>
                <w:sz w:val="20"/>
                <w:szCs w:val="20"/>
                <w:vertAlign w:val="superscript"/>
              </w:rPr>
              <w:t>st</w:t>
            </w:r>
            <w:r>
              <w:rPr>
                <w:rFonts w:cs="Arial"/>
                <w:b/>
                <w:bCs/>
                <w:sz w:val="20"/>
                <w:szCs w:val="20"/>
              </w:rPr>
              <w:t xml:space="preserve"> Mar 2025</w:t>
            </w:r>
          </w:p>
        </w:tc>
        <w:tc>
          <w:tcPr>
            <w:tcW w:w="6720" w:type="dxa"/>
            <w:tcBorders>
              <w:top w:val="single" w:sz="4" w:space="0" w:color="auto"/>
              <w:left w:val="single" w:sz="4" w:space="0" w:color="auto"/>
              <w:bottom w:val="single" w:sz="4" w:space="0" w:color="auto"/>
              <w:right w:val="single" w:sz="4" w:space="0" w:color="auto"/>
            </w:tcBorders>
          </w:tcPr>
          <w:p w14:paraId="5E0184DE" w14:textId="77777777" w:rsidR="00653125" w:rsidRDefault="00653125" w:rsidP="00653125">
            <w:pPr>
              <w:pStyle w:val="NormalWeb"/>
              <w:shd w:val="clear" w:color="auto" w:fill="FFFFFF"/>
              <w:spacing w:before="0" w:beforeAutospacing="0" w:after="0" w:afterAutospacing="0"/>
              <w:rPr>
                <w:rFonts w:ascii="DM Sans" w:hAnsi="DM Sans" w:cs="Arial"/>
                <w:color w:val="0073CF"/>
                <w:sz w:val="20"/>
                <w:szCs w:val="20"/>
              </w:rPr>
            </w:pPr>
            <w:r w:rsidRPr="008C1E6C">
              <w:rPr>
                <w:rFonts w:ascii="DM Sans" w:hAnsi="DM Sans" w:cs="Arial"/>
                <w:color w:val="0073CF"/>
                <w:sz w:val="20"/>
                <w:szCs w:val="20"/>
              </w:rPr>
              <w:t>Pharmacy First consultations clinical audit can be started from th</w:t>
            </w:r>
            <w:r>
              <w:rPr>
                <w:rFonts w:ascii="DM Sans" w:hAnsi="DM Sans" w:cs="Arial"/>
                <w:color w:val="0073CF"/>
                <w:sz w:val="20"/>
                <w:szCs w:val="20"/>
              </w:rPr>
              <w:t xml:space="preserve">e </w:t>
            </w:r>
            <w:proofErr w:type="gramStart"/>
            <w:r>
              <w:rPr>
                <w:rFonts w:ascii="DM Sans" w:hAnsi="DM Sans" w:cs="Arial"/>
                <w:color w:val="0073CF"/>
                <w:sz w:val="20"/>
                <w:szCs w:val="20"/>
              </w:rPr>
              <w:t>1</w:t>
            </w:r>
            <w:r w:rsidRPr="00C52797">
              <w:rPr>
                <w:rFonts w:ascii="DM Sans" w:hAnsi="DM Sans" w:cs="Arial"/>
                <w:color w:val="0073CF"/>
                <w:sz w:val="20"/>
                <w:szCs w:val="20"/>
                <w:vertAlign w:val="superscript"/>
              </w:rPr>
              <w:t>st</w:t>
            </w:r>
            <w:proofErr w:type="gramEnd"/>
            <w:r>
              <w:rPr>
                <w:rFonts w:ascii="DM Sans" w:hAnsi="DM Sans" w:cs="Arial"/>
                <w:color w:val="0073CF"/>
                <w:sz w:val="20"/>
                <w:szCs w:val="20"/>
              </w:rPr>
              <w:t xml:space="preserve"> September 2025</w:t>
            </w:r>
          </w:p>
          <w:p w14:paraId="47A80175" w14:textId="498A6996" w:rsidR="00653125" w:rsidRDefault="00653125" w:rsidP="00653125">
            <w:pPr>
              <w:pStyle w:val="NormalWeb"/>
              <w:numPr>
                <w:ilvl w:val="0"/>
                <w:numId w:val="16"/>
              </w:numPr>
              <w:shd w:val="clear" w:color="auto" w:fill="FFFFFF"/>
              <w:spacing w:before="0" w:beforeAutospacing="0" w:after="0" w:afterAutospacing="0"/>
              <w:rPr>
                <w:rFonts w:ascii="DM Sans" w:hAnsi="DM Sans" w:cs="Arial"/>
                <w:color w:val="0073CF"/>
                <w:sz w:val="20"/>
                <w:szCs w:val="20"/>
              </w:rPr>
            </w:pPr>
            <w:r>
              <w:rPr>
                <w:rFonts w:ascii="DM Sans" w:hAnsi="DM Sans" w:cs="Arial"/>
                <w:color w:val="0073CF"/>
                <w:sz w:val="20"/>
                <w:szCs w:val="20"/>
              </w:rPr>
              <w:t>T</w:t>
            </w:r>
            <w:r w:rsidRPr="008C1E6C">
              <w:rPr>
                <w:rFonts w:ascii="DM Sans" w:hAnsi="DM Sans" w:cs="Arial"/>
                <w:color w:val="0073CF"/>
                <w:sz w:val="20"/>
                <w:szCs w:val="20"/>
              </w:rPr>
              <w:t>he 2025/26 clinical audit should be conducted from 1st September 2025 and completed no later than 31st March 2026</w:t>
            </w:r>
          </w:p>
          <w:p w14:paraId="5D498A1E" w14:textId="134CCCAF" w:rsidR="00653125" w:rsidRPr="00653125" w:rsidRDefault="00653125" w:rsidP="00653125">
            <w:pPr>
              <w:pStyle w:val="ListParagraph"/>
              <w:numPr>
                <w:ilvl w:val="0"/>
                <w:numId w:val="16"/>
              </w:numPr>
              <w:shd w:val="clear" w:color="auto" w:fill="FFFFFF"/>
              <w:rPr>
                <w:rFonts w:eastAsia="Times New Roman" w:cs="Arial"/>
                <w:color w:val="0073CF"/>
                <w:kern w:val="2"/>
                <w:sz w:val="20"/>
                <w:szCs w:val="20"/>
                <w:lang w:eastAsia="en-GB"/>
                <w14:ligatures w14:val="standardContextual"/>
              </w:rPr>
            </w:pPr>
            <w:r w:rsidRPr="00653125">
              <w:rPr>
                <w:rFonts w:ascii="DM Sans" w:hAnsi="DM Sans" w:cs="Arial"/>
                <w:color w:val="0073CF"/>
                <w:sz w:val="20"/>
                <w:szCs w:val="20"/>
              </w:rPr>
              <w:t>View the CPGM CPCF &amp; PQS Planner</w:t>
            </w:r>
            <w:r w:rsidRPr="00653125">
              <w:rPr>
                <w:rStyle w:val="Hyperlink"/>
                <w:color w:val="FF662B"/>
              </w:rPr>
              <w:t xml:space="preserve"> </w:t>
            </w:r>
            <w:hyperlink r:id="rId23" w:history="1">
              <w:r w:rsidRPr="00653125">
                <w:rPr>
                  <w:rStyle w:val="Hyperlink"/>
                  <w:rFonts w:ascii="DM Sans" w:hAnsi="DM Sans" w:cs="Arial"/>
                  <w:color w:val="FF662B"/>
                </w:rPr>
                <w:t>here</w:t>
              </w:r>
            </w:hyperlink>
          </w:p>
        </w:tc>
        <w:tc>
          <w:tcPr>
            <w:tcW w:w="992" w:type="dxa"/>
            <w:tcBorders>
              <w:top w:val="single" w:sz="4" w:space="0" w:color="auto"/>
              <w:left w:val="single" w:sz="4" w:space="0" w:color="auto"/>
              <w:bottom w:val="single" w:sz="4" w:space="0" w:color="auto"/>
              <w:right w:val="single" w:sz="4" w:space="0" w:color="auto"/>
            </w:tcBorders>
          </w:tcPr>
          <w:p w14:paraId="69447C75" w14:textId="77777777" w:rsidR="00653125" w:rsidRPr="008D4D12" w:rsidRDefault="00653125" w:rsidP="00653125">
            <w:pPr>
              <w:spacing w:before="0" w:after="0" w:line="240" w:lineRule="auto"/>
              <w:rPr>
                <w:rFonts w:eastAsia="Arial" w:cs="Arial"/>
                <w:color w:val="0076BD"/>
                <w:kern w:val="2"/>
                <w:sz w:val="20"/>
                <w:szCs w:val="20"/>
                <w14:ligatures w14:val="standardContextual"/>
              </w:rPr>
            </w:pPr>
          </w:p>
        </w:tc>
      </w:tr>
      <w:tr w:rsidR="00653125" w:rsidRPr="008D4D12" w14:paraId="79FCDA87" w14:textId="77777777" w:rsidTr="008C2411">
        <w:trPr>
          <w:trHeight w:val="932"/>
        </w:trPr>
        <w:tc>
          <w:tcPr>
            <w:tcW w:w="2269" w:type="dxa"/>
            <w:tcBorders>
              <w:top w:val="single" w:sz="4" w:space="0" w:color="auto"/>
              <w:left w:val="single" w:sz="4" w:space="0" w:color="auto"/>
              <w:bottom w:val="single" w:sz="4" w:space="0" w:color="auto"/>
              <w:right w:val="single" w:sz="4" w:space="0" w:color="auto"/>
            </w:tcBorders>
          </w:tcPr>
          <w:p w14:paraId="5BD59D72" w14:textId="04550DA0" w:rsidR="00653125" w:rsidRPr="00F91AC0" w:rsidRDefault="00653125" w:rsidP="00653125">
            <w:pPr>
              <w:spacing w:before="0" w:after="0" w:line="308" w:lineRule="exact"/>
              <w:rPr>
                <w:rFonts w:cs="Arial"/>
                <w:b/>
                <w:bCs/>
                <w:color w:val="0072CE" w:themeColor="text1"/>
                <w:sz w:val="20"/>
                <w:szCs w:val="20"/>
              </w:rPr>
            </w:pPr>
            <w:r>
              <w:rPr>
                <w:rFonts w:cs="Arial"/>
                <w:b/>
                <w:bCs/>
                <w:color w:val="0072CE" w:themeColor="text1"/>
                <w:sz w:val="20"/>
                <w:szCs w:val="20"/>
              </w:rPr>
              <w:t>Regulatory Changes</w:t>
            </w:r>
          </w:p>
        </w:tc>
        <w:tc>
          <w:tcPr>
            <w:tcW w:w="992" w:type="dxa"/>
            <w:tcBorders>
              <w:top w:val="single" w:sz="4" w:space="0" w:color="auto"/>
              <w:left w:val="single" w:sz="4" w:space="0" w:color="auto"/>
              <w:bottom w:val="single" w:sz="4" w:space="0" w:color="auto"/>
              <w:right w:val="single" w:sz="4" w:space="0" w:color="auto"/>
            </w:tcBorders>
          </w:tcPr>
          <w:p w14:paraId="2D0614F4" w14:textId="4DF86181" w:rsidR="00653125" w:rsidRPr="00F91AC0" w:rsidRDefault="00653125" w:rsidP="00653125">
            <w:pPr>
              <w:spacing w:before="0" w:after="0" w:line="240" w:lineRule="auto"/>
              <w:rPr>
                <w:rFonts w:cs="Arial"/>
                <w:b/>
                <w:bCs/>
                <w:sz w:val="20"/>
                <w:szCs w:val="20"/>
              </w:rPr>
            </w:pPr>
            <w:r>
              <w:rPr>
                <w:rFonts w:cs="Arial"/>
                <w:b/>
                <w:bCs/>
                <w:sz w:val="20"/>
                <w:szCs w:val="20"/>
              </w:rPr>
              <w:t>1</w:t>
            </w:r>
            <w:r w:rsidRPr="00891BE8">
              <w:rPr>
                <w:rFonts w:cs="Arial"/>
                <w:b/>
                <w:bCs/>
                <w:sz w:val="20"/>
                <w:szCs w:val="20"/>
                <w:vertAlign w:val="superscript"/>
              </w:rPr>
              <w:t>st</w:t>
            </w:r>
            <w:r>
              <w:rPr>
                <w:rFonts w:cs="Arial"/>
                <w:b/>
                <w:bCs/>
                <w:sz w:val="20"/>
                <w:szCs w:val="20"/>
              </w:rPr>
              <w:t xml:space="preserve"> October 2025</w:t>
            </w:r>
          </w:p>
        </w:tc>
        <w:tc>
          <w:tcPr>
            <w:tcW w:w="6720" w:type="dxa"/>
            <w:tcBorders>
              <w:top w:val="single" w:sz="4" w:space="0" w:color="auto"/>
              <w:left w:val="single" w:sz="4" w:space="0" w:color="auto"/>
              <w:bottom w:val="single" w:sz="4" w:space="0" w:color="auto"/>
              <w:right w:val="single" w:sz="4" w:space="0" w:color="auto"/>
            </w:tcBorders>
          </w:tcPr>
          <w:p w14:paraId="4CC17C69" w14:textId="77777777" w:rsidR="00653125" w:rsidRDefault="00653125" w:rsidP="00653125">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Several regulatory changes are due to come into effect on the </w:t>
            </w:r>
            <w:proofErr w:type="gramStart"/>
            <w:r>
              <w:rPr>
                <w:rFonts w:ascii="DM Sans" w:hAnsi="DM Sans" w:cs="Arial"/>
                <w:color w:val="0073CF"/>
                <w:sz w:val="20"/>
                <w:szCs w:val="20"/>
              </w:rPr>
              <w:t>1</w:t>
            </w:r>
            <w:r w:rsidRPr="00891BE8">
              <w:rPr>
                <w:rFonts w:ascii="DM Sans" w:hAnsi="DM Sans" w:cs="Arial"/>
                <w:color w:val="0073CF"/>
                <w:sz w:val="20"/>
                <w:szCs w:val="20"/>
                <w:vertAlign w:val="superscript"/>
              </w:rPr>
              <w:t>st</w:t>
            </w:r>
            <w:proofErr w:type="gramEnd"/>
            <w:r>
              <w:rPr>
                <w:rFonts w:ascii="DM Sans" w:hAnsi="DM Sans" w:cs="Arial"/>
                <w:color w:val="0073CF"/>
                <w:sz w:val="20"/>
                <w:szCs w:val="20"/>
              </w:rPr>
              <w:t xml:space="preserve"> October 2025</w:t>
            </w:r>
          </w:p>
          <w:p w14:paraId="5D5E95C0" w14:textId="35CEAD39" w:rsidR="00653125" w:rsidRPr="00F91AC0" w:rsidRDefault="00653125" w:rsidP="00653125">
            <w:pPr>
              <w:pStyle w:val="NormalWeb"/>
              <w:numPr>
                <w:ilvl w:val="0"/>
                <w:numId w:val="16"/>
              </w:numPr>
              <w:shd w:val="clear" w:color="auto" w:fill="FFFFFF"/>
              <w:spacing w:before="0" w:beforeAutospacing="0" w:after="0" w:afterAutospacing="0" w:line="240" w:lineRule="auto"/>
              <w:rPr>
                <w:rFonts w:ascii="DM Sans" w:hAnsi="DM Sans" w:cs="Arial"/>
                <w:color w:val="FFFFFF" w:themeColor="accent5"/>
                <w:sz w:val="20"/>
                <w:szCs w:val="20"/>
              </w:rPr>
            </w:pPr>
            <w:r>
              <w:rPr>
                <w:rFonts w:ascii="DM Sans" w:hAnsi="DM Sans" w:cs="Arial"/>
                <w:color w:val="0073CF"/>
                <w:sz w:val="20"/>
                <w:szCs w:val="20"/>
              </w:rPr>
              <w:t>Find out more</w:t>
            </w:r>
            <w:r w:rsidRPr="007C6523">
              <w:rPr>
                <w:rFonts w:ascii="DM Sans" w:hAnsi="DM Sans" w:cs="Arial"/>
                <w:color w:val="FF662B"/>
                <w:sz w:val="20"/>
                <w:szCs w:val="20"/>
              </w:rPr>
              <w:t xml:space="preserve"> </w:t>
            </w:r>
            <w:hyperlink r:id="rId24" w:history="1">
              <w:r w:rsidRPr="007C6523">
                <w:rPr>
                  <w:rStyle w:val="Hyperlink"/>
                  <w:rFonts w:ascii="DM Sans" w:hAnsi="DM Sans" w:cs="Arial"/>
                  <w:color w:val="FF662B"/>
                </w:rPr>
                <w:t>here</w:t>
              </w:r>
            </w:hyperlink>
          </w:p>
        </w:tc>
        <w:tc>
          <w:tcPr>
            <w:tcW w:w="992" w:type="dxa"/>
            <w:tcBorders>
              <w:top w:val="single" w:sz="4" w:space="0" w:color="auto"/>
              <w:left w:val="single" w:sz="4" w:space="0" w:color="auto"/>
              <w:bottom w:val="single" w:sz="4" w:space="0" w:color="auto"/>
              <w:right w:val="single" w:sz="4" w:space="0" w:color="auto"/>
            </w:tcBorders>
          </w:tcPr>
          <w:p w14:paraId="10A3E109" w14:textId="77777777" w:rsidR="00653125" w:rsidRPr="008D4D12" w:rsidRDefault="00653125" w:rsidP="00653125">
            <w:pPr>
              <w:spacing w:before="0" w:after="0" w:line="240" w:lineRule="auto"/>
              <w:rPr>
                <w:rFonts w:eastAsia="Arial" w:cs="Arial"/>
                <w:color w:val="0076BD"/>
                <w:kern w:val="2"/>
                <w:sz w:val="20"/>
                <w:szCs w:val="20"/>
                <w14:ligatures w14:val="standardContextual"/>
              </w:rPr>
            </w:pPr>
          </w:p>
        </w:tc>
      </w:tr>
      <w:tr w:rsidR="00653125" w:rsidRPr="008D4D12" w14:paraId="7223733C" w14:textId="77777777" w:rsidTr="008C2411">
        <w:trPr>
          <w:trHeight w:val="932"/>
        </w:trPr>
        <w:tc>
          <w:tcPr>
            <w:tcW w:w="2269" w:type="dxa"/>
            <w:tcBorders>
              <w:top w:val="single" w:sz="4" w:space="0" w:color="auto"/>
              <w:left w:val="single" w:sz="4" w:space="0" w:color="auto"/>
              <w:bottom w:val="single" w:sz="4" w:space="0" w:color="auto"/>
              <w:right w:val="single" w:sz="4" w:space="0" w:color="auto"/>
            </w:tcBorders>
          </w:tcPr>
          <w:p w14:paraId="35E1BD6F" w14:textId="54D83ED2" w:rsidR="00653125" w:rsidRDefault="00653125" w:rsidP="00653125">
            <w:pPr>
              <w:spacing w:before="0" w:after="0" w:line="308" w:lineRule="exact"/>
              <w:rPr>
                <w:rFonts w:cs="Arial"/>
                <w:b/>
                <w:bCs/>
                <w:color w:val="0072CE" w:themeColor="text1"/>
                <w:sz w:val="20"/>
                <w:szCs w:val="20"/>
              </w:rPr>
            </w:pPr>
            <w:r>
              <w:rPr>
                <w:rFonts w:cs="Arial"/>
                <w:b/>
                <w:bCs/>
                <w:color w:val="0072CE" w:themeColor="text1"/>
                <w:sz w:val="20"/>
                <w:szCs w:val="20"/>
              </w:rPr>
              <w:t>Changes for Distance Selling Pharmacies (DSPs)</w:t>
            </w:r>
          </w:p>
        </w:tc>
        <w:tc>
          <w:tcPr>
            <w:tcW w:w="992" w:type="dxa"/>
            <w:tcBorders>
              <w:top w:val="single" w:sz="4" w:space="0" w:color="auto"/>
              <w:left w:val="single" w:sz="4" w:space="0" w:color="auto"/>
              <w:bottom w:val="single" w:sz="4" w:space="0" w:color="auto"/>
              <w:right w:val="single" w:sz="4" w:space="0" w:color="auto"/>
            </w:tcBorders>
          </w:tcPr>
          <w:p w14:paraId="302D19DA" w14:textId="06EED356" w:rsidR="00653125" w:rsidRDefault="00653125" w:rsidP="00653125">
            <w:pPr>
              <w:spacing w:before="0" w:after="0" w:line="240" w:lineRule="auto"/>
              <w:rPr>
                <w:rFonts w:cs="Arial"/>
                <w:b/>
                <w:bCs/>
                <w:sz w:val="20"/>
                <w:szCs w:val="20"/>
              </w:rPr>
            </w:pPr>
            <w:r>
              <w:rPr>
                <w:rFonts w:cs="Arial"/>
                <w:b/>
                <w:bCs/>
                <w:sz w:val="20"/>
                <w:szCs w:val="20"/>
              </w:rPr>
              <w:t>1</w:t>
            </w:r>
            <w:r w:rsidRPr="00012EE0">
              <w:rPr>
                <w:rFonts w:cs="Arial"/>
                <w:b/>
                <w:bCs/>
                <w:sz w:val="20"/>
                <w:szCs w:val="20"/>
                <w:vertAlign w:val="superscript"/>
              </w:rPr>
              <w:t>st</w:t>
            </w:r>
            <w:r>
              <w:rPr>
                <w:rFonts w:cs="Arial"/>
                <w:b/>
                <w:bCs/>
                <w:sz w:val="20"/>
                <w:szCs w:val="20"/>
              </w:rPr>
              <w:t xml:space="preserve"> October 2025</w:t>
            </w:r>
          </w:p>
        </w:tc>
        <w:tc>
          <w:tcPr>
            <w:tcW w:w="6720" w:type="dxa"/>
            <w:tcBorders>
              <w:top w:val="single" w:sz="4" w:space="0" w:color="auto"/>
              <w:left w:val="single" w:sz="4" w:space="0" w:color="auto"/>
              <w:bottom w:val="single" w:sz="4" w:space="0" w:color="auto"/>
              <w:right w:val="single" w:sz="4" w:space="0" w:color="auto"/>
            </w:tcBorders>
          </w:tcPr>
          <w:p w14:paraId="132E43F1" w14:textId="77777777" w:rsidR="00653125" w:rsidRDefault="00653125" w:rsidP="00653125">
            <w:pPr>
              <w:pStyle w:val="NormalWeb"/>
              <w:shd w:val="clear" w:color="auto" w:fill="FFFFFF"/>
              <w:spacing w:before="0" w:beforeAutospacing="0" w:after="0" w:afterAutospacing="0"/>
              <w:rPr>
                <w:rFonts w:ascii="DM Sans" w:hAnsi="DM Sans" w:cs="Arial"/>
                <w:color w:val="0073CF"/>
                <w:sz w:val="20"/>
                <w:szCs w:val="20"/>
              </w:rPr>
            </w:pPr>
            <w:r w:rsidRPr="005738C6">
              <w:rPr>
                <w:rFonts w:ascii="DM Sans" w:hAnsi="DM Sans" w:cs="Arial"/>
                <w:color w:val="0073CF"/>
                <w:sz w:val="20"/>
                <w:szCs w:val="20"/>
              </w:rPr>
              <w:t xml:space="preserve">Distance selling premises (DSP) pharmacies will only be able to deliver Directed services (Advanced, National Enhanced, and Enhanced services) remotely from the distance selling premises, </w:t>
            </w:r>
            <w:proofErr w:type="gramStart"/>
            <w:r w:rsidRPr="005738C6">
              <w:rPr>
                <w:rFonts w:ascii="DM Sans" w:hAnsi="DM Sans" w:cs="Arial"/>
                <w:color w:val="0073CF"/>
                <w:sz w:val="20"/>
                <w:szCs w:val="20"/>
              </w:rPr>
              <w:t>similar to</w:t>
            </w:r>
            <w:proofErr w:type="gramEnd"/>
            <w:r w:rsidRPr="005738C6">
              <w:rPr>
                <w:rFonts w:ascii="DM Sans" w:hAnsi="DM Sans" w:cs="Arial"/>
                <w:color w:val="0073CF"/>
                <w:sz w:val="20"/>
                <w:szCs w:val="20"/>
              </w:rPr>
              <w:t xml:space="preserve"> their delivery of Essential services OR, if the service specification permits, face-to-face with the patient, off-site</w:t>
            </w:r>
          </w:p>
          <w:p w14:paraId="70F122C7" w14:textId="77777777" w:rsidR="00653125" w:rsidRPr="002A4ABD" w:rsidRDefault="00653125" w:rsidP="00653125">
            <w:pPr>
              <w:pStyle w:val="NormalWeb"/>
              <w:numPr>
                <w:ilvl w:val="0"/>
                <w:numId w:val="16"/>
              </w:numPr>
              <w:shd w:val="clear" w:color="auto" w:fill="FFFFFF"/>
              <w:spacing w:before="0" w:beforeAutospacing="0" w:after="0" w:afterAutospacing="0" w:line="240" w:lineRule="auto"/>
              <w:rPr>
                <w:rFonts w:ascii="DM Sans" w:hAnsi="DM Sans" w:cs="Arial"/>
                <w:color w:val="FF662B"/>
                <w:sz w:val="20"/>
                <w:szCs w:val="20"/>
              </w:rPr>
            </w:pPr>
            <w:r>
              <w:rPr>
                <w:rFonts w:ascii="DM Sans" w:hAnsi="DM Sans" w:cs="Arial"/>
                <w:color w:val="0073CF"/>
                <w:sz w:val="20"/>
                <w:szCs w:val="20"/>
              </w:rPr>
              <w:t xml:space="preserve">Find out more </w:t>
            </w:r>
            <w:hyperlink r:id="rId25" w:history="1">
              <w:r w:rsidRPr="00A262F4">
                <w:rPr>
                  <w:rStyle w:val="Hyperlink"/>
                  <w:rFonts w:ascii="DM Sans" w:hAnsi="DM Sans" w:cs="Arial"/>
                  <w:color w:val="FF662B"/>
                </w:rPr>
                <w:t>here</w:t>
              </w:r>
            </w:hyperlink>
          </w:p>
          <w:p w14:paraId="4D459876" w14:textId="6DD02F44" w:rsidR="00653125" w:rsidRDefault="00653125" w:rsidP="00653125">
            <w:pPr>
              <w:pStyle w:val="NormalWeb"/>
              <w:numPr>
                <w:ilvl w:val="0"/>
                <w:numId w:val="16"/>
              </w:numPr>
              <w:shd w:val="clear" w:color="auto" w:fill="FFFFFF"/>
              <w:spacing w:before="0" w:beforeAutospacing="0" w:after="0" w:afterAutospacing="0" w:line="240" w:lineRule="auto"/>
              <w:rPr>
                <w:rFonts w:ascii="DM Sans" w:hAnsi="DM Sans" w:cs="Arial"/>
                <w:b/>
                <w:bCs/>
                <w:color w:val="FF662B"/>
                <w:sz w:val="20"/>
                <w:szCs w:val="20"/>
              </w:rPr>
            </w:pPr>
            <w:r>
              <w:rPr>
                <w:rFonts w:ascii="DM Sans" w:hAnsi="DM Sans" w:cs="Arial"/>
                <w:color w:val="0073CF"/>
                <w:sz w:val="20"/>
                <w:szCs w:val="20"/>
              </w:rPr>
              <w:t>V</w:t>
            </w:r>
            <w:r w:rsidRPr="005D33A0">
              <w:rPr>
                <w:rFonts w:ascii="DM Sans" w:hAnsi="DM Sans" w:cs="Arial"/>
                <w:color w:val="0073CF"/>
                <w:sz w:val="20"/>
                <w:szCs w:val="20"/>
              </w:rPr>
              <w:t xml:space="preserve">iew the CPE FAQ page </w:t>
            </w:r>
            <w:hyperlink r:id="rId26" w:history="1">
              <w:r w:rsidRPr="005D33A0">
                <w:rPr>
                  <w:rStyle w:val="Hyperlink"/>
                  <w:rFonts w:ascii="DM Sans" w:hAnsi="DM Sans" w:cs="Arial"/>
                  <w:color w:val="FF662B"/>
                </w:rPr>
                <w:t>here</w:t>
              </w:r>
            </w:hyperlink>
            <w:r>
              <w:t xml:space="preserve"> </w:t>
            </w:r>
            <w:r w:rsidRPr="00CA378F">
              <w:rPr>
                <w:rFonts w:ascii="DM Sans" w:hAnsi="DM Sans" w:cs="Arial"/>
                <w:color w:val="0073CF"/>
                <w:sz w:val="20"/>
                <w:szCs w:val="20"/>
              </w:rPr>
              <w:t>and read the</w:t>
            </w:r>
            <w:r>
              <w:rPr>
                <w:rFonts w:ascii="DM Sans" w:hAnsi="DM Sans" w:cs="Arial"/>
                <w:color w:val="0073CF"/>
                <w:sz w:val="20"/>
                <w:szCs w:val="20"/>
              </w:rPr>
              <w:t xml:space="preserve"> news story</w:t>
            </w:r>
            <w:r w:rsidRPr="0026113D">
              <w:rPr>
                <w:rFonts w:ascii="DM Sans" w:hAnsi="DM Sans" w:cs="Arial"/>
                <w:color w:val="FF662B"/>
                <w:sz w:val="20"/>
                <w:szCs w:val="20"/>
              </w:rPr>
              <w:t xml:space="preserve"> </w:t>
            </w:r>
            <w:hyperlink r:id="rId27" w:history="1">
              <w:r w:rsidRPr="0026113D">
                <w:rPr>
                  <w:rStyle w:val="Hyperlink"/>
                  <w:rFonts w:ascii="DM Sans" w:hAnsi="DM Sans" w:cs="Arial"/>
                  <w:color w:val="FF662B"/>
                </w:rPr>
                <w:t>here</w:t>
              </w:r>
            </w:hyperlink>
          </w:p>
        </w:tc>
        <w:tc>
          <w:tcPr>
            <w:tcW w:w="992" w:type="dxa"/>
            <w:tcBorders>
              <w:top w:val="single" w:sz="4" w:space="0" w:color="auto"/>
              <w:left w:val="single" w:sz="4" w:space="0" w:color="auto"/>
              <w:bottom w:val="single" w:sz="4" w:space="0" w:color="auto"/>
              <w:right w:val="single" w:sz="4" w:space="0" w:color="auto"/>
            </w:tcBorders>
          </w:tcPr>
          <w:p w14:paraId="01F6BFA9" w14:textId="77777777" w:rsidR="00653125" w:rsidRPr="008D4D12" w:rsidRDefault="00653125" w:rsidP="00653125">
            <w:pPr>
              <w:spacing w:before="0" w:after="0" w:line="240" w:lineRule="auto"/>
              <w:rPr>
                <w:rFonts w:eastAsia="Arial" w:cs="Arial"/>
                <w:color w:val="0076BD"/>
                <w:kern w:val="2"/>
                <w:sz w:val="20"/>
                <w:szCs w:val="20"/>
                <w14:ligatures w14:val="standardContextual"/>
              </w:rPr>
            </w:pPr>
          </w:p>
        </w:tc>
      </w:tr>
      <w:tr w:rsidR="00653125" w:rsidRPr="008D4D12" w14:paraId="498EC65E" w14:textId="77777777" w:rsidTr="004C4850">
        <w:trPr>
          <w:trHeight w:val="676"/>
        </w:trPr>
        <w:tc>
          <w:tcPr>
            <w:tcW w:w="2269" w:type="dxa"/>
            <w:tcBorders>
              <w:top w:val="single" w:sz="4" w:space="0" w:color="auto"/>
              <w:left w:val="single" w:sz="4" w:space="0" w:color="auto"/>
              <w:bottom w:val="single" w:sz="4" w:space="0" w:color="auto"/>
              <w:right w:val="single" w:sz="4" w:space="0" w:color="auto"/>
            </w:tcBorders>
          </w:tcPr>
          <w:p w14:paraId="35E8CBEB" w14:textId="66B23105" w:rsidR="00653125" w:rsidRDefault="00653125" w:rsidP="00653125">
            <w:pPr>
              <w:spacing w:before="0" w:after="0" w:line="308" w:lineRule="exact"/>
              <w:rPr>
                <w:rFonts w:cs="Arial"/>
                <w:b/>
                <w:bCs/>
                <w:color w:val="0072CE" w:themeColor="text1"/>
                <w:sz w:val="20"/>
                <w:szCs w:val="20"/>
              </w:rPr>
            </w:pPr>
            <w:r>
              <w:rPr>
                <w:rFonts w:cs="Arial"/>
                <w:b/>
                <w:bCs/>
                <w:color w:val="0072CE" w:themeColor="text1"/>
                <w:sz w:val="20"/>
                <w:szCs w:val="20"/>
              </w:rPr>
              <w:t>Pharmacy Contraception Service (PCS)</w:t>
            </w:r>
          </w:p>
        </w:tc>
        <w:tc>
          <w:tcPr>
            <w:tcW w:w="992" w:type="dxa"/>
            <w:tcBorders>
              <w:top w:val="single" w:sz="4" w:space="0" w:color="auto"/>
              <w:left w:val="single" w:sz="4" w:space="0" w:color="auto"/>
              <w:bottom w:val="single" w:sz="4" w:space="0" w:color="auto"/>
              <w:right w:val="single" w:sz="4" w:space="0" w:color="auto"/>
            </w:tcBorders>
          </w:tcPr>
          <w:p w14:paraId="3EE3CDE3" w14:textId="5D0F8D9E" w:rsidR="00653125" w:rsidRDefault="00653125" w:rsidP="00653125">
            <w:pPr>
              <w:spacing w:before="0" w:after="0" w:line="240" w:lineRule="auto"/>
              <w:rPr>
                <w:rFonts w:cs="Arial"/>
                <w:b/>
                <w:bCs/>
                <w:sz w:val="20"/>
                <w:szCs w:val="20"/>
              </w:rPr>
            </w:pPr>
            <w:r>
              <w:rPr>
                <w:rFonts w:cs="Arial"/>
                <w:b/>
                <w:bCs/>
                <w:sz w:val="20"/>
                <w:szCs w:val="20"/>
              </w:rPr>
              <w:t>9</w:t>
            </w:r>
            <w:r w:rsidRPr="007666BE">
              <w:rPr>
                <w:rFonts w:cs="Arial"/>
                <w:b/>
                <w:bCs/>
                <w:sz w:val="20"/>
                <w:szCs w:val="20"/>
                <w:vertAlign w:val="superscript"/>
              </w:rPr>
              <w:t>th</w:t>
            </w:r>
            <w:r>
              <w:rPr>
                <w:rFonts w:cs="Arial"/>
                <w:b/>
                <w:bCs/>
                <w:sz w:val="20"/>
                <w:szCs w:val="20"/>
              </w:rPr>
              <w:t xml:space="preserve"> &amp; 29</w:t>
            </w:r>
            <w:r w:rsidRPr="004D0D74">
              <w:rPr>
                <w:rFonts w:cs="Arial"/>
                <w:b/>
                <w:bCs/>
                <w:sz w:val="20"/>
                <w:szCs w:val="20"/>
                <w:vertAlign w:val="superscript"/>
              </w:rPr>
              <w:t>th</w:t>
            </w:r>
            <w:r>
              <w:rPr>
                <w:rFonts w:cs="Arial"/>
                <w:b/>
                <w:bCs/>
                <w:sz w:val="20"/>
                <w:szCs w:val="20"/>
              </w:rPr>
              <w:t xml:space="preserve"> October 2025</w:t>
            </w:r>
          </w:p>
        </w:tc>
        <w:tc>
          <w:tcPr>
            <w:tcW w:w="6720" w:type="dxa"/>
            <w:tcBorders>
              <w:top w:val="single" w:sz="4" w:space="0" w:color="auto"/>
              <w:left w:val="single" w:sz="4" w:space="0" w:color="auto"/>
              <w:bottom w:val="single" w:sz="4" w:space="0" w:color="auto"/>
              <w:right w:val="single" w:sz="4" w:space="0" w:color="auto"/>
            </w:tcBorders>
          </w:tcPr>
          <w:p w14:paraId="38B8C974" w14:textId="77777777" w:rsidR="00653125" w:rsidRPr="00EE676A" w:rsidRDefault="00653125" w:rsidP="00653125">
            <w:pPr>
              <w:pStyle w:val="NormalWeb"/>
              <w:spacing w:before="0" w:beforeAutospacing="0" w:after="0" w:afterAutospacing="0"/>
              <w:rPr>
                <w:rFonts w:ascii="DM Sans" w:hAnsi="DM Sans" w:cs="Arial"/>
                <w:color w:val="0073CF"/>
                <w:sz w:val="20"/>
                <w:szCs w:val="20"/>
              </w:rPr>
            </w:pPr>
            <w:r>
              <w:rPr>
                <w:rFonts w:ascii="DM Sans" w:hAnsi="DM Sans" w:cs="Arial"/>
                <w:b/>
                <w:bCs/>
                <w:color w:val="0073CF"/>
                <w:sz w:val="20"/>
                <w:szCs w:val="20"/>
              </w:rPr>
              <w:t>Important information</w:t>
            </w:r>
            <w:r w:rsidRPr="00F5273A">
              <w:rPr>
                <w:rFonts w:ascii="DM Sans" w:hAnsi="DM Sans" w:cs="Arial"/>
                <w:b/>
                <w:bCs/>
                <w:color w:val="0073CF"/>
                <w:sz w:val="20"/>
                <w:szCs w:val="20"/>
              </w:rPr>
              <w:t xml:space="preserve"> to note:</w:t>
            </w:r>
          </w:p>
          <w:p w14:paraId="241545ED" w14:textId="77777777" w:rsidR="00653125" w:rsidRDefault="00653125" w:rsidP="00AE6CD6">
            <w:pPr>
              <w:pStyle w:val="NormalWeb"/>
              <w:numPr>
                <w:ilvl w:val="0"/>
                <w:numId w:val="28"/>
              </w:numPr>
              <w:spacing w:before="0" w:beforeAutospacing="0" w:after="0" w:afterAutospacing="0" w:line="240" w:lineRule="auto"/>
              <w:rPr>
                <w:rFonts w:ascii="DM Sans" w:hAnsi="DM Sans" w:cs="Arial"/>
                <w:color w:val="0073CF"/>
                <w:sz w:val="20"/>
                <w:szCs w:val="20"/>
              </w:rPr>
            </w:pPr>
            <w:r w:rsidRPr="00485EA0">
              <w:rPr>
                <w:rFonts w:ascii="DM Sans" w:hAnsi="DM Sans" w:cs="Arial"/>
                <w:color w:val="0073CF"/>
                <w:sz w:val="20"/>
                <w:szCs w:val="20"/>
              </w:rPr>
              <w:t>Expansion of service to include oral emergency contraception</w:t>
            </w:r>
            <w:r>
              <w:rPr>
                <w:rFonts w:ascii="DM Sans" w:hAnsi="DM Sans" w:cs="Arial"/>
                <w:color w:val="0073CF"/>
                <w:sz w:val="20"/>
                <w:szCs w:val="20"/>
              </w:rPr>
              <w:t xml:space="preserve"> </w:t>
            </w:r>
            <w:r w:rsidRPr="003C06B2">
              <w:rPr>
                <w:rFonts w:ascii="DM Sans" w:hAnsi="DM Sans" w:cs="Arial"/>
                <w:color w:val="0073CF"/>
                <w:sz w:val="20"/>
                <w:szCs w:val="20"/>
              </w:rPr>
              <w:t>with a fee of £20 per consultation, plus the cost of any EC provided to the patient</w:t>
            </w:r>
          </w:p>
          <w:p w14:paraId="5F286651" w14:textId="77777777" w:rsidR="00653125" w:rsidRDefault="00653125" w:rsidP="00AE6CD6">
            <w:pPr>
              <w:pStyle w:val="NormalWeb"/>
              <w:numPr>
                <w:ilvl w:val="0"/>
                <w:numId w:val="28"/>
              </w:numPr>
              <w:spacing w:before="0" w:beforeAutospacing="0" w:after="0" w:afterAutospacing="0" w:line="240" w:lineRule="auto"/>
              <w:rPr>
                <w:rFonts w:ascii="DM Sans" w:hAnsi="DM Sans" w:cs="Arial"/>
                <w:color w:val="0073CF"/>
                <w:sz w:val="20"/>
                <w:szCs w:val="20"/>
              </w:rPr>
            </w:pPr>
            <w:r w:rsidRPr="00485EA0">
              <w:rPr>
                <w:rFonts w:ascii="DM Sans" w:hAnsi="DM Sans" w:cs="Arial"/>
                <w:color w:val="0073CF"/>
                <w:sz w:val="20"/>
                <w:szCs w:val="20"/>
              </w:rPr>
              <w:t>Addition of Pharmacy Technicians allowed to provide the service</w:t>
            </w:r>
          </w:p>
          <w:p w14:paraId="2BEA2DBC" w14:textId="77777777" w:rsidR="00653125" w:rsidRDefault="00653125" w:rsidP="00AE6CD6">
            <w:pPr>
              <w:pStyle w:val="NormalWeb"/>
              <w:numPr>
                <w:ilvl w:val="0"/>
                <w:numId w:val="28"/>
              </w:numPr>
              <w:shd w:val="clear" w:color="auto" w:fill="FFFFFF"/>
              <w:spacing w:before="0" w:beforeAutospacing="0" w:after="0" w:afterAutospacing="0" w:line="240" w:lineRule="auto"/>
              <w:rPr>
                <w:rFonts w:ascii="DM Sans" w:hAnsi="DM Sans" w:cs="Arial"/>
                <w:color w:val="0073CF"/>
                <w:sz w:val="20"/>
                <w:szCs w:val="20"/>
              </w:rPr>
            </w:pPr>
            <w:r w:rsidRPr="00485EA0">
              <w:rPr>
                <w:rFonts w:ascii="DM Sans" w:hAnsi="DM Sans" w:cs="Arial"/>
                <w:color w:val="0073CF"/>
                <w:sz w:val="20"/>
                <w:szCs w:val="20"/>
              </w:rPr>
              <w:t xml:space="preserve">Addition of </w:t>
            </w:r>
            <w:proofErr w:type="spellStart"/>
            <w:r w:rsidRPr="00EE676A">
              <w:rPr>
                <w:rFonts w:ascii="DM Sans" w:hAnsi="DM Sans" w:cs="Arial"/>
                <w:color w:val="0073CF"/>
                <w:sz w:val="20"/>
                <w:szCs w:val="20"/>
              </w:rPr>
              <w:t>D</w:t>
            </w:r>
            <w:r w:rsidRPr="00485EA0">
              <w:rPr>
                <w:rFonts w:ascii="DM Sans" w:hAnsi="DM Sans" w:cs="Arial"/>
                <w:color w:val="0073CF"/>
                <w:sz w:val="20"/>
                <w:szCs w:val="20"/>
              </w:rPr>
              <w:t>rospirenone</w:t>
            </w:r>
            <w:proofErr w:type="spellEnd"/>
            <w:r w:rsidRPr="00485EA0">
              <w:rPr>
                <w:rFonts w:ascii="DM Sans" w:hAnsi="DM Sans" w:cs="Arial"/>
                <w:color w:val="0073CF"/>
                <w:sz w:val="20"/>
                <w:szCs w:val="20"/>
              </w:rPr>
              <w:t xml:space="preserve"> to the progesterone PGD to enable the supply of this medicine</w:t>
            </w:r>
          </w:p>
          <w:p w14:paraId="05168453" w14:textId="77777777" w:rsidR="004C4850" w:rsidRDefault="00653125" w:rsidP="00AE6CD6">
            <w:pPr>
              <w:pStyle w:val="NormalWeb"/>
              <w:numPr>
                <w:ilvl w:val="0"/>
                <w:numId w:val="28"/>
              </w:numPr>
              <w:shd w:val="clear" w:color="auto" w:fill="FFFFFF"/>
              <w:spacing w:before="0" w:beforeAutospacing="0" w:after="0" w:afterAutospacing="0" w:line="240" w:lineRule="auto"/>
              <w:rPr>
                <w:rFonts w:ascii="DM Sans" w:hAnsi="DM Sans" w:cs="Arial"/>
                <w:color w:val="0073CF"/>
                <w:sz w:val="20"/>
                <w:szCs w:val="20"/>
              </w:rPr>
            </w:pPr>
            <w:r w:rsidRPr="00485EA0">
              <w:rPr>
                <w:rFonts w:ascii="DM Sans" w:hAnsi="DM Sans" w:cs="Arial"/>
                <w:color w:val="0073CF"/>
                <w:sz w:val="20"/>
                <w:szCs w:val="20"/>
              </w:rPr>
              <w:lastRenderedPageBreak/>
              <w:t>Download the CPE briefing on what’s changing</w:t>
            </w:r>
            <w:r w:rsidRPr="00EE676A">
              <w:rPr>
                <w:rFonts w:ascii="DM Sans" w:hAnsi="DM Sans" w:cs="Arial"/>
                <w:color w:val="0073CF"/>
                <w:sz w:val="20"/>
                <w:szCs w:val="20"/>
              </w:rPr>
              <w:t xml:space="preserve"> </w:t>
            </w:r>
            <w:hyperlink r:id="rId28" w:tgtFrame="_blank" w:history="1">
              <w:proofErr w:type="spellStart"/>
              <w:r w:rsidRPr="00EE676A">
                <w:rPr>
                  <w:rStyle w:val="Hyperlink"/>
                  <w:rFonts w:ascii="DM Sans" w:hAnsi="DM Sans" w:cs="Arial"/>
                  <w:color w:val="FF662B"/>
                </w:rPr>
                <w:t>here</w:t>
              </w:r>
            </w:hyperlink>
            <w:proofErr w:type="spellEnd"/>
          </w:p>
          <w:p w14:paraId="445E5D4C" w14:textId="57A236A0" w:rsidR="00653125" w:rsidRPr="004C4850" w:rsidRDefault="00653125" w:rsidP="00AE6CD6">
            <w:pPr>
              <w:pStyle w:val="NormalWeb"/>
              <w:numPr>
                <w:ilvl w:val="0"/>
                <w:numId w:val="28"/>
              </w:numPr>
              <w:shd w:val="clear" w:color="auto" w:fill="FFFFFF"/>
              <w:spacing w:before="0" w:beforeAutospacing="0" w:after="0" w:afterAutospacing="0" w:line="240" w:lineRule="auto"/>
              <w:rPr>
                <w:rFonts w:ascii="DM Sans" w:hAnsi="DM Sans" w:cs="Arial"/>
                <w:color w:val="0073CF"/>
                <w:sz w:val="20"/>
                <w:szCs w:val="20"/>
              </w:rPr>
            </w:pPr>
            <w:r w:rsidRPr="004C4850">
              <w:rPr>
                <w:rFonts w:ascii="DM Sans" w:hAnsi="DM Sans" w:cs="Arial"/>
                <w:color w:val="0073CF"/>
                <w:sz w:val="20"/>
                <w:szCs w:val="20"/>
              </w:rPr>
              <w:t>CPE – PCS Webinar – Thursday 9</w:t>
            </w:r>
            <w:r w:rsidRPr="004C4850">
              <w:rPr>
                <w:rFonts w:ascii="DM Sans" w:hAnsi="DM Sans" w:cs="Arial"/>
                <w:color w:val="0073CF"/>
                <w:sz w:val="20"/>
                <w:szCs w:val="20"/>
                <w:vertAlign w:val="superscript"/>
              </w:rPr>
              <w:t>th</w:t>
            </w:r>
            <w:r w:rsidRPr="004C4850">
              <w:rPr>
                <w:rFonts w:ascii="DM Sans" w:hAnsi="DM Sans" w:cs="Arial"/>
                <w:color w:val="0073CF"/>
                <w:sz w:val="20"/>
                <w:szCs w:val="20"/>
              </w:rPr>
              <w:t xml:space="preserve"> October (7:30pm) Book</w:t>
            </w:r>
            <w:hyperlink r:id="rId29" w:history="1">
              <w:r w:rsidRPr="004C4850">
                <w:rPr>
                  <w:rFonts w:ascii="DM Sans" w:hAnsi="DM Sans" w:cs="Arial"/>
                  <w:color w:val="FF662B"/>
                  <w:sz w:val="20"/>
                  <w:szCs w:val="20"/>
                </w:rPr>
                <w:t xml:space="preserve"> </w:t>
              </w:r>
              <w:r w:rsidRPr="004C4850">
                <w:rPr>
                  <w:rStyle w:val="Hyperlink"/>
                  <w:rFonts w:ascii="DM Sans" w:hAnsi="DM Sans" w:cs="Arial"/>
                  <w:color w:val="FF662B"/>
                </w:rPr>
                <w:t>here</w:t>
              </w:r>
            </w:hyperlink>
            <w:r w:rsidRPr="004C4850">
              <w:rPr>
                <w:rFonts w:ascii="DM Sans" w:hAnsi="DM Sans" w:cs="Arial"/>
                <w:color w:val="FF662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32E12A9" w14:textId="77777777" w:rsidR="00653125" w:rsidRPr="008D4D12" w:rsidRDefault="00653125" w:rsidP="00653125">
            <w:pPr>
              <w:spacing w:before="0" w:after="0" w:line="240" w:lineRule="auto"/>
              <w:rPr>
                <w:rFonts w:eastAsia="Arial" w:cs="Arial"/>
                <w:color w:val="0076BD"/>
                <w:kern w:val="2"/>
                <w:sz w:val="20"/>
                <w:szCs w:val="20"/>
                <w14:ligatures w14:val="standardContextual"/>
              </w:rPr>
            </w:pPr>
          </w:p>
        </w:tc>
      </w:tr>
      <w:tr w:rsidR="00653125" w:rsidRPr="008D4D12" w14:paraId="7F800F45" w14:textId="77777777" w:rsidTr="008C2411">
        <w:trPr>
          <w:trHeight w:val="932"/>
        </w:trPr>
        <w:tc>
          <w:tcPr>
            <w:tcW w:w="2269" w:type="dxa"/>
            <w:tcBorders>
              <w:top w:val="single" w:sz="4" w:space="0" w:color="auto"/>
              <w:left w:val="single" w:sz="4" w:space="0" w:color="auto"/>
              <w:bottom w:val="single" w:sz="4" w:space="0" w:color="auto"/>
              <w:right w:val="single" w:sz="4" w:space="0" w:color="auto"/>
            </w:tcBorders>
          </w:tcPr>
          <w:p w14:paraId="6CE99601" w14:textId="70B8B133" w:rsidR="00653125" w:rsidRDefault="00653125" w:rsidP="00653125">
            <w:pPr>
              <w:spacing w:before="0" w:after="0" w:line="308" w:lineRule="exact"/>
              <w:rPr>
                <w:rFonts w:cs="Arial"/>
                <w:b/>
                <w:bCs/>
                <w:color w:val="0072CE" w:themeColor="text1"/>
                <w:sz w:val="20"/>
                <w:szCs w:val="20"/>
              </w:rPr>
            </w:pPr>
            <w:r>
              <w:rPr>
                <w:rFonts w:cs="Arial"/>
                <w:b/>
                <w:bCs/>
                <w:color w:val="0072CE" w:themeColor="text1"/>
                <w:sz w:val="20"/>
                <w:szCs w:val="20"/>
              </w:rPr>
              <w:t>New Medicines Service (NMS)</w:t>
            </w:r>
          </w:p>
        </w:tc>
        <w:tc>
          <w:tcPr>
            <w:tcW w:w="992" w:type="dxa"/>
            <w:tcBorders>
              <w:top w:val="single" w:sz="4" w:space="0" w:color="auto"/>
              <w:left w:val="single" w:sz="4" w:space="0" w:color="auto"/>
              <w:bottom w:val="single" w:sz="4" w:space="0" w:color="auto"/>
              <w:right w:val="single" w:sz="4" w:space="0" w:color="auto"/>
            </w:tcBorders>
          </w:tcPr>
          <w:p w14:paraId="582CA89C" w14:textId="7872DAF3" w:rsidR="00653125" w:rsidRDefault="00653125" w:rsidP="00653125">
            <w:pPr>
              <w:spacing w:before="0" w:after="0" w:line="240" w:lineRule="auto"/>
              <w:rPr>
                <w:rFonts w:cs="Arial"/>
                <w:b/>
                <w:bCs/>
                <w:sz w:val="20"/>
                <w:szCs w:val="20"/>
              </w:rPr>
            </w:pPr>
            <w:r>
              <w:rPr>
                <w:rFonts w:cs="Arial"/>
                <w:b/>
                <w:bCs/>
                <w:sz w:val="20"/>
                <w:szCs w:val="20"/>
              </w:rPr>
              <w:t>29</w:t>
            </w:r>
            <w:r w:rsidRPr="00191658">
              <w:rPr>
                <w:rFonts w:cs="Arial"/>
                <w:b/>
                <w:bCs/>
                <w:sz w:val="20"/>
                <w:szCs w:val="20"/>
                <w:vertAlign w:val="superscript"/>
              </w:rPr>
              <w:t>th</w:t>
            </w:r>
            <w:r>
              <w:rPr>
                <w:rFonts w:cs="Arial"/>
                <w:b/>
                <w:bCs/>
                <w:sz w:val="20"/>
                <w:szCs w:val="20"/>
              </w:rPr>
              <w:t xml:space="preserve"> October 2025</w:t>
            </w:r>
          </w:p>
        </w:tc>
        <w:tc>
          <w:tcPr>
            <w:tcW w:w="6720" w:type="dxa"/>
            <w:tcBorders>
              <w:top w:val="single" w:sz="4" w:space="0" w:color="auto"/>
              <w:left w:val="single" w:sz="4" w:space="0" w:color="auto"/>
              <w:bottom w:val="single" w:sz="4" w:space="0" w:color="auto"/>
              <w:right w:val="single" w:sz="4" w:space="0" w:color="auto"/>
            </w:tcBorders>
          </w:tcPr>
          <w:p w14:paraId="748C57FB" w14:textId="77777777" w:rsidR="00BC458E" w:rsidRDefault="00653125" w:rsidP="00BC458E">
            <w:pPr>
              <w:pStyle w:val="NormalWeb"/>
              <w:spacing w:before="0" w:beforeAutospacing="0" w:after="0" w:afterAutospacing="0"/>
              <w:rPr>
                <w:rFonts w:ascii="DM Sans" w:hAnsi="DM Sans" w:cs="Arial"/>
                <w:b/>
                <w:bCs/>
                <w:color w:val="0073CF"/>
                <w:sz w:val="20"/>
                <w:szCs w:val="20"/>
              </w:rPr>
            </w:pPr>
            <w:r w:rsidRPr="00191658">
              <w:rPr>
                <w:rFonts w:ascii="DM Sans" w:hAnsi="DM Sans" w:cs="Arial"/>
                <w:color w:val="0073CF"/>
                <w:sz w:val="20"/>
                <w:szCs w:val="20"/>
              </w:rPr>
              <w:t>Expansion of service to include depression as an eligible therapeutic area</w:t>
            </w:r>
          </w:p>
          <w:p w14:paraId="444D5970" w14:textId="797E122E" w:rsidR="00653125" w:rsidRPr="00DC2F5C" w:rsidRDefault="00653125" w:rsidP="00BC458E">
            <w:pPr>
              <w:pStyle w:val="NormalWeb"/>
              <w:numPr>
                <w:ilvl w:val="0"/>
                <w:numId w:val="22"/>
              </w:numPr>
              <w:spacing w:before="0" w:beforeAutospacing="0" w:after="0" w:afterAutospacing="0"/>
              <w:rPr>
                <w:rFonts w:ascii="DM Sans" w:hAnsi="DM Sans" w:cs="Arial"/>
                <w:b/>
                <w:bCs/>
                <w:color w:val="0073CF"/>
                <w:sz w:val="20"/>
                <w:szCs w:val="20"/>
              </w:rPr>
            </w:pPr>
            <w:r w:rsidRPr="00191658">
              <w:rPr>
                <w:rFonts w:ascii="DM Sans" w:hAnsi="DM Sans" w:cs="Arial"/>
                <w:color w:val="0073CF"/>
                <w:sz w:val="20"/>
                <w:szCs w:val="20"/>
              </w:rPr>
              <w:t xml:space="preserve">The revised service specification and drug list can be </w:t>
            </w:r>
            <w:r>
              <w:rPr>
                <w:rFonts w:ascii="DM Sans" w:hAnsi="DM Sans" w:cs="Arial"/>
                <w:color w:val="0073CF"/>
                <w:sz w:val="20"/>
                <w:szCs w:val="20"/>
              </w:rPr>
              <w:t>viewed</w:t>
            </w:r>
            <w:r w:rsidRPr="00191658">
              <w:rPr>
                <w:rFonts w:ascii="DM Sans" w:hAnsi="DM Sans" w:cs="Arial"/>
                <w:color w:val="FF662B"/>
                <w:sz w:val="20"/>
                <w:szCs w:val="20"/>
              </w:rPr>
              <w:t xml:space="preserve"> </w:t>
            </w:r>
            <w:hyperlink r:id="rId30" w:tgtFrame="_blank" w:history="1">
              <w:r w:rsidRPr="00191658">
                <w:rPr>
                  <w:rStyle w:val="Hyperlink"/>
                  <w:rFonts w:ascii="DM Sans" w:hAnsi="DM Sans" w:cs="Arial"/>
                  <w:color w:val="FF662B"/>
                </w:rPr>
                <w:t>here</w:t>
              </w:r>
            </w:hyperlink>
          </w:p>
        </w:tc>
        <w:tc>
          <w:tcPr>
            <w:tcW w:w="992" w:type="dxa"/>
            <w:tcBorders>
              <w:top w:val="single" w:sz="4" w:space="0" w:color="auto"/>
              <w:left w:val="single" w:sz="4" w:space="0" w:color="auto"/>
              <w:bottom w:val="single" w:sz="4" w:space="0" w:color="auto"/>
              <w:right w:val="single" w:sz="4" w:space="0" w:color="auto"/>
            </w:tcBorders>
          </w:tcPr>
          <w:p w14:paraId="666D05B0" w14:textId="77777777" w:rsidR="00653125" w:rsidRPr="008D4D12" w:rsidRDefault="00653125" w:rsidP="00653125">
            <w:pPr>
              <w:spacing w:before="0" w:after="0" w:line="240" w:lineRule="auto"/>
              <w:rPr>
                <w:rFonts w:eastAsia="Arial" w:cs="Arial"/>
                <w:color w:val="0076BD"/>
                <w:kern w:val="2"/>
                <w:sz w:val="20"/>
                <w:szCs w:val="20"/>
                <w14:ligatures w14:val="standardContextual"/>
              </w:rPr>
            </w:pPr>
          </w:p>
        </w:tc>
      </w:tr>
    </w:tbl>
    <w:p w14:paraId="7D474B6B" w14:textId="77777777" w:rsidR="004957F6" w:rsidRDefault="004957F6" w:rsidP="00A915C6">
      <w:pPr>
        <w:keepNext/>
        <w:suppressAutoHyphens/>
        <w:autoSpaceDE w:val="0"/>
        <w:autoSpaceDN w:val="0"/>
        <w:adjustRightInd w:val="0"/>
        <w:spacing w:before="0" w:after="0"/>
        <w:textAlignment w:val="center"/>
        <w:rPr>
          <w:rFonts w:ascii="Mokoko Medium" w:eastAsia="Arial" w:hAnsi="Mokoko Medium" w:cs="Mokoko Medium"/>
          <w:b/>
          <w:bCs/>
          <w:color w:val="B596C6"/>
          <w:sz w:val="28"/>
          <w:szCs w:val="28"/>
          <w14:ligatures w14:val="standardContextual"/>
        </w:rPr>
      </w:pPr>
    </w:p>
    <w:p w14:paraId="2DEA0B2C" w14:textId="240F62A0" w:rsidR="008D4D12" w:rsidRPr="008D4D12" w:rsidRDefault="00D7469A"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mc:AlternateContent>
          <mc:Choice Requires="wpg">
            <w:drawing>
              <wp:anchor distT="0" distB="0" distL="114300" distR="114300" simplePos="0" relativeHeight="251661312" behindDoc="0" locked="0" layoutInCell="1" allowOverlap="1" wp14:anchorId="14E528F2" wp14:editId="621B95BB">
                <wp:simplePos x="0" y="0"/>
                <wp:positionH relativeFrom="column">
                  <wp:posOffset>-267970</wp:posOffset>
                </wp:positionH>
                <wp:positionV relativeFrom="paragraph">
                  <wp:posOffset>203214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1pt;margin-top:1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">
                  <v:imagedata r:id="rId33" o:title="Checklist with solid fill"/>
                </v:shape>
              </v:group>
            </w:pict>
          </mc:Fallback>
        </mc:AlternateContent>
      </w:r>
      <w:r w:rsidR="008D4D12" w:rsidRPr="008D4D12">
        <w:rPr>
          <w:rFonts w:ascii="Mokoko Medium" w:eastAsia="Arial" w:hAnsi="Mokoko Medium" w:cs="Mokoko Medium"/>
          <w:b/>
          <w:bCs/>
          <w:color w:val="B596C6"/>
          <w:sz w:val="28"/>
          <w:szCs w:val="28"/>
          <w14:ligatures w14:val="standardContextual"/>
        </w:rPr>
        <w:t xml:space="preserve">Operational </w:t>
      </w:r>
    </w:p>
    <w:tbl>
      <w:tblPr>
        <w:tblW w:w="10968"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719"/>
        <w:gridCol w:w="992"/>
      </w:tblGrid>
      <w:tr w:rsidR="008D4D12" w:rsidRPr="008D4D12" w14:paraId="210A6069" w14:textId="77777777" w:rsidTr="00141C13">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71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992"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A915C6" w:rsidRPr="008D4D12" w14:paraId="51420D11" w14:textId="77777777" w:rsidTr="001E4784">
        <w:trPr>
          <w:trHeight w:val="1070"/>
        </w:trPr>
        <w:tc>
          <w:tcPr>
            <w:tcW w:w="2266" w:type="dxa"/>
            <w:tcBorders>
              <w:top w:val="single" w:sz="4" w:space="0" w:color="auto"/>
              <w:left w:val="single" w:sz="4" w:space="0" w:color="auto"/>
              <w:bottom w:val="single" w:sz="4" w:space="0" w:color="auto"/>
              <w:right w:val="single" w:sz="4" w:space="0" w:color="auto"/>
            </w:tcBorders>
          </w:tcPr>
          <w:p w14:paraId="26216DBE" w14:textId="4F3878DF" w:rsidR="00A915C6" w:rsidRPr="008D4D12" w:rsidRDefault="00A915C6" w:rsidP="00A915C6">
            <w:pPr>
              <w:spacing w:before="0" w:after="240" w:line="308" w:lineRule="exact"/>
              <w:rPr>
                <w:rFonts w:eastAsia="Arial"/>
                <w:color w:val="0076BD"/>
                <w:kern w:val="2"/>
                <w:sz w:val="20"/>
                <w:szCs w:val="20"/>
                <w14:ligatures w14:val="standardContextual"/>
              </w:rPr>
            </w:pPr>
            <w:r>
              <w:rPr>
                <w:rFonts w:cs="Arial"/>
                <w:b/>
                <w:bCs/>
                <w:color w:val="0072CE" w:themeColor="text1"/>
                <w:sz w:val="20"/>
                <w:szCs w:val="20"/>
              </w:rPr>
              <w:t>CPE Funding &amp; Reimbursements Shorts</w:t>
            </w:r>
          </w:p>
        </w:tc>
        <w:tc>
          <w:tcPr>
            <w:tcW w:w="991" w:type="dxa"/>
            <w:tcBorders>
              <w:top w:val="single" w:sz="4" w:space="0" w:color="auto"/>
              <w:left w:val="single" w:sz="4" w:space="0" w:color="auto"/>
              <w:bottom w:val="single" w:sz="4" w:space="0" w:color="auto"/>
              <w:right w:val="single" w:sz="4" w:space="0" w:color="auto"/>
            </w:tcBorders>
          </w:tcPr>
          <w:p w14:paraId="6B7BE471" w14:textId="4481F0B5" w:rsidR="00A915C6" w:rsidRPr="008D4D12" w:rsidRDefault="00A915C6" w:rsidP="00A915C6">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719" w:type="dxa"/>
            <w:tcBorders>
              <w:top w:val="single" w:sz="4" w:space="0" w:color="auto"/>
              <w:left w:val="single" w:sz="4" w:space="0" w:color="auto"/>
              <w:bottom w:val="single" w:sz="4" w:space="0" w:color="auto"/>
              <w:right w:val="single" w:sz="4" w:space="0" w:color="auto"/>
            </w:tcBorders>
          </w:tcPr>
          <w:p w14:paraId="47FC2698" w14:textId="77777777" w:rsidR="00A915C6" w:rsidRDefault="00A915C6" w:rsidP="00A915C6">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A new ‘End of Month Submission Process’ short has been released</w:t>
            </w:r>
          </w:p>
          <w:p w14:paraId="3C845AB7" w14:textId="2F618311" w:rsidR="00A915C6" w:rsidRPr="008D4D12" w:rsidRDefault="00A915C6" w:rsidP="00A915C6">
            <w:pPr>
              <w:widowControl w:val="0"/>
              <w:autoSpaceDE w:val="0"/>
              <w:autoSpaceDN w:val="0"/>
              <w:spacing w:before="0" w:after="0" w:line="240" w:lineRule="auto"/>
              <w:rPr>
                <w:rFonts w:eastAsia="Times New Roman" w:cs="Arial"/>
                <w:color w:val="F26E3E"/>
                <w:kern w:val="2"/>
                <w:sz w:val="20"/>
                <w:szCs w:val="20"/>
                <w:lang w:eastAsia="en-GB"/>
                <w14:ligatures w14:val="standardContextual"/>
              </w:rPr>
            </w:pPr>
            <w:r>
              <w:rPr>
                <w:rFonts w:cs="Arial"/>
                <w:color w:val="0073CF"/>
                <w:sz w:val="20"/>
                <w:szCs w:val="20"/>
              </w:rPr>
              <w:t>View the video and important information</w:t>
            </w:r>
            <w:r w:rsidRPr="005F4289">
              <w:rPr>
                <w:rFonts w:cs="Arial"/>
                <w:color w:val="FF662B"/>
                <w:sz w:val="20"/>
                <w:szCs w:val="20"/>
              </w:rPr>
              <w:t xml:space="preserve"> </w:t>
            </w:r>
            <w:hyperlink r:id="rId34" w:history="1">
              <w:r w:rsidRPr="005F4289">
                <w:rPr>
                  <w:rStyle w:val="Hyperlink"/>
                  <w:rFonts w:ascii="DM Sans" w:hAnsi="DM Sans" w:cs="Arial"/>
                  <w:color w:val="FF662B"/>
                </w:rPr>
                <w:t>here</w:t>
              </w:r>
            </w:hyperlink>
          </w:p>
        </w:tc>
        <w:tc>
          <w:tcPr>
            <w:tcW w:w="992" w:type="dxa"/>
            <w:tcBorders>
              <w:top w:val="single" w:sz="4" w:space="0" w:color="auto"/>
              <w:left w:val="single" w:sz="4" w:space="0" w:color="auto"/>
              <w:bottom w:val="single" w:sz="4" w:space="0" w:color="auto"/>
              <w:right w:val="single" w:sz="4" w:space="0" w:color="auto"/>
            </w:tcBorders>
          </w:tcPr>
          <w:p w14:paraId="3C98E97C" w14:textId="77777777" w:rsidR="00A915C6" w:rsidRPr="008D4D12" w:rsidRDefault="00A915C6" w:rsidP="00A915C6">
            <w:pPr>
              <w:spacing w:before="0" w:after="0" w:line="240" w:lineRule="auto"/>
              <w:rPr>
                <w:rFonts w:eastAsia="Arial" w:cs="Arial"/>
                <w:color w:val="0076BD"/>
                <w:kern w:val="2"/>
                <w:sz w:val="20"/>
                <w:szCs w:val="20"/>
                <w14:ligatures w14:val="standardContextual"/>
              </w:rPr>
            </w:pPr>
          </w:p>
        </w:tc>
      </w:tr>
      <w:tr w:rsidR="00A915C6" w:rsidRPr="008D4D12" w14:paraId="2BA98704" w14:textId="77777777" w:rsidTr="00141C13">
        <w:trPr>
          <w:trHeight w:val="961"/>
        </w:trPr>
        <w:tc>
          <w:tcPr>
            <w:tcW w:w="2266" w:type="dxa"/>
            <w:tcBorders>
              <w:top w:val="single" w:sz="4" w:space="0" w:color="auto"/>
              <w:left w:val="single" w:sz="4" w:space="0" w:color="auto"/>
              <w:bottom w:val="single" w:sz="4" w:space="0" w:color="auto"/>
              <w:right w:val="single" w:sz="4" w:space="0" w:color="auto"/>
            </w:tcBorders>
          </w:tcPr>
          <w:p w14:paraId="77191028" w14:textId="4AEDE197" w:rsidR="00A915C6" w:rsidRPr="008D4D12" w:rsidRDefault="00A915C6" w:rsidP="00A915C6">
            <w:pPr>
              <w:spacing w:before="0" w:after="240" w:line="308" w:lineRule="exact"/>
              <w:rPr>
                <w:rFonts w:eastAsia="Arial" w:cs="Arial"/>
                <w:b/>
                <w:bCs/>
                <w:color w:val="0076BD"/>
                <w:kern w:val="2"/>
                <w:sz w:val="20"/>
                <w:szCs w:val="20"/>
                <w14:ligatures w14:val="standardContextual"/>
              </w:rPr>
            </w:pPr>
            <w:r w:rsidRPr="00815A2A">
              <w:rPr>
                <w:rFonts w:cs="Arial"/>
                <w:b/>
                <w:bCs/>
                <w:color w:val="0072CE" w:themeColor="text1"/>
                <w:sz w:val="20"/>
                <w:szCs w:val="20"/>
              </w:rPr>
              <w:t>Patient-Led Ordering Feedback</w:t>
            </w:r>
          </w:p>
        </w:tc>
        <w:tc>
          <w:tcPr>
            <w:tcW w:w="991" w:type="dxa"/>
            <w:tcBorders>
              <w:top w:val="single" w:sz="4" w:space="0" w:color="auto"/>
              <w:left w:val="single" w:sz="4" w:space="0" w:color="auto"/>
              <w:bottom w:val="single" w:sz="4" w:space="0" w:color="auto"/>
              <w:right w:val="single" w:sz="4" w:space="0" w:color="auto"/>
            </w:tcBorders>
          </w:tcPr>
          <w:p w14:paraId="178DBFE7" w14:textId="22F44376" w:rsidR="00A915C6" w:rsidRPr="008D4D12" w:rsidRDefault="00A915C6" w:rsidP="00A915C6">
            <w:pPr>
              <w:spacing w:before="0" w:after="0" w:line="240" w:lineRule="auto"/>
              <w:rPr>
                <w:rFonts w:eastAsia="Arial" w:cs="Arial"/>
                <w:b/>
                <w:bCs/>
                <w:color w:val="0076BD"/>
                <w:kern w:val="2"/>
                <w:sz w:val="20"/>
                <w:szCs w:val="20"/>
                <w14:ligatures w14:val="standardContextual"/>
              </w:rPr>
            </w:pPr>
            <w:r w:rsidRPr="00815A2A">
              <w:rPr>
                <w:rFonts w:cs="Arial"/>
                <w:b/>
                <w:bCs/>
                <w:sz w:val="20"/>
                <w:szCs w:val="20"/>
              </w:rPr>
              <w:t>Ongoing</w:t>
            </w:r>
          </w:p>
        </w:tc>
        <w:tc>
          <w:tcPr>
            <w:tcW w:w="6719" w:type="dxa"/>
            <w:tcBorders>
              <w:top w:val="single" w:sz="4" w:space="0" w:color="auto"/>
              <w:left w:val="single" w:sz="4" w:space="0" w:color="auto"/>
              <w:bottom w:val="single" w:sz="4" w:space="0" w:color="auto"/>
              <w:right w:val="single" w:sz="4" w:space="0" w:color="auto"/>
            </w:tcBorders>
          </w:tcPr>
          <w:p w14:paraId="0FCCC509" w14:textId="77777777" w:rsidR="00A915C6" w:rsidRPr="00815A2A" w:rsidRDefault="00A915C6" w:rsidP="00A915C6">
            <w:pPr>
              <w:pStyle w:val="NormalWeb"/>
              <w:spacing w:before="0" w:beforeAutospacing="0" w:after="0" w:afterAutospacing="0"/>
              <w:rPr>
                <w:rFonts w:ascii="DM Sans" w:hAnsi="DM Sans" w:cs="Arial"/>
                <w:color w:val="0073CF"/>
                <w:sz w:val="20"/>
                <w:szCs w:val="20"/>
              </w:rPr>
            </w:pPr>
            <w:r w:rsidRPr="00815A2A">
              <w:rPr>
                <w:rFonts w:ascii="DM Sans" w:hAnsi="DM Sans" w:cs="Arial"/>
                <w:color w:val="0073CF"/>
                <w:sz w:val="20"/>
                <w:szCs w:val="20"/>
              </w:rPr>
              <w:t xml:space="preserve">We're requesting your feedback </w:t>
            </w:r>
            <w:r>
              <w:rPr>
                <w:rFonts w:ascii="DM Sans" w:hAnsi="DM Sans" w:cs="Arial"/>
                <w:color w:val="0073CF"/>
                <w:sz w:val="20"/>
                <w:szCs w:val="20"/>
              </w:rPr>
              <w:t xml:space="preserve">and </w:t>
            </w:r>
            <w:r w:rsidRPr="00815A2A">
              <w:rPr>
                <w:rFonts w:ascii="DM Sans" w:hAnsi="DM Sans" w:cs="Arial"/>
                <w:color w:val="0073CF"/>
                <w:sz w:val="20"/>
                <w:szCs w:val="20"/>
              </w:rPr>
              <w:t>comments will help us resolve issues and inform future support</w:t>
            </w:r>
          </w:p>
          <w:p w14:paraId="3407ADA7" w14:textId="3DAFA277" w:rsidR="00A915C6" w:rsidRPr="001E4784" w:rsidRDefault="00A915C6" w:rsidP="001E4784">
            <w:pPr>
              <w:pStyle w:val="ListParagraph"/>
              <w:numPr>
                <w:ilvl w:val="0"/>
                <w:numId w:val="21"/>
              </w:numPr>
              <w:rPr>
                <w:rFonts w:eastAsia="Times New Roman" w:cs="Arial"/>
                <w:color w:val="0073CF"/>
                <w:kern w:val="2"/>
                <w:sz w:val="20"/>
                <w:szCs w:val="20"/>
                <w:lang w:eastAsia="en-GB"/>
                <w14:ligatures w14:val="standardContextual"/>
              </w:rPr>
            </w:pPr>
            <w:hyperlink r:id="rId35" w:tgtFrame="_blank" w:tooltip="https://psnc.us1.list-manage.com/track/click?u=5d9f31c035a7a4d650dffbed6&amp;id=28d35df25d&amp;e=13d0666a69" w:history="1">
              <w:r w:rsidRPr="001E4784">
                <w:rPr>
                  <w:rStyle w:val="Hyperlink"/>
                  <w:rFonts w:ascii="DM Sans" w:eastAsia="Arial" w:hAnsi="DM Sans" w:cs="Arial"/>
                  <w:color w:val="FF6D3A" w:themeColor="accent1"/>
                </w:rPr>
                <w:t>Click to complete the short form</w:t>
              </w:r>
            </w:hyperlink>
          </w:p>
        </w:tc>
        <w:tc>
          <w:tcPr>
            <w:tcW w:w="992" w:type="dxa"/>
            <w:tcBorders>
              <w:top w:val="single" w:sz="4" w:space="0" w:color="auto"/>
              <w:left w:val="single" w:sz="4" w:space="0" w:color="auto"/>
              <w:bottom w:val="single" w:sz="4" w:space="0" w:color="auto"/>
              <w:right w:val="single" w:sz="4" w:space="0" w:color="auto"/>
            </w:tcBorders>
          </w:tcPr>
          <w:p w14:paraId="259DA401" w14:textId="77777777" w:rsidR="00A915C6" w:rsidRPr="008D4D12" w:rsidRDefault="00A915C6" w:rsidP="00A915C6">
            <w:pPr>
              <w:spacing w:before="0" w:after="0" w:line="240" w:lineRule="auto"/>
              <w:rPr>
                <w:rFonts w:eastAsia="Arial" w:cs="Arial"/>
                <w:color w:val="0076BD"/>
                <w:kern w:val="2"/>
                <w:sz w:val="20"/>
                <w:szCs w:val="20"/>
                <w14:ligatures w14:val="standardContextual"/>
              </w:rPr>
            </w:pPr>
          </w:p>
        </w:tc>
      </w:tr>
    </w:tbl>
    <w:p w14:paraId="09F04753" w14:textId="77777777" w:rsidR="00913B35" w:rsidRDefault="00913B35" w:rsidP="00913B35">
      <w:pPr>
        <w:keepNext/>
        <w:suppressAutoHyphens/>
        <w:autoSpaceDE w:val="0"/>
        <w:autoSpaceDN w:val="0"/>
        <w:adjustRightInd w:val="0"/>
        <w:spacing w:before="0" w:after="0" w:line="240" w:lineRule="auto"/>
        <w:textAlignment w:val="center"/>
        <w:rPr>
          <w:rFonts w:ascii="Mokoko Medium" w:eastAsia="Arial" w:hAnsi="Mokoko Medium" w:cs="Mokoko Medium"/>
          <w:b/>
          <w:bCs/>
          <w:color w:val="5AC2B4"/>
          <w:sz w:val="28"/>
          <w:szCs w:val="28"/>
          <w14:ligatures w14:val="standardContextual"/>
        </w:rPr>
      </w:pPr>
    </w:p>
    <w:p w14:paraId="08F439F3" w14:textId="77777777" w:rsidR="00913B35" w:rsidRDefault="00913B3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5AC2B4"/>
          <w:sz w:val="28"/>
          <w:szCs w:val="28"/>
          <w14:ligatures w14:val="standardContextual"/>
        </w:rPr>
      </w:pPr>
    </w:p>
    <w:p w14:paraId="34ACDFF3" w14:textId="44BBDD9F" w:rsidR="008D4D12" w:rsidRDefault="00D7469A"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EE54299">
            <wp:simplePos x="0" y="0"/>
            <wp:positionH relativeFrom="column">
              <wp:posOffset>-140335</wp:posOffset>
            </wp:positionH>
            <wp:positionV relativeFrom="paragraph">
              <wp:posOffset>291465</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6">
                      <a:extLst>
                        <a:ext uri="{96DAC541-7B7A-43D3-8B79-37D633B846F1}">
                          <asvg:svgBlip xmlns:asvg="http://schemas.microsoft.com/office/drawing/2016/SVG/main" r:embed="rId37"/>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r w:rsidR="008D4D12"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5B96E6E7">
                <wp:simplePos x="0" y="0"/>
                <wp:positionH relativeFrom="column">
                  <wp:posOffset>-217805</wp:posOffset>
                </wp:positionH>
                <wp:positionV relativeFrom="paragraph">
                  <wp:posOffset>231775</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15pt;margin-top:18.25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008D4D12" w:rsidRPr="008D4D12">
        <w:rPr>
          <w:rFonts w:ascii="Mokoko Medium" w:eastAsia="Arial" w:hAnsi="Mokoko Medium" w:cs="Mokoko Medium"/>
          <w:b/>
          <w:bCs/>
          <w:color w:val="5AC2B4"/>
          <w:sz w:val="28"/>
          <w:szCs w:val="28"/>
          <w14:ligatures w14:val="standardContextual"/>
        </w:rPr>
        <w:t>Services</w:t>
      </w:r>
      <w:r w:rsidR="008D4D12"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1161"/>
        <w:gridCol w:w="6643"/>
        <w:gridCol w:w="618"/>
      </w:tblGrid>
      <w:tr w:rsidR="008D4D12" w:rsidRPr="008D4D12" w14:paraId="48A15A0E" w14:textId="77777777" w:rsidTr="00B35898">
        <w:trPr>
          <w:trHeight w:val="85"/>
        </w:trPr>
        <w:tc>
          <w:tcPr>
            <w:tcW w:w="2378" w:type="dxa"/>
            <w:tcBorders>
              <w:bottom w:val="single" w:sz="4" w:space="0" w:color="auto"/>
            </w:tcBorders>
            <w:shd w:val="clear" w:color="auto" w:fill="5AC2B4"/>
          </w:tcPr>
          <w:p w14:paraId="38ACD8FC" w14:textId="2728FE6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p>
        </w:tc>
        <w:tc>
          <w:tcPr>
            <w:tcW w:w="1161"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643"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D75DE5" w:rsidRPr="008D4D12" w14:paraId="37909C18" w14:textId="77777777" w:rsidTr="00B35898">
        <w:trPr>
          <w:trHeight w:val="193"/>
        </w:trPr>
        <w:tc>
          <w:tcPr>
            <w:tcW w:w="2378" w:type="dxa"/>
            <w:tcBorders>
              <w:top w:val="single" w:sz="4" w:space="0" w:color="auto"/>
              <w:left w:val="single" w:sz="4" w:space="0" w:color="auto"/>
              <w:bottom w:val="single" w:sz="4" w:space="0" w:color="auto"/>
              <w:right w:val="single" w:sz="4" w:space="0" w:color="auto"/>
            </w:tcBorders>
          </w:tcPr>
          <w:p w14:paraId="7108A140" w14:textId="1904C03D" w:rsidR="00D75DE5" w:rsidRPr="008D4D12" w:rsidRDefault="00D75DE5" w:rsidP="00D75DE5">
            <w:pPr>
              <w:spacing w:before="0" w:after="240" w:line="308" w:lineRule="exact"/>
              <w:rPr>
                <w:rFonts w:eastAsia="Arial"/>
                <w:b/>
                <w:bCs/>
                <w:color w:val="0076BD"/>
                <w:kern w:val="2"/>
                <w:sz w:val="20"/>
                <w:szCs w:val="20"/>
                <w14:ligatures w14:val="standardContextual"/>
              </w:rPr>
            </w:pPr>
            <w:r>
              <w:rPr>
                <w:b/>
                <w:bCs/>
                <w:sz w:val="20"/>
                <w:szCs w:val="20"/>
              </w:rPr>
              <w:t>Flu &amp; COVID-19 Vaccination Programme</w:t>
            </w:r>
          </w:p>
        </w:tc>
        <w:tc>
          <w:tcPr>
            <w:tcW w:w="1161" w:type="dxa"/>
            <w:tcBorders>
              <w:top w:val="single" w:sz="4" w:space="0" w:color="auto"/>
              <w:left w:val="single" w:sz="4" w:space="0" w:color="auto"/>
              <w:bottom w:val="single" w:sz="4" w:space="0" w:color="auto"/>
              <w:right w:val="single" w:sz="4" w:space="0" w:color="auto"/>
            </w:tcBorders>
          </w:tcPr>
          <w:p w14:paraId="731F101B" w14:textId="15B5A2AF" w:rsidR="00D75DE5" w:rsidRPr="008D4D12" w:rsidRDefault="00D75DE5" w:rsidP="00D75DE5">
            <w:pPr>
              <w:spacing w:before="0" w:after="0" w:line="240" w:lineRule="auto"/>
              <w:rPr>
                <w:rFonts w:eastAsia="Arial" w:cs="Arial"/>
                <w:b/>
                <w:bCs/>
                <w:color w:val="0076BD"/>
                <w:kern w:val="2"/>
                <w:sz w:val="20"/>
                <w:szCs w:val="20"/>
                <w14:ligatures w14:val="standardContextual"/>
              </w:rPr>
            </w:pPr>
            <w:r>
              <w:rPr>
                <w:rFonts w:cs="Arial"/>
                <w:b/>
                <w:bCs/>
                <w:sz w:val="20"/>
                <w:szCs w:val="20"/>
              </w:rPr>
              <w:t>Various</w:t>
            </w:r>
          </w:p>
        </w:tc>
        <w:tc>
          <w:tcPr>
            <w:tcW w:w="6643" w:type="dxa"/>
            <w:tcBorders>
              <w:top w:val="single" w:sz="4" w:space="0" w:color="auto"/>
              <w:left w:val="single" w:sz="4" w:space="0" w:color="auto"/>
              <w:bottom w:val="single" w:sz="4" w:space="0" w:color="auto"/>
              <w:right w:val="single" w:sz="4" w:space="0" w:color="auto"/>
            </w:tcBorders>
          </w:tcPr>
          <w:p w14:paraId="43463BFF" w14:textId="77777777" w:rsidR="00D75DE5" w:rsidRPr="00A65FCD" w:rsidRDefault="00D75DE5" w:rsidP="00D75DE5">
            <w:pPr>
              <w:pStyle w:val="NormalWeb"/>
              <w:spacing w:before="0" w:beforeAutospacing="0" w:after="0" w:afterAutospacing="0"/>
              <w:rPr>
                <w:rFonts w:ascii="DM Sans" w:hAnsi="DM Sans" w:cs="Arial"/>
                <w:b/>
                <w:bCs/>
                <w:color w:val="0073CF"/>
                <w:sz w:val="20"/>
                <w:szCs w:val="20"/>
              </w:rPr>
            </w:pPr>
            <w:r w:rsidRPr="00F5273A">
              <w:rPr>
                <w:rFonts w:ascii="DM Sans" w:hAnsi="DM Sans" w:cs="Arial"/>
                <w:b/>
                <w:bCs/>
                <w:color w:val="0073CF"/>
                <w:sz w:val="20"/>
                <w:szCs w:val="20"/>
              </w:rPr>
              <w:t>Key dates</w:t>
            </w:r>
            <w:r>
              <w:rPr>
                <w:rFonts w:ascii="DM Sans" w:hAnsi="DM Sans" w:cs="Arial"/>
                <w:b/>
                <w:bCs/>
                <w:color w:val="0073CF"/>
                <w:sz w:val="20"/>
                <w:szCs w:val="20"/>
              </w:rPr>
              <w:t xml:space="preserve"> and important information</w:t>
            </w:r>
            <w:r w:rsidRPr="00F5273A">
              <w:rPr>
                <w:rFonts w:ascii="DM Sans" w:hAnsi="DM Sans" w:cs="Arial"/>
                <w:b/>
                <w:bCs/>
                <w:color w:val="0073CF"/>
                <w:sz w:val="20"/>
                <w:szCs w:val="20"/>
              </w:rPr>
              <w:t xml:space="preserve"> to note:</w:t>
            </w:r>
          </w:p>
          <w:p w14:paraId="78787AAD" w14:textId="77777777" w:rsidR="00D75DE5" w:rsidRPr="00E33907" w:rsidRDefault="00D75DE5" w:rsidP="00D75DE5">
            <w:pPr>
              <w:pStyle w:val="NormalWeb"/>
              <w:numPr>
                <w:ilvl w:val="0"/>
                <w:numId w:val="26"/>
              </w:numPr>
              <w:spacing w:before="0" w:beforeAutospacing="0" w:after="0" w:afterAutospacing="0" w:line="240" w:lineRule="auto"/>
              <w:rPr>
                <w:rFonts w:ascii="DM Sans" w:hAnsi="DM Sans" w:cs="Arial"/>
                <w:b/>
                <w:bCs/>
                <w:color w:val="FF662B"/>
                <w:sz w:val="20"/>
                <w:szCs w:val="20"/>
              </w:rPr>
            </w:pPr>
            <w:r>
              <w:rPr>
                <w:rFonts w:ascii="DM Sans" w:hAnsi="DM Sans" w:cs="Arial"/>
                <w:b/>
                <w:bCs/>
                <w:color w:val="FF662B"/>
                <w:sz w:val="20"/>
                <w:szCs w:val="20"/>
              </w:rPr>
              <w:t>1</w:t>
            </w:r>
            <w:r w:rsidRPr="00C83271">
              <w:rPr>
                <w:rFonts w:ascii="DM Sans" w:hAnsi="DM Sans" w:cs="Arial"/>
                <w:b/>
                <w:bCs/>
                <w:color w:val="FF662B"/>
                <w:sz w:val="20"/>
                <w:szCs w:val="20"/>
                <w:vertAlign w:val="superscript"/>
              </w:rPr>
              <w:t>st</w:t>
            </w:r>
            <w:r>
              <w:rPr>
                <w:rFonts w:ascii="DM Sans" w:hAnsi="DM Sans" w:cs="Arial"/>
                <w:b/>
                <w:bCs/>
                <w:color w:val="FF662B"/>
                <w:sz w:val="20"/>
                <w:szCs w:val="20"/>
              </w:rPr>
              <w:t xml:space="preserve"> October: </w:t>
            </w:r>
            <w:r w:rsidRPr="00C2634C">
              <w:rPr>
                <w:rFonts w:ascii="DM Sans" w:hAnsi="DM Sans" w:cs="Arial"/>
                <w:color w:val="0073CF"/>
                <w:sz w:val="20"/>
                <w:szCs w:val="20"/>
              </w:rPr>
              <w:t xml:space="preserve">Children’s </w:t>
            </w:r>
            <w:r w:rsidRPr="00F5273A">
              <w:rPr>
                <w:rFonts w:ascii="DM Sans" w:hAnsi="DM Sans" w:cs="Arial"/>
                <w:color w:val="0073CF"/>
                <w:sz w:val="20"/>
                <w:szCs w:val="20"/>
              </w:rPr>
              <w:t>Flu vaccination starts</w:t>
            </w:r>
            <w:r>
              <w:rPr>
                <w:rFonts w:ascii="DM Sans" w:hAnsi="DM Sans" w:cs="Arial"/>
                <w:color w:val="0073CF"/>
                <w:sz w:val="20"/>
                <w:szCs w:val="20"/>
              </w:rPr>
              <w:t>. Don’t forget to register if you want to participate</w:t>
            </w:r>
            <w:r w:rsidRPr="00944F95">
              <w:rPr>
                <w:rFonts w:ascii="DM Sans" w:hAnsi="DM Sans" w:cs="Arial"/>
                <w:color w:val="0073CF"/>
                <w:sz w:val="20"/>
                <w:szCs w:val="20"/>
              </w:rPr>
              <w:t xml:space="preserve"> –</w:t>
            </w:r>
            <w:r w:rsidRPr="002E49B4">
              <w:rPr>
                <w:rFonts w:ascii="DM Sans" w:hAnsi="DM Sans" w:cs="Arial"/>
                <w:color w:val="FF662B"/>
                <w:sz w:val="20"/>
                <w:szCs w:val="20"/>
              </w:rPr>
              <w:t xml:space="preserve"> </w:t>
            </w:r>
            <w:r w:rsidRPr="002E49B4">
              <w:rPr>
                <w:rFonts w:ascii="DM Sans" w:hAnsi="DM Sans" w:cs="Arial"/>
                <w:color w:val="0073CF"/>
                <w:sz w:val="20"/>
                <w:szCs w:val="20"/>
              </w:rPr>
              <w:t>Find out more</w:t>
            </w:r>
            <w:r w:rsidRPr="00A56FA5">
              <w:rPr>
                <w:rFonts w:ascii="DM Sans" w:hAnsi="DM Sans" w:cs="Arial"/>
                <w:color w:val="FF662B"/>
                <w:sz w:val="20"/>
                <w:szCs w:val="20"/>
              </w:rPr>
              <w:t xml:space="preserve"> </w:t>
            </w:r>
            <w:hyperlink r:id="rId38" w:history="1">
              <w:r w:rsidRPr="00A56FA5">
                <w:rPr>
                  <w:rStyle w:val="Hyperlink"/>
                  <w:rFonts w:ascii="DM Sans" w:hAnsi="DM Sans" w:cs="Arial"/>
                  <w:color w:val="FF662B"/>
                </w:rPr>
                <w:t>here</w:t>
              </w:r>
            </w:hyperlink>
          </w:p>
          <w:p w14:paraId="41074545" w14:textId="77777777" w:rsidR="00D75DE5" w:rsidRPr="00EC3E15" w:rsidRDefault="00D75DE5" w:rsidP="00D75DE5">
            <w:pPr>
              <w:pStyle w:val="NormalWeb"/>
              <w:numPr>
                <w:ilvl w:val="0"/>
                <w:numId w:val="26"/>
              </w:numPr>
              <w:spacing w:before="0" w:beforeAutospacing="0" w:after="0" w:afterAutospacing="0" w:line="240" w:lineRule="auto"/>
              <w:rPr>
                <w:rFonts w:ascii="DM Sans" w:hAnsi="DM Sans" w:cs="Arial"/>
                <w:b/>
                <w:bCs/>
                <w:color w:val="FF662B"/>
                <w:sz w:val="20"/>
                <w:szCs w:val="20"/>
              </w:rPr>
            </w:pPr>
            <w:r>
              <w:rPr>
                <w:rFonts w:ascii="DM Sans" w:hAnsi="DM Sans" w:cs="Arial"/>
                <w:b/>
                <w:bCs/>
                <w:color w:val="FF662B"/>
                <w:sz w:val="20"/>
                <w:szCs w:val="20"/>
              </w:rPr>
              <w:t xml:space="preserve">Children’s Flu Vac: </w:t>
            </w:r>
            <w:r w:rsidRPr="007D3DF2">
              <w:rPr>
                <w:rFonts w:ascii="DM Sans" w:hAnsi="DM Sans" w:cs="Arial"/>
                <w:color w:val="0073CF"/>
                <w:sz w:val="20"/>
                <w:szCs w:val="20"/>
              </w:rPr>
              <w:t xml:space="preserve">Resources available </w:t>
            </w:r>
            <w:hyperlink r:id="rId39" w:history="1">
              <w:r w:rsidRPr="00EB3BA3">
                <w:rPr>
                  <w:rStyle w:val="Hyperlink"/>
                  <w:rFonts w:ascii="DM Sans" w:hAnsi="DM Sans" w:cs="Arial"/>
                  <w:color w:val="FF662B"/>
                </w:rPr>
                <w:t>here</w:t>
              </w:r>
            </w:hyperlink>
            <w:r>
              <w:t xml:space="preserve"> </w:t>
            </w:r>
            <w:r w:rsidRPr="00FD0D3A">
              <w:rPr>
                <w:rFonts w:ascii="DM Sans" w:hAnsi="DM Sans" w:cs="Arial"/>
                <w:color w:val="0073CF"/>
                <w:sz w:val="20"/>
                <w:szCs w:val="20"/>
              </w:rPr>
              <w:t>including ned checklist for Pharmacists and Pharmacy Owners</w:t>
            </w:r>
          </w:p>
          <w:p w14:paraId="4EF93CCF" w14:textId="77777777" w:rsidR="00D75DE5" w:rsidRDefault="00D75DE5" w:rsidP="00D75DE5">
            <w:pPr>
              <w:pStyle w:val="NormalWeb"/>
              <w:numPr>
                <w:ilvl w:val="0"/>
                <w:numId w:val="26"/>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w:t>
            </w:r>
            <w:r w:rsidRPr="00C2634C">
              <w:rPr>
                <w:rFonts w:ascii="DM Sans" w:hAnsi="DM Sans" w:cs="Arial"/>
                <w:b/>
                <w:bCs/>
                <w:color w:val="FF662B"/>
                <w:sz w:val="20"/>
                <w:szCs w:val="20"/>
                <w:vertAlign w:val="superscript"/>
              </w:rPr>
              <w:t>st</w:t>
            </w:r>
            <w:r>
              <w:rPr>
                <w:rFonts w:ascii="DM Sans" w:hAnsi="DM Sans" w:cs="Arial"/>
                <w:b/>
                <w:bCs/>
                <w:color w:val="FF662B"/>
                <w:sz w:val="20"/>
                <w:szCs w:val="20"/>
              </w:rPr>
              <w:t xml:space="preserve"> </w:t>
            </w:r>
            <w:r w:rsidRPr="00F5273A">
              <w:rPr>
                <w:rFonts w:ascii="DM Sans" w:hAnsi="DM Sans" w:cs="Arial"/>
                <w:b/>
                <w:bCs/>
                <w:color w:val="FF662B"/>
                <w:sz w:val="20"/>
                <w:szCs w:val="20"/>
              </w:rPr>
              <w:t>October:</w:t>
            </w:r>
            <w:r w:rsidRPr="00F5273A">
              <w:rPr>
                <w:rFonts w:ascii="DM Sans" w:hAnsi="DM Sans" w:cs="Arial"/>
                <w:color w:val="FF662B"/>
                <w:sz w:val="20"/>
                <w:szCs w:val="20"/>
              </w:rPr>
              <w:t> </w:t>
            </w:r>
            <w:r w:rsidRPr="00F5273A">
              <w:rPr>
                <w:rFonts w:ascii="DM Sans" w:hAnsi="DM Sans" w:cs="Arial"/>
                <w:color w:val="0073CF"/>
                <w:sz w:val="20"/>
                <w:szCs w:val="20"/>
              </w:rPr>
              <w:t>Flu vaccination starts for all other eligible adults and COVID-19 vaccinations begin</w:t>
            </w:r>
          </w:p>
          <w:p w14:paraId="4A9EBBBF" w14:textId="77777777" w:rsidR="00D75DE5" w:rsidRPr="00C61114" w:rsidRDefault="00D75DE5" w:rsidP="00D75DE5">
            <w:pPr>
              <w:pStyle w:val="NormalWeb"/>
              <w:numPr>
                <w:ilvl w:val="0"/>
                <w:numId w:val="26"/>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Find out more</w:t>
            </w:r>
            <w:r w:rsidRPr="00795700">
              <w:rPr>
                <w:rFonts w:ascii="DM Sans" w:hAnsi="DM Sans" w:cs="Arial"/>
                <w:color w:val="FF662B"/>
                <w:sz w:val="20"/>
                <w:szCs w:val="20"/>
              </w:rPr>
              <w:t xml:space="preserve"> </w:t>
            </w:r>
            <w:hyperlink r:id="rId40" w:history="1">
              <w:r w:rsidRPr="00795700">
                <w:rPr>
                  <w:rStyle w:val="Hyperlink"/>
                  <w:rFonts w:ascii="DM Sans" w:hAnsi="DM Sans" w:cs="Arial"/>
                  <w:color w:val="FF662B"/>
                </w:rPr>
                <w:t>here</w:t>
              </w:r>
            </w:hyperlink>
          </w:p>
          <w:p w14:paraId="35F0223D" w14:textId="46957377" w:rsidR="00D75DE5" w:rsidRPr="008D4D12" w:rsidRDefault="00D75DE5" w:rsidP="00D75DE5">
            <w:pPr>
              <w:numPr>
                <w:ilvl w:val="0"/>
                <w:numId w:val="26"/>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 xml:space="preserve">View the service specification and updates </w:t>
            </w:r>
            <w:hyperlink r:id="rId41" w:history="1">
              <w:r w:rsidRPr="003661A4">
                <w:rPr>
                  <w:rStyle w:val="Hyperlink"/>
                  <w:rFonts w:ascii="DM Sans" w:hAnsi="DM Sans" w:cs="Arial"/>
                  <w:color w:val="FF662B"/>
                </w:rPr>
                <w:t>here</w:t>
              </w:r>
            </w:hyperlink>
          </w:p>
        </w:tc>
        <w:tc>
          <w:tcPr>
            <w:tcW w:w="618" w:type="dxa"/>
            <w:tcBorders>
              <w:top w:val="single" w:sz="4" w:space="0" w:color="auto"/>
              <w:left w:val="single" w:sz="4" w:space="0" w:color="auto"/>
              <w:bottom w:val="single" w:sz="4" w:space="0" w:color="auto"/>
              <w:right w:val="single" w:sz="4" w:space="0" w:color="auto"/>
            </w:tcBorders>
          </w:tcPr>
          <w:p w14:paraId="585E5FDE" w14:textId="77777777" w:rsidR="00D75DE5" w:rsidRPr="008D4D12" w:rsidRDefault="00D75DE5" w:rsidP="00D75DE5">
            <w:pPr>
              <w:spacing w:before="0" w:after="0" w:line="240" w:lineRule="auto"/>
              <w:rPr>
                <w:rFonts w:eastAsia="Arial" w:cs="Arial"/>
                <w:color w:val="0076BD"/>
                <w:kern w:val="2"/>
                <w:sz w:val="20"/>
                <w:szCs w:val="20"/>
                <w14:ligatures w14:val="standardContextual"/>
              </w:rPr>
            </w:pPr>
          </w:p>
        </w:tc>
      </w:tr>
      <w:tr w:rsidR="00D75DE5" w:rsidRPr="008D4D12" w14:paraId="280C708A" w14:textId="77777777" w:rsidTr="00B35898">
        <w:trPr>
          <w:trHeight w:val="158"/>
        </w:trPr>
        <w:tc>
          <w:tcPr>
            <w:tcW w:w="2378" w:type="dxa"/>
            <w:tcBorders>
              <w:top w:val="single" w:sz="4" w:space="0" w:color="auto"/>
              <w:left w:val="single" w:sz="4" w:space="0" w:color="auto"/>
              <w:bottom w:val="single" w:sz="4" w:space="0" w:color="auto"/>
              <w:right w:val="single" w:sz="4" w:space="0" w:color="auto"/>
            </w:tcBorders>
          </w:tcPr>
          <w:p w14:paraId="41C11365" w14:textId="119E4004" w:rsidR="00D75DE5" w:rsidRPr="008D4D12" w:rsidRDefault="00D75DE5" w:rsidP="00D75DE5">
            <w:pPr>
              <w:spacing w:before="0" w:after="240" w:line="308" w:lineRule="exact"/>
              <w:rPr>
                <w:rFonts w:eastAsia="Arial"/>
                <w:b/>
                <w:bCs/>
                <w:color w:val="0076BD"/>
                <w:kern w:val="2"/>
                <w:sz w:val="20"/>
                <w:szCs w:val="20"/>
                <w14:ligatures w14:val="standardContextual"/>
              </w:rPr>
            </w:pPr>
            <w:r>
              <w:rPr>
                <w:b/>
                <w:bCs/>
                <w:sz w:val="20"/>
                <w:szCs w:val="20"/>
              </w:rPr>
              <w:t>Draft Service Specifications Released</w:t>
            </w:r>
          </w:p>
        </w:tc>
        <w:tc>
          <w:tcPr>
            <w:tcW w:w="1161" w:type="dxa"/>
            <w:tcBorders>
              <w:top w:val="single" w:sz="4" w:space="0" w:color="auto"/>
              <w:left w:val="single" w:sz="4" w:space="0" w:color="auto"/>
              <w:bottom w:val="single" w:sz="4" w:space="0" w:color="auto"/>
              <w:right w:val="single" w:sz="4" w:space="0" w:color="auto"/>
            </w:tcBorders>
          </w:tcPr>
          <w:p w14:paraId="2711D8E4" w14:textId="53BECD45" w:rsidR="00D75DE5" w:rsidRPr="008D4D12" w:rsidRDefault="00D75DE5" w:rsidP="00D75DE5">
            <w:pPr>
              <w:spacing w:before="0" w:after="0" w:line="240" w:lineRule="auto"/>
              <w:rPr>
                <w:rFonts w:eastAsia="Arial" w:cs="Arial"/>
                <w:b/>
                <w:bCs/>
                <w:color w:val="0076BD"/>
                <w:kern w:val="2"/>
                <w:sz w:val="20"/>
                <w:szCs w:val="20"/>
                <w14:ligatures w14:val="standardContextual"/>
              </w:rPr>
            </w:pPr>
            <w:r>
              <w:rPr>
                <w:rFonts w:cs="Arial"/>
                <w:b/>
                <w:bCs/>
                <w:sz w:val="20"/>
                <w:szCs w:val="20"/>
              </w:rPr>
              <w:t>Available Now</w:t>
            </w:r>
          </w:p>
        </w:tc>
        <w:tc>
          <w:tcPr>
            <w:tcW w:w="6643" w:type="dxa"/>
            <w:tcBorders>
              <w:top w:val="single" w:sz="4" w:space="0" w:color="auto"/>
              <w:left w:val="single" w:sz="4" w:space="0" w:color="auto"/>
              <w:bottom w:val="single" w:sz="4" w:space="0" w:color="auto"/>
              <w:right w:val="single" w:sz="4" w:space="0" w:color="auto"/>
            </w:tcBorders>
          </w:tcPr>
          <w:p w14:paraId="74B5FD05" w14:textId="77777777" w:rsidR="00D75DE5" w:rsidRPr="00313411" w:rsidRDefault="00D75DE5" w:rsidP="00D75DE5">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New draft versions of the Pharmacy First and Pharmacy Contraception </w:t>
            </w:r>
            <w:r w:rsidRPr="00313411">
              <w:rPr>
                <w:rFonts w:ascii="DM Sans" w:hAnsi="DM Sans" w:cs="Arial"/>
                <w:color w:val="0073CF"/>
                <w:sz w:val="20"/>
                <w:szCs w:val="20"/>
              </w:rPr>
              <w:t>Service have been published</w:t>
            </w:r>
          </w:p>
          <w:p w14:paraId="04B89DC9" w14:textId="77777777" w:rsidR="00D75DE5" w:rsidRPr="00313411" w:rsidRDefault="00D75DE5" w:rsidP="00D75DE5">
            <w:pPr>
              <w:pStyle w:val="NormalWeb"/>
              <w:numPr>
                <w:ilvl w:val="0"/>
                <w:numId w:val="25"/>
              </w:numPr>
              <w:spacing w:before="0" w:beforeAutospacing="0" w:after="0" w:afterAutospacing="0" w:line="240" w:lineRule="auto"/>
              <w:rPr>
                <w:rFonts w:ascii="DM Sans" w:hAnsi="DM Sans" w:cs="Arial"/>
                <w:color w:val="0073CF"/>
                <w:sz w:val="20"/>
                <w:szCs w:val="20"/>
              </w:rPr>
            </w:pPr>
            <w:r w:rsidRPr="00313411">
              <w:rPr>
                <w:rFonts w:ascii="DM Sans" w:hAnsi="DM Sans" w:cs="Arial"/>
                <w:color w:val="0073CF"/>
                <w:sz w:val="20"/>
                <w:szCs w:val="20"/>
              </w:rPr>
              <w:t xml:space="preserve">Pharmacy First </w:t>
            </w:r>
            <w:r>
              <w:rPr>
                <w:rFonts w:ascii="DM Sans" w:hAnsi="DM Sans" w:cs="Arial"/>
                <w:color w:val="0073CF"/>
                <w:sz w:val="20"/>
                <w:szCs w:val="20"/>
              </w:rPr>
              <w:t>Clinical Pathways and PGDs</w:t>
            </w:r>
            <w:r w:rsidRPr="00313411">
              <w:rPr>
                <w:rFonts w:ascii="DM Sans" w:hAnsi="DM Sans" w:cs="Arial"/>
                <w:color w:val="0073CF"/>
                <w:sz w:val="20"/>
                <w:szCs w:val="20"/>
              </w:rPr>
              <w:t xml:space="preserve"> – </w:t>
            </w:r>
            <w:r>
              <w:rPr>
                <w:rFonts w:ascii="DM Sans" w:hAnsi="DM Sans" w:cs="Arial"/>
                <w:color w:val="0073CF"/>
                <w:sz w:val="20"/>
                <w:szCs w:val="20"/>
              </w:rPr>
              <w:t>More info</w:t>
            </w:r>
            <w:r w:rsidRPr="00313411">
              <w:rPr>
                <w:rFonts w:ascii="DM Sans" w:hAnsi="DM Sans" w:cs="Arial"/>
                <w:color w:val="FF662B"/>
                <w:sz w:val="20"/>
                <w:szCs w:val="20"/>
              </w:rPr>
              <w:t xml:space="preserve"> </w:t>
            </w:r>
            <w:hyperlink r:id="rId42" w:history="1">
              <w:r w:rsidRPr="00313411">
                <w:rPr>
                  <w:rStyle w:val="Hyperlink"/>
                  <w:rFonts w:ascii="DM Sans" w:hAnsi="DM Sans" w:cs="Arial"/>
                  <w:color w:val="FF662B"/>
                </w:rPr>
                <w:t>here</w:t>
              </w:r>
            </w:hyperlink>
          </w:p>
          <w:p w14:paraId="72BA7C71" w14:textId="3989C9F6" w:rsidR="00D75DE5" w:rsidRPr="00B35898" w:rsidRDefault="00D75DE5" w:rsidP="00D75DE5">
            <w:pPr>
              <w:pStyle w:val="NormalWeb"/>
              <w:numPr>
                <w:ilvl w:val="0"/>
                <w:numId w:val="25"/>
              </w:numPr>
              <w:spacing w:before="0" w:beforeAutospacing="0" w:after="0" w:afterAutospacing="0"/>
              <w:rPr>
                <w:rFonts w:ascii="DM Sans" w:hAnsi="DM Sans" w:cs="Arial"/>
                <w:color w:val="0073CF"/>
                <w:sz w:val="20"/>
                <w:szCs w:val="20"/>
              </w:rPr>
            </w:pPr>
            <w:r>
              <w:rPr>
                <w:rFonts w:ascii="DM Sans" w:hAnsi="DM Sans" w:cs="Arial"/>
                <w:color w:val="0073CF"/>
                <w:sz w:val="20"/>
                <w:szCs w:val="20"/>
              </w:rPr>
              <w:t>Pharmacy Contraception Service – View</w:t>
            </w:r>
            <w:hyperlink r:id="rId43" w:history="1">
              <w:r>
                <w:rPr>
                  <w:rStyle w:val="Hyperlink"/>
                  <w:rFonts w:ascii="DM Sans" w:hAnsi="DM Sans" w:cs="Arial"/>
                  <w:color w:val="FF662B"/>
                </w:rPr>
                <w:t xml:space="preserve"> </w:t>
              </w:r>
              <w:r w:rsidRPr="00D750DE">
                <w:rPr>
                  <w:rStyle w:val="Hyperlink"/>
                  <w:rFonts w:ascii="DM Sans" w:hAnsi="DM Sans" w:cs="Arial"/>
                  <w:color w:val="FF662B"/>
                </w:rPr>
                <w:t>here</w:t>
              </w:r>
            </w:hyperlink>
          </w:p>
        </w:tc>
        <w:tc>
          <w:tcPr>
            <w:tcW w:w="618" w:type="dxa"/>
            <w:tcBorders>
              <w:top w:val="single" w:sz="4" w:space="0" w:color="auto"/>
              <w:left w:val="single" w:sz="4" w:space="0" w:color="auto"/>
              <w:bottom w:val="single" w:sz="4" w:space="0" w:color="auto"/>
              <w:right w:val="single" w:sz="4" w:space="0" w:color="auto"/>
            </w:tcBorders>
          </w:tcPr>
          <w:p w14:paraId="7744DE2E" w14:textId="77777777" w:rsidR="00D75DE5" w:rsidRPr="008D4D12" w:rsidRDefault="00D75DE5" w:rsidP="00D75DE5">
            <w:pPr>
              <w:spacing w:before="0" w:after="0" w:line="240" w:lineRule="auto"/>
              <w:rPr>
                <w:rFonts w:eastAsia="Arial" w:cs="Arial"/>
                <w:color w:val="0076BD"/>
                <w:kern w:val="2"/>
                <w:sz w:val="20"/>
                <w:szCs w:val="20"/>
                <w14:ligatures w14:val="standardContextual"/>
              </w:rPr>
            </w:pPr>
          </w:p>
        </w:tc>
      </w:tr>
    </w:tbl>
    <w:p w14:paraId="18BD83EC" w14:textId="27EF70F0" w:rsidR="008234E0" w:rsidRDefault="008234E0"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5EA18E2D"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601D05D7"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4979309F"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60DB38B4"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1072AFCC"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2375710A"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1399EBCD" w14:textId="77777777" w:rsidR="004337D1" w:rsidRDefault="004337D1"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678AAB87" w14:textId="77777777" w:rsidR="00D75DE5" w:rsidRDefault="00D75DE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28AD9733" w14:textId="3AF0E7DE" w:rsidR="008D4D12" w:rsidRPr="008D4D12" w:rsidRDefault="00A86D36"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5E9734B4">
                <wp:simplePos x="0" y="0"/>
                <wp:positionH relativeFrom="leftMargin">
                  <wp:posOffset>459105</wp:posOffset>
                </wp:positionH>
                <wp:positionV relativeFrom="paragraph">
                  <wp:posOffset>200660</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44">
                            <a:extLst>
                              <a:ext uri="{96DAC541-7B7A-43D3-8B79-37D633B846F1}">
                                <asvg:svgBlip xmlns:asvg="http://schemas.microsoft.com/office/drawing/2016/SVG/main" r:embed="rId45"/>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7" style="position:absolute;left:0;text-align:left;margin-left:36.15pt;margin-top:15.8pt;width:36.5pt;height:33.1pt;z-index:251666432;mso-position-horizontal-relative:left-margin-area"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">
                <v:shape id="_x0000_s1038"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39"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">
                  <v:imagedata r:id="rId46" o:title="Teacher with solid fill"/>
                </v:shape>
                <w10:wrap anchorx="margin"/>
              </v:group>
            </w:pict>
          </mc:Fallback>
        </mc:AlternateContent>
      </w:r>
      <w:r w:rsidR="008D4D12"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Text Box 52" o:spid="_x0000_s1040"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B6BeCk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008D4D12"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1333"/>
        <w:gridCol w:w="6605"/>
        <w:gridCol w:w="629"/>
      </w:tblGrid>
      <w:tr w:rsidR="008D4D12" w:rsidRPr="008D4D12" w14:paraId="08BF470E" w14:textId="77777777" w:rsidTr="00BB5C53">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1333"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605"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BB5C53" w:rsidRPr="008D4D12" w14:paraId="570931F0" w14:textId="77777777" w:rsidTr="00BB5C53">
        <w:trPr>
          <w:trHeight w:val="291"/>
        </w:trPr>
        <w:tc>
          <w:tcPr>
            <w:tcW w:w="2269" w:type="dxa"/>
            <w:tcBorders>
              <w:top w:val="single" w:sz="4" w:space="0" w:color="auto"/>
              <w:left w:val="single" w:sz="4" w:space="0" w:color="auto"/>
              <w:bottom w:val="single" w:sz="4" w:space="0" w:color="auto"/>
              <w:right w:val="single" w:sz="4" w:space="0" w:color="auto"/>
            </w:tcBorders>
          </w:tcPr>
          <w:p w14:paraId="2EB4B491" w14:textId="3A1B9FE9" w:rsidR="00BB5C53" w:rsidRPr="008D4D12" w:rsidRDefault="00BB5C53" w:rsidP="00BB5C53">
            <w:pPr>
              <w:spacing w:before="0" w:after="0" w:line="308" w:lineRule="exact"/>
              <w:rPr>
                <w:rFonts w:eastAsia="Arial"/>
                <w:color w:val="0076BD"/>
                <w:kern w:val="2"/>
                <w:sz w:val="20"/>
                <w:szCs w:val="20"/>
                <w14:ligatures w14:val="standardContextual"/>
              </w:rPr>
            </w:pPr>
            <w:proofErr w:type="spellStart"/>
            <w:r w:rsidRPr="00630930">
              <w:rPr>
                <w:rFonts w:cs="Arial"/>
                <w:b/>
                <w:bCs/>
                <w:color w:val="0072CE" w:themeColor="text1"/>
                <w:sz w:val="20"/>
                <w:szCs w:val="20"/>
              </w:rPr>
              <w:t>VirtualOutcomes</w:t>
            </w:r>
            <w:proofErr w:type="spellEnd"/>
          </w:p>
        </w:tc>
        <w:tc>
          <w:tcPr>
            <w:tcW w:w="1333" w:type="dxa"/>
            <w:tcBorders>
              <w:top w:val="single" w:sz="4" w:space="0" w:color="auto"/>
              <w:left w:val="single" w:sz="4" w:space="0" w:color="auto"/>
              <w:bottom w:val="single" w:sz="4" w:space="0" w:color="auto"/>
              <w:right w:val="single" w:sz="4" w:space="0" w:color="auto"/>
            </w:tcBorders>
          </w:tcPr>
          <w:p w14:paraId="657FD885" w14:textId="34E71146" w:rsidR="00BB5C53" w:rsidRPr="008D4D12" w:rsidRDefault="00BB5C53" w:rsidP="00BB5C53">
            <w:pPr>
              <w:spacing w:before="0" w:after="0" w:line="240" w:lineRule="auto"/>
              <w:rPr>
                <w:rFonts w:eastAsia="Arial" w:cs="Arial"/>
                <w:b/>
                <w:bCs/>
                <w:color w:val="0076BD"/>
                <w:kern w:val="2"/>
                <w:sz w:val="20"/>
                <w:szCs w:val="20"/>
                <w14:ligatures w14:val="standardContextual"/>
              </w:rPr>
            </w:pPr>
            <w:r w:rsidRPr="00630930">
              <w:rPr>
                <w:rFonts w:cs="Arial"/>
                <w:b/>
                <w:bCs/>
                <w:sz w:val="20"/>
                <w:szCs w:val="20"/>
              </w:rPr>
              <w:t>Ongoing</w:t>
            </w:r>
          </w:p>
        </w:tc>
        <w:tc>
          <w:tcPr>
            <w:tcW w:w="6605" w:type="dxa"/>
            <w:tcBorders>
              <w:top w:val="single" w:sz="4" w:space="0" w:color="auto"/>
              <w:left w:val="single" w:sz="4" w:space="0" w:color="auto"/>
              <w:bottom w:val="single" w:sz="4" w:space="0" w:color="auto"/>
              <w:right w:val="single" w:sz="4" w:space="0" w:color="auto"/>
            </w:tcBorders>
          </w:tcPr>
          <w:p w14:paraId="3A9A4F8C" w14:textId="77777777" w:rsidR="00BB5C53" w:rsidRDefault="00BB5C53" w:rsidP="00BB5C53">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All pharmacies in Cheshire and Wirral have FREE access to online training</w:t>
            </w:r>
          </w:p>
          <w:p w14:paraId="14FAFED1" w14:textId="2924E359" w:rsidR="0011305F" w:rsidRPr="0011305F" w:rsidRDefault="0011305F" w:rsidP="003B236B">
            <w:pPr>
              <w:numPr>
                <w:ilvl w:val="0"/>
                <w:numId w:val="7"/>
              </w:numPr>
              <w:spacing w:before="0" w:after="0" w:line="240" w:lineRule="auto"/>
              <w:ind w:left="360"/>
              <w:rPr>
                <w:rFonts w:eastAsia="Times New Roman" w:cs="Arial"/>
                <w:color w:val="0073CF"/>
                <w:kern w:val="2"/>
                <w:sz w:val="20"/>
                <w:szCs w:val="20"/>
                <w:lang w:eastAsia="en-GB"/>
                <w14:ligatures w14:val="standardContextual"/>
              </w:rPr>
            </w:pPr>
            <w:r>
              <w:rPr>
                <w:rFonts w:cs="Arial"/>
                <w:color w:val="0073CF"/>
                <w:sz w:val="20"/>
                <w:szCs w:val="20"/>
              </w:rPr>
              <w:t>View the new ‘Flu Vaccination’ module that only takes 10 minutes complete - View</w:t>
            </w:r>
            <w:r w:rsidRPr="006E2055">
              <w:rPr>
                <w:rFonts w:cs="Arial"/>
                <w:color w:val="FF6D3A" w:themeColor="accent1"/>
                <w:sz w:val="20"/>
                <w:szCs w:val="20"/>
              </w:rPr>
              <w:t xml:space="preserve"> </w:t>
            </w:r>
            <w:hyperlink r:id="rId47" w:history="1">
              <w:r w:rsidR="006E2055" w:rsidRPr="001453F2">
                <w:rPr>
                  <w:rStyle w:val="Hyperlink"/>
                  <w:rFonts w:ascii="DM Sans" w:hAnsi="DM Sans" w:cs="Arial"/>
                </w:rPr>
                <w:t>h</w:t>
              </w:r>
              <w:r w:rsidR="006E2055" w:rsidRPr="001453F2">
                <w:rPr>
                  <w:rStyle w:val="Hyperlink"/>
                  <w:rFonts w:ascii="DM Sans" w:hAnsi="DM Sans" w:cs="Arial"/>
                </w:rPr>
                <w:t>e</w:t>
              </w:r>
              <w:r w:rsidR="006E2055" w:rsidRPr="001453F2">
                <w:rPr>
                  <w:rStyle w:val="Hyperlink"/>
                  <w:rFonts w:ascii="DM Sans" w:hAnsi="DM Sans" w:cs="Arial"/>
                </w:rPr>
                <w:t>re</w:t>
              </w:r>
            </w:hyperlink>
          </w:p>
          <w:p w14:paraId="50566FBF" w14:textId="4F6947F9" w:rsidR="00BB5C53" w:rsidRPr="008D4D12" w:rsidRDefault="00BB5C53" w:rsidP="003B236B">
            <w:pPr>
              <w:numPr>
                <w:ilvl w:val="0"/>
                <w:numId w:val="7"/>
              </w:numPr>
              <w:spacing w:before="0" w:after="0" w:line="240" w:lineRule="auto"/>
              <w:ind w:left="360"/>
              <w:rPr>
                <w:rFonts w:eastAsia="Times New Roman" w:cs="Arial"/>
                <w:color w:val="0073CF"/>
                <w:kern w:val="2"/>
                <w:sz w:val="20"/>
                <w:szCs w:val="20"/>
                <w:lang w:eastAsia="en-GB"/>
                <w14:ligatures w14:val="standardContextual"/>
              </w:rPr>
            </w:pPr>
            <w:r w:rsidRPr="00C93502">
              <w:rPr>
                <w:rFonts w:cs="Arial"/>
                <w:color w:val="0073CF"/>
                <w:sz w:val="20"/>
                <w:szCs w:val="20"/>
              </w:rPr>
              <w:t>Explore the comprehensive library of courses available</w:t>
            </w:r>
            <w:r w:rsidRPr="00BB5C53">
              <w:rPr>
                <w:rFonts w:cs="Arial"/>
                <w:color w:val="FF6D3A" w:themeColor="accent1"/>
                <w:sz w:val="20"/>
                <w:szCs w:val="20"/>
              </w:rPr>
              <w:t xml:space="preserve"> </w:t>
            </w:r>
            <w:hyperlink r:id="rId48" w:history="1">
              <w:r w:rsidRPr="00BB5C53">
                <w:rPr>
                  <w:rStyle w:val="Hyperlink"/>
                  <w:rFonts w:ascii="DM Sans" w:hAnsi="DM Sans" w:cs="Arial"/>
                  <w:color w:val="FF6D3A" w:themeColor="accent1"/>
                </w:rPr>
                <w:t>here</w:t>
              </w:r>
            </w:hyperlink>
          </w:p>
        </w:tc>
        <w:tc>
          <w:tcPr>
            <w:tcW w:w="629" w:type="dxa"/>
            <w:tcBorders>
              <w:top w:val="single" w:sz="4" w:space="0" w:color="auto"/>
              <w:left w:val="single" w:sz="4" w:space="0" w:color="auto"/>
              <w:bottom w:val="single" w:sz="4" w:space="0" w:color="auto"/>
              <w:right w:val="single" w:sz="4" w:space="0" w:color="auto"/>
            </w:tcBorders>
          </w:tcPr>
          <w:p w14:paraId="1F09D3A5" w14:textId="77777777" w:rsidR="00BB5C53" w:rsidRPr="008D4D12" w:rsidRDefault="00BB5C53" w:rsidP="00BB5C53">
            <w:pPr>
              <w:spacing w:before="0" w:after="0" w:line="240" w:lineRule="auto"/>
              <w:rPr>
                <w:rFonts w:eastAsia="Arial" w:cs="Arial"/>
                <w:color w:val="0076BD"/>
                <w:kern w:val="2"/>
                <w:sz w:val="20"/>
                <w:szCs w:val="20"/>
                <w14:ligatures w14:val="standardContextual"/>
              </w:rPr>
            </w:pPr>
          </w:p>
        </w:tc>
      </w:tr>
    </w:tbl>
    <w:p w14:paraId="40772BEC" w14:textId="77777777" w:rsidR="003F3DF6" w:rsidRDefault="003F3DF6" w:rsidP="00D7469A">
      <w:pPr>
        <w:spacing w:before="0" w:after="0" w:line="240" w:lineRule="auto"/>
        <w:ind w:right="810"/>
        <w:textAlignment w:val="baseline"/>
        <w:rPr>
          <w:rFonts w:ascii="Arial" w:eastAsia="Times New Roman" w:hAnsi="Arial" w:cs="Arial"/>
          <w:b/>
          <w:bCs/>
          <w:sz w:val="20"/>
          <w:szCs w:val="20"/>
          <w:lang w:eastAsia="en-GB"/>
        </w:rPr>
      </w:pPr>
    </w:p>
    <w:p w14:paraId="4FE0F988" w14:textId="2E52FB15"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9"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0"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47961C04" w:rsidR="007071C6" w:rsidRPr="0070726C" w:rsidRDefault="001453F2" w:rsidP="007071C6">
      <w:pPr>
        <w:spacing w:before="0" w:after="0" w:line="240" w:lineRule="auto"/>
        <w:ind w:left="-570" w:right="810"/>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Edward Murphy</w:t>
      </w:r>
      <w:r w:rsidR="007071C6" w:rsidRPr="0070726C">
        <w:rPr>
          <w:rFonts w:ascii="Arial" w:eastAsia="Times New Roman" w:hAnsi="Arial" w:cs="Arial"/>
          <w:sz w:val="20"/>
          <w:szCs w:val="20"/>
          <w:lang w:eastAsia="en-GB"/>
        </w:rPr>
        <w:t xml:space="preserve"> (Engagement Officer) </w:t>
      </w:r>
      <w:r w:rsidR="007071C6" w:rsidRPr="0070726C">
        <w:rPr>
          <w:rFonts w:ascii="Calibri" w:eastAsia="Times New Roman" w:hAnsi="Calibri" w:cs="Calibri"/>
          <w:sz w:val="20"/>
          <w:szCs w:val="20"/>
          <w:lang w:eastAsia="en-GB"/>
        </w:rPr>
        <w:tab/>
      </w:r>
      <w:r w:rsidR="007071C6" w:rsidRPr="0070726C">
        <w:rPr>
          <w:rFonts w:ascii="Calibri" w:eastAsia="Times New Roman" w:hAnsi="Calibri" w:cs="Calibri"/>
          <w:lang w:eastAsia="en-GB"/>
        </w:rPr>
        <w:tab/>
      </w:r>
      <w:r w:rsidR="007071C6">
        <w:rPr>
          <w:rFonts w:ascii="Calibri" w:eastAsia="Times New Roman" w:hAnsi="Calibri" w:cs="Calibri"/>
          <w:lang w:eastAsia="en-GB"/>
        </w:rPr>
        <w:t xml:space="preserve">           </w:t>
      </w:r>
      <w:hyperlink r:id="rId51" w:history="1">
        <w:r w:rsidRPr="00FA5433">
          <w:rPr>
            <w:rStyle w:val="Hyperlink"/>
            <w:rFonts w:ascii="Arial" w:eastAsia="Times New Roman" w:hAnsi="Arial" w:cs="Arial"/>
            <w:lang w:eastAsia="en-GB"/>
          </w:rPr>
          <w:t>edward@hshk-lpc.org.uk</w:t>
        </w:r>
      </w:hyperlink>
      <w:r w:rsidR="007071C6" w:rsidRPr="0070726C">
        <w:rPr>
          <w:rFonts w:ascii="Arial" w:eastAsia="Times New Roman" w:hAnsi="Arial" w:cs="Arial"/>
          <w:color w:val="39A6FF"/>
          <w:sz w:val="20"/>
          <w:szCs w:val="20"/>
          <w:lang w:eastAsia="en-GB"/>
        </w:rPr>
        <w:t xml:space="preserve"> </w:t>
      </w:r>
      <w:r w:rsidR="007071C6" w:rsidRPr="0070726C">
        <w:rPr>
          <w:rFonts w:ascii="Calibri" w:eastAsia="Times New Roman" w:hAnsi="Calibri" w:cs="Calibri"/>
          <w:color w:val="39A6FF"/>
          <w:sz w:val="20"/>
          <w:szCs w:val="20"/>
          <w:lang w:eastAsia="en-GB"/>
        </w:rPr>
        <w:tab/>
      </w:r>
      <w:r w:rsidR="007071C6">
        <w:rPr>
          <w:rFonts w:ascii="Calibri" w:eastAsia="Times New Roman" w:hAnsi="Calibri" w:cs="Calibri"/>
          <w:lang w:eastAsia="en-GB"/>
        </w:rPr>
        <w:t xml:space="preserve">       </w:t>
      </w:r>
      <w:r w:rsidR="007071C6"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270181BF" w:rsidR="007071C6" w:rsidRPr="0070726C" w:rsidRDefault="00713BF3" w:rsidP="007071C6">
      <w:pPr>
        <w:spacing w:before="0" w:after="0" w:line="240" w:lineRule="auto"/>
        <w:ind w:left="-570" w:right="810"/>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Matt Harvey</w:t>
      </w:r>
      <w:r w:rsidR="007071C6" w:rsidRPr="00BB3975">
        <w:rPr>
          <w:rFonts w:ascii="Arial" w:eastAsia="Times New Roman" w:hAnsi="Arial" w:cs="Arial"/>
          <w:sz w:val="20"/>
          <w:szCs w:val="20"/>
          <w:lang w:eastAsia="en-GB"/>
        </w:rPr>
        <w:t xml:space="preserve"> </w:t>
      </w:r>
      <w:r w:rsidR="007071C6" w:rsidRPr="0070726C">
        <w:rPr>
          <w:rFonts w:ascii="Arial" w:eastAsia="Times New Roman" w:hAnsi="Arial" w:cs="Arial"/>
          <w:sz w:val="20"/>
          <w:szCs w:val="20"/>
          <w:lang w:eastAsia="en-GB"/>
        </w:rPr>
        <w:t>(</w:t>
      </w:r>
      <w:r w:rsidR="0041211D">
        <w:rPr>
          <w:rFonts w:ascii="Arial" w:eastAsia="Times New Roman" w:hAnsi="Arial" w:cs="Arial"/>
          <w:sz w:val="20"/>
          <w:szCs w:val="20"/>
          <w:lang w:eastAsia="en-GB"/>
        </w:rPr>
        <w:t xml:space="preserve">Chief </w:t>
      </w:r>
      <w:proofErr w:type="gramStart"/>
      <w:r w:rsidR="0041211D">
        <w:rPr>
          <w:rFonts w:ascii="Arial" w:eastAsia="Times New Roman" w:hAnsi="Arial" w:cs="Arial"/>
          <w:sz w:val="20"/>
          <w:szCs w:val="20"/>
          <w:lang w:eastAsia="en-GB"/>
        </w:rPr>
        <w:t>Officer</w:t>
      </w:r>
      <w:r w:rsidR="007071C6" w:rsidRPr="0070726C">
        <w:rPr>
          <w:rFonts w:ascii="Arial" w:eastAsia="Times New Roman" w:hAnsi="Arial" w:cs="Arial"/>
          <w:sz w:val="20"/>
          <w:szCs w:val="20"/>
          <w:lang w:eastAsia="en-GB"/>
        </w:rPr>
        <w:t>)</w:t>
      </w:r>
      <w:r w:rsidR="007071C6">
        <w:rPr>
          <w:rFonts w:ascii="Calibri" w:eastAsia="Times New Roman" w:hAnsi="Calibri" w:cs="Calibri"/>
          <w:sz w:val="20"/>
          <w:szCs w:val="20"/>
          <w:lang w:eastAsia="en-GB"/>
        </w:rPr>
        <w:t xml:space="preserve">   </w:t>
      </w:r>
      <w:proofErr w:type="gramEnd"/>
      <w:r w:rsidR="007071C6">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DD5517">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7071C6">
        <w:rPr>
          <w:rFonts w:ascii="Calibri" w:eastAsia="Times New Roman" w:hAnsi="Calibri" w:cs="Calibri"/>
          <w:sz w:val="20"/>
          <w:szCs w:val="20"/>
          <w:lang w:eastAsia="en-GB"/>
        </w:rPr>
        <w:t xml:space="preserve">    </w:t>
      </w:r>
      <w:r w:rsidR="009D52CB">
        <w:rPr>
          <w:rFonts w:ascii="Calibri" w:eastAsia="Times New Roman" w:hAnsi="Calibri" w:cs="Calibri"/>
          <w:sz w:val="20"/>
          <w:szCs w:val="20"/>
          <w:lang w:eastAsia="en-GB"/>
        </w:rPr>
        <w:t xml:space="preserve"> </w:t>
      </w:r>
      <w:hyperlink r:id="rId52" w:history="1">
        <w:r w:rsidR="001965E9" w:rsidRPr="003768ED">
          <w:rPr>
            <w:rStyle w:val="Hyperlink"/>
            <w:rFonts w:ascii="Arial" w:hAnsi="Arial" w:cs="Arial"/>
          </w:rPr>
          <w:t>Matt@liverpool-lpc.org.uk</w:t>
        </w:r>
      </w:hyperlink>
      <w:r w:rsidR="007071C6">
        <w:rPr>
          <w:rFonts w:ascii="Arial" w:hAnsi="Arial" w:cs="Arial"/>
          <w:sz w:val="20"/>
          <w:szCs w:val="20"/>
        </w:rPr>
        <w:t xml:space="preserve"> </w:t>
      </w:r>
      <w:r w:rsidR="0041211D">
        <w:rPr>
          <w:rFonts w:ascii="Arial" w:hAnsi="Arial" w:cs="Arial"/>
          <w:sz w:val="20"/>
          <w:szCs w:val="20"/>
        </w:rPr>
        <w:t xml:space="preserve">      </w:t>
      </w:r>
      <w:r w:rsidR="007071C6">
        <w:rPr>
          <w:rFonts w:ascii="Arial" w:hAnsi="Arial" w:cs="Arial"/>
          <w:sz w:val="20"/>
          <w:szCs w:val="20"/>
        </w:rPr>
        <w:t xml:space="preserve"> </w:t>
      </w:r>
      <w:r w:rsidR="007071C6" w:rsidRPr="0070726C">
        <w:rPr>
          <w:rFonts w:ascii="Arial" w:eastAsia="Times New Roman" w:hAnsi="Arial" w:cs="Arial"/>
          <w:sz w:val="20"/>
          <w:szCs w:val="20"/>
          <w:lang w:eastAsia="en-GB"/>
        </w:rPr>
        <w:t xml:space="preserve">Tel: </w:t>
      </w:r>
      <w:r w:rsidR="00DD5517" w:rsidRPr="00DD5517">
        <w:rPr>
          <w:rFonts w:ascii="Arial" w:eastAsia="Times New Roman" w:hAnsi="Arial" w:cs="Arial"/>
          <w:sz w:val="20"/>
          <w:szCs w:val="20"/>
          <w:lang w:eastAsia="en-GB"/>
        </w:rPr>
        <w:t>07591 208026  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3"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4"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48B7BB4D" w14:textId="77777777" w:rsidR="00F91AC0" w:rsidRDefault="007071C6" w:rsidP="00F91AC0">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55"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3EB8C255" w14:textId="77777777" w:rsidR="003F3DF6" w:rsidRPr="009B252E" w:rsidRDefault="003F3DF6" w:rsidP="007071C6">
      <w:pPr>
        <w:pStyle w:val="CPE-Heading1"/>
        <w:spacing w:before="0" w:after="0"/>
        <w:ind w:left="-567"/>
        <w:rPr>
          <w:rFonts w:ascii="Arial" w:hAnsi="Arial" w:cs="Arial"/>
          <w:sz w:val="20"/>
          <w:szCs w:val="20"/>
          <w:lang w:eastAsia="en-GB"/>
        </w:rPr>
      </w:pPr>
    </w:p>
    <w:sectPr w:rsidR="003F3DF6" w:rsidRPr="009B252E" w:rsidSect="00F91AC0">
      <w:headerReference w:type="default" r:id="rId56"/>
      <w:footerReference w:type="default" r:id="rId57"/>
      <w:headerReference w:type="first" r:id="rId58"/>
      <w:type w:val="continuous"/>
      <w:pgSz w:w="11906" w:h="16838"/>
      <w:pgMar w:top="517" w:right="1021" w:bottom="1021" w:left="1163" w:header="51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A8BF6" w14:textId="77777777" w:rsidR="00AF379F" w:rsidRDefault="00AF379F" w:rsidP="00630E66">
      <w:r>
        <w:separator/>
      </w:r>
    </w:p>
  </w:endnote>
  <w:endnote w:type="continuationSeparator" w:id="0">
    <w:p w14:paraId="2A2824C0" w14:textId="77777777" w:rsidR="00AF379F" w:rsidRDefault="00AF379F" w:rsidP="00630E66">
      <w:r>
        <w:continuationSeparator/>
      </w:r>
    </w:p>
  </w:endnote>
  <w:endnote w:type="continuationNotice" w:id="1">
    <w:p w14:paraId="3D7BEA78" w14:textId="77777777" w:rsidR="00AF379F" w:rsidRDefault="00AF37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53816B0B" w:rsidR="00144C83"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0A7F0B8B" w14:textId="77777777" w:rsidR="00F4258D" w:rsidRPr="00F4258D"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B7EB" w14:textId="77777777" w:rsidR="00AF379F" w:rsidRDefault="00AF379F" w:rsidP="00630E66">
      <w:r>
        <w:separator/>
      </w:r>
    </w:p>
  </w:footnote>
  <w:footnote w:type="continuationSeparator" w:id="0">
    <w:p w14:paraId="146E543D" w14:textId="77777777" w:rsidR="00AF379F" w:rsidRDefault="00AF379F" w:rsidP="00630E66">
      <w:r>
        <w:continuationSeparator/>
      </w:r>
    </w:p>
  </w:footnote>
  <w:footnote w:type="continuationNotice" w:id="1">
    <w:p w14:paraId="5A886F0D" w14:textId="77777777" w:rsidR="00AF379F" w:rsidRDefault="00AF37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67D9A0C4" w:rsidR="00721E34" w:rsidRDefault="00AC0B25" w:rsidP="00DF73C9">
    <w:pPr>
      <w:pStyle w:val="Header"/>
      <w:ind w:left="-567"/>
      <w:jc w:val="center"/>
    </w:pPr>
    <w:r>
      <w:rPr>
        <w:noProof/>
      </w:rPr>
      <w:drawing>
        <wp:inline distT="0" distB="0" distL="0" distR="0" wp14:anchorId="22F968DB" wp14:editId="05CD6CB3">
          <wp:extent cx="6173470" cy="627757"/>
          <wp:effectExtent l="0" t="0" r="0" b="1270"/>
          <wp:docPr id="172771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470" cy="62775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B7A59"/>
    <w:multiLevelType w:val="hybridMultilevel"/>
    <w:tmpl w:val="F8AA3D1E"/>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3043"/>
    <w:multiLevelType w:val="hybridMultilevel"/>
    <w:tmpl w:val="490A9606"/>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8745B"/>
    <w:multiLevelType w:val="hybridMultilevel"/>
    <w:tmpl w:val="E24ACB8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06E19"/>
    <w:multiLevelType w:val="hybridMultilevel"/>
    <w:tmpl w:val="116A7546"/>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C21E9"/>
    <w:multiLevelType w:val="hybridMultilevel"/>
    <w:tmpl w:val="2998F68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233197"/>
    <w:multiLevelType w:val="hybridMultilevel"/>
    <w:tmpl w:val="9B70C20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0AF68FF"/>
    <w:multiLevelType w:val="hybridMultilevel"/>
    <w:tmpl w:val="272E8A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BE1620B"/>
    <w:multiLevelType w:val="hybridMultilevel"/>
    <w:tmpl w:val="CDCA42FA"/>
    <w:lvl w:ilvl="0" w:tplc="AB020BA8">
      <w:start w:val="1"/>
      <w:numFmt w:val="bullet"/>
      <w:lvlText w:val=""/>
      <w:lvlJc w:val="left"/>
      <w:pPr>
        <w:ind w:left="360" w:hanging="360"/>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9C38EF"/>
    <w:multiLevelType w:val="hybridMultilevel"/>
    <w:tmpl w:val="C9A2F206"/>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305C42"/>
    <w:multiLevelType w:val="hybridMultilevel"/>
    <w:tmpl w:val="CA4E9BBC"/>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6616B"/>
    <w:multiLevelType w:val="hybridMultilevel"/>
    <w:tmpl w:val="44664C04"/>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E5808"/>
    <w:multiLevelType w:val="hybridMultilevel"/>
    <w:tmpl w:val="DD2C8DCC"/>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615F4"/>
    <w:multiLevelType w:val="hybridMultilevel"/>
    <w:tmpl w:val="F02207BA"/>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5205B"/>
    <w:multiLevelType w:val="hybridMultilevel"/>
    <w:tmpl w:val="12E2B7C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023B77"/>
    <w:multiLevelType w:val="hybridMultilevel"/>
    <w:tmpl w:val="8ACE9F14"/>
    <w:lvl w:ilvl="0" w:tplc="AB020BA8">
      <w:start w:val="1"/>
      <w:numFmt w:val="bullet"/>
      <w:lvlText w:val=""/>
      <w:lvlJc w:val="left"/>
      <w:pPr>
        <w:ind w:left="360" w:hanging="360"/>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0168A9"/>
    <w:multiLevelType w:val="hybridMultilevel"/>
    <w:tmpl w:val="10F85D36"/>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4F5983"/>
    <w:multiLevelType w:val="multilevel"/>
    <w:tmpl w:val="D33A043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6711627"/>
    <w:multiLevelType w:val="hybridMultilevel"/>
    <w:tmpl w:val="1642519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4"/>
  </w:num>
  <w:num w:numId="4" w16cid:durableId="1777670013">
    <w:abstractNumId w:val="12"/>
  </w:num>
  <w:num w:numId="5" w16cid:durableId="1190334263">
    <w:abstractNumId w:val="14"/>
  </w:num>
  <w:num w:numId="6" w16cid:durableId="2079472030">
    <w:abstractNumId w:val="11"/>
  </w:num>
  <w:num w:numId="7" w16cid:durableId="850491376">
    <w:abstractNumId w:val="27"/>
  </w:num>
  <w:num w:numId="8" w16cid:durableId="330257079">
    <w:abstractNumId w:val="16"/>
  </w:num>
  <w:num w:numId="9" w16cid:durableId="623315461">
    <w:abstractNumId w:val="8"/>
  </w:num>
  <w:num w:numId="10" w16cid:durableId="1199586781">
    <w:abstractNumId w:val="5"/>
  </w:num>
  <w:num w:numId="11" w16cid:durableId="1120879397">
    <w:abstractNumId w:val="6"/>
  </w:num>
  <w:num w:numId="12" w16cid:durableId="1242762970">
    <w:abstractNumId w:val="25"/>
  </w:num>
  <w:num w:numId="13" w16cid:durableId="900562691">
    <w:abstractNumId w:val="22"/>
  </w:num>
  <w:num w:numId="14" w16cid:durableId="2050375495">
    <w:abstractNumId w:val="18"/>
  </w:num>
  <w:num w:numId="15" w16cid:durableId="1710569315">
    <w:abstractNumId w:val="9"/>
  </w:num>
  <w:num w:numId="16" w16cid:durableId="1714190513">
    <w:abstractNumId w:val="2"/>
  </w:num>
  <w:num w:numId="17" w16cid:durableId="1586652110">
    <w:abstractNumId w:val="13"/>
  </w:num>
  <w:num w:numId="18" w16cid:durableId="845949092">
    <w:abstractNumId w:val="17"/>
  </w:num>
  <w:num w:numId="19" w16cid:durableId="1876043205">
    <w:abstractNumId w:val="10"/>
  </w:num>
  <w:num w:numId="20" w16cid:durableId="1657882777">
    <w:abstractNumId w:val="19"/>
  </w:num>
  <w:num w:numId="21" w16cid:durableId="41491022">
    <w:abstractNumId w:val="21"/>
  </w:num>
  <w:num w:numId="22" w16cid:durableId="144587391">
    <w:abstractNumId w:val="20"/>
  </w:num>
  <w:num w:numId="23" w16cid:durableId="936669951">
    <w:abstractNumId w:val="24"/>
  </w:num>
  <w:num w:numId="24" w16cid:durableId="481585108">
    <w:abstractNumId w:val="26"/>
  </w:num>
  <w:num w:numId="25" w16cid:durableId="460078941">
    <w:abstractNumId w:val="3"/>
  </w:num>
  <w:num w:numId="26" w16cid:durableId="1655403871">
    <w:abstractNumId w:val="7"/>
  </w:num>
  <w:num w:numId="27" w16cid:durableId="1901938026">
    <w:abstractNumId w:val="23"/>
  </w:num>
  <w:num w:numId="28" w16cid:durableId="37685675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362A3"/>
    <w:rsid w:val="00042056"/>
    <w:rsid w:val="00043D85"/>
    <w:rsid w:val="000607F1"/>
    <w:rsid w:val="0006238E"/>
    <w:rsid w:val="00064CE4"/>
    <w:rsid w:val="000717FA"/>
    <w:rsid w:val="00074D89"/>
    <w:rsid w:val="000766CF"/>
    <w:rsid w:val="00081665"/>
    <w:rsid w:val="00097F29"/>
    <w:rsid w:val="000B065D"/>
    <w:rsid w:val="000B72D6"/>
    <w:rsid w:val="000B743F"/>
    <w:rsid w:val="000C233F"/>
    <w:rsid w:val="000C2CDD"/>
    <w:rsid w:val="000C40B9"/>
    <w:rsid w:val="000D1118"/>
    <w:rsid w:val="000D2DF0"/>
    <w:rsid w:val="000D4ADA"/>
    <w:rsid w:val="000D53DE"/>
    <w:rsid w:val="000D7633"/>
    <w:rsid w:val="000E3165"/>
    <w:rsid w:val="000E5E15"/>
    <w:rsid w:val="000E6AE1"/>
    <w:rsid w:val="000F236D"/>
    <w:rsid w:val="000F2922"/>
    <w:rsid w:val="001033AB"/>
    <w:rsid w:val="00103A04"/>
    <w:rsid w:val="0010719D"/>
    <w:rsid w:val="00107454"/>
    <w:rsid w:val="001112A9"/>
    <w:rsid w:val="0011305F"/>
    <w:rsid w:val="00116B7C"/>
    <w:rsid w:val="0011715D"/>
    <w:rsid w:val="00121FA7"/>
    <w:rsid w:val="00133A96"/>
    <w:rsid w:val="00134713"/>
    <w:rsid w:val="0014188B"/>
    <w:rsid w:val="00141C13"/>
    <w:rsid w:val="00142F9A"/>
    <w:rsid w:val="00144C83"/>
    <w:rsid w:val="00145376"/>
    <w:rsid w:val="001453F2"/>
    <w:rsid w:val="00145708"/>
    <w:rsid w:val="00147A4B"/>
    <w:rsid w:val="00151210"/>
    <w:rsid w:val="00152549"/>
    <w:rsid w:val="0016781F"/>
    <w:rsid w:val="00182FF6"/>
    <w:rsid w:val="00184E10"/>
    <w:rsid w:val="0018527C"/>
    <w:rsid w:val="00185BC0"/>
    <w:rsid w:val="001945D4"/>
    <w:rsid w:val="00195442"/>
    <w:rsid w:val="001965E9"/>
    <w:rsid w:val="001973B5"/>
    <w:rsid w:val="001A3613"/>
    <w:rsid w:val="001B1514"/>
    <w:rsid w:val="001B451A"/>
    <w:rsid w:val="001B454B"/>
    <w:rsid w:val="001C3DB6"/>
    <w:rsid w:val="001D01F3"/>
    <w:rsid w:val="001E2363"/>
    <w:rsid w:val="001E25A7"/>
    <w:rsid w:val="001E4784"/>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22C3"/>
    <w:rsid w:val="00313CAE"/>
    <w:rsid w:val="0031657F"/>
    <w:rsid w:val="0031672A"/>
    <w:rsid w:val="00324C3C"/>
    <w:rsid w:val="0032645E"/>
    <w:rsid w:val="00332D87"/>
    <w:rsid w:val="00335183"/>
    <w:rsid w:val="00336E06"/>
    <w:rsid w:val="00343AA4"/>
    <w:rsid w:val="00351C2C"/>
    <w:rsid w:val="00352AF8"/>
    <w:rsid w:val="00357B92"/>
    <w:rsid w:val="00361092"/>
    <w:rsid w:val="00363250"/>
    <w:rsid w:val="003635C3"/>
    <w:rsid w:val="0036559C"/>
    <w:rsid w:val="00367709"/>
    <w:rsid w:val="00391B23"/>
    <w:rsid w:val="003925E9"/>
    <w:rsid w:val="00397984"/>
    <w:rsid w:val="003B236B"/>
    <w:rsid w:val="003B4AAA"/>
    <w:rsid w:val="003B5CD2"/>
    <w:rsid w:val="003C3BB4"/>
    <w:rsid w:val="003C5AAF"/>
    <w:rsid w:val="003D1292"/>
    <w:rsid w:val="003D21DA"/>
    <w:rsid w:val="003D4534"/>
    <w:rsid w:val="003D5A2D"/>
    <w:rsid w:val="003D7A5D"/>
    <w:rsid w:val="003E2E66"/>
    <w:rsid w:val="003E4AC1"/>
    <w:rsid w:val="003F0CCE"/>
    <w:rsid w:val="003F3DF6"/>
    <w:rsid w:val="003F408C"/>
    <w:rsid w:val="003F4602"/>
    <w:rsid w:val="00400395"/>
    <w:rsid w:val="00403F7F"/>
    <w:rsid w:val="00406BBB"/>
    <w:rsid w:val="0041211D"/>
    <w:rsid w:val="00416918"/>
    <w:rsid w:val="00416F52"/>
    <w:rsid w:val="00423239"/>
    <w:rsid w:val="004271D0"/>
    <w:rsid w:val="00431E58"/>
    <w:rsid w:val="00432F7C"/>
    <w:rsid w:val="004337D1"/>
    <w:rsid w:val="0044019D"/>
    <w:rsid w:val="004503F0"/>
    <w:rsid w:val="00450C95"/>
    <w:rsid w:val="00454680"/>
    <w:rsid w:val="00455D8F"/>
    <w:rsid w:val="00460054"/>
    <w:rsid w:val="00462ED1"/>
    <w:rsid w:val="00465053"/>
    <w:rsid w:val="00471756"/>
    <w:rsid w:val="004742BE"/>
    <w:rsid w:val="0047521E"/>
    <w:rsid w:val="004757B9"/>
    <w:rsid w:val="00481805"/>
    <w:rsid w:val="00482ABE"/>
    <w:rsid w:val="0048571F"/>
    <w:rsid w:val="00490B09"/>
    <w:rsid w:val="00490DC8"/>
    <w:rsid w:val="00490E90"/>
    <w:rsid w:val="00494A73"/>
    <w:rsid w:val="004957F6"/>
    <w:rsid w:val="00495F7C"/>
    <w:rsid w:val="004A0580"/>
    <w:rsid w:val="004A3463"/>
    <w:rsid w:val="004A3D2C"/>
    <w:rsid w:val="004A4EA2"/>
    <w:rsid w:val="004A710C"/>
    <w:rsid w:val="004B1A81"/>
    <w:rsid w:val="004B27B6"/>
    <w:rsid w:val="004B45CC"/>
    <w:rsid w:val="004B4937"/>
    <w:rsid w:val="004B6F74"/>
    <w:rsid w:val="004C4457"/>
    <w:rsid w:val="004C4850"/>
    <w:rsid w:val="004E154D"/>
    <w:rsid w:val="004F25AF"/>
    <w:rsid w:val="004F2B17"/>
    <w:rsid w:val="00501B6C"/>
    <w:rsid w:val="00505562"/>
    <w:rsid w:val="00522733"/>
    <w:rsid w:val="0053103B"/>
    <w:rsid w:val="00532EF0"/>
    <w:rsid w:val="005330BF"/>
    <w:rsid w:val="00533B94"/>
    <w:rsid w:val="00541E9C"/>
    <w:rsid w:val="005423CD"/>
    <w:rsid w:val="0054294A"/>
    <w:rsid w:val="0054528E"/>
    <w:rsid w:val="0054584A"/>
    <w:rsid w:val="00550A35"/>
    <w:rsid w:val="00550BDA"/>
    <w:rsid w:val="005516EB"/>
    <w:rsid w:val="00551789"/>
    <w:rsid w:val="00552461"/>
    <w:rsid w:val="00555B2C"/>
    <w:rsid w:val="00561A9C"/>
    <w:rsid w:val="00564709"/>
    <w:rsid w:val="005674D0"/>
    <w:rsid w:val="00571C2E"/>
    <w:rsid w:val="005723F6"/>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0072"/>
    <w:rsid w:val="00653125"/>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5E6"/>
    <w:rsid w:val="00695ED8"/>
    <w:rsid w:val="00695F74"/>
    <w:rsid w:val="006A31F9"/>
    <w:rsid w:val="006A5CBB"/>
    <w:rsid w:val="006A7819"/>
    <w:rsid w:val="006B27DC"/>
    <w:rsid w:val="006B676D"/>
    <w:rsid w:val="006B7E5F"/>
    <w:rsid w:val="006C023B"/>
    <w:rsid w:val="006C1E7E"/>
    <w:rsid w:val="006C4C5A"/>
    <w:rsid w:val="006C6188"/>
    <w:rsid w:val="006E2055"/>
    <w:rsid w:val="006E238B"/>
    <w:rsid w:val="006F01C5"/>
    <w:rsid w:val="006F11A2"/>
    <w:rsid w:val="006F3542"/>
    <w:rsid w:val="006F62B1"/>
    <w:rsid w:val="006F6FF9"/>
    <w:rsid w:val="006F705E"/>
    <w:rsid w:val="0070380D"/>
    <w:rsid w:val="007071C6"/>
    <w:rsid w:val="00713BF3"/>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8781B"/>
    <w:rsid w:val="007930A9"/>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234E0"/>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B5AD7"/>
    <w:rsid w:val="008C050B"/>
    <w:rsid w:val="008C093F"/>
    <w:rsid w:val="008C2411"/>
    <w:rsid w:val="008D0C65"/>
    <w:rsid w:val="008D1128"/>
    <w:rsid w:val="008D23B2"/>
    <w:rsid w:val="008D3EA5"/>
    <w:rsid w:val="008D4B31"/>
    <w:rsid w:val="008D4D12"/>
    <w:rsid w:val="008F0647"/>
    <w:rsid w:val="008F152E"/>
    <w:rsid w:val="008F3177"/>
    <w:rsid w:val="008F4018"/>
    <w:rsid w:val="008F49B3"/>
    <w:rsid w:val="008F4E48"/>
    <w:rsid w:val="008F5B42"/>
    <w:rsid w:val="00903BC5"/>
    <w:rsid w:val="0090442C"/>
    <w:rsid w:val="00913B35"/>
    <w:rsid w:val="009142AA"/>
    <w:rsid w:val="00914CB0"/>
    <w:rsid w:val="00921ADC"/>
    <w:rsid w:val="0092436C"/>
    <w:rsid w:val="00931E2B"/>
    <w:rsid w:val="0093426E"/>
    <w:rsid w:val="0094702E"/>
    <w:rsid w:val="00947383"/>
    <w:rsid w:val="009524AF"/>
    <w:rsid w:val="009541DA"/>
    <w:rsid w:val="00957857"/>
    <w:rsid w:val="0096238B"/>
    <w:rsid w:val="00964EA6"/>
    <w:rsid w:val="00973362"/>
    <w:rsid w:val="00977863"/>
    <w:rsid w:val="00981EFE"/>
    <w:rsid w:val="00984D9F"/>
    <w:rsid w:val="00985AED"/>
    <w:rsid w:val="00985FC1"/>
    <w:rsid w:val="00986EE2"/>
    <w:rsid w:val="00987557"/>
    <w:rsid w:val="00990D64"/>
    <w:rsid w:val="00994319"/>
    <w:rsid w:val="009A1206"/>
    <w:rsid w:val="009A65DE"/>
    <w:rsid w:val="009A703E"/>
    <w:rsid w:val="009A73BB"/>
    <w:rsid w:val="009A7F3B"/>
    <w:rsid w:val="009B252E"/>
    <w:rsid w:val="009C2C9A"/>
    <w:rsid w:val="009C5E0B"/>
    <w:rsid w:val="009C61A3"/>
    <w:rsid w:val="009C7E6C"/>
    <w:rsid w:val="009D4247"/>
    <w:rsid w:val="009D4970"/>
    <w:rsid w:val="009D52CB"/>
    <w:rsid w:val="009E15DA"/>
    <w:rsid w:val="009E15E2"/>
    <w:rsid w:val="009E23A7"/>
    <w:rsid w:val="009E349E"/>
    <w:rsid w:val="009E5355"/>
    <w:rsid w:val="009E5B04"/>
    <w:rsid w:val="009E65B5"/>
    <w:rsid w:val="009F0A01"/>
    <w:rsid w:val="009F3AC7"/>
    <w:rsid w:val="009F7D44"/>
    <w:rsid w:val="00A01777"/>
    <w:rsid w:val="00A06961"/>
    <w:rsid w:val="00A12466"/>
    <w:rsid w:val="00A13469"/>
    <w:rsid w:val="00A24ED5"/>
    <w:rsid w:val="00A309FD"/>
    <w:rsid w:val="00A317DF"/>
    <w:rsid w:val="00A36F03"/>
    <w:rsid w:val="00A41187"/>
    <w:rsid w:val="00A431F1"/>
    <w:rsid w:val="00A437D9"/>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86D36"/>
    <w:rsid w:val="00A915C6"/>
    <w:rsid w:val="00A92C92"/>
    <w:rsid w:val="00A95052"/>
    <w:rsid w:val="00A95B09"/>
    <w:rsid w:val="00AA4606"/>
    <w:rsid w:val="00AA48E3"/>
    <w:rsid w:val="00AA5087"/>
    <w:rsid w:val="00AA6BC3"/>
    <w:rsid w:val="00AB236E"/>
    <w:rsid w:val="00AB30C9"/>
    <w:rsid w:val="00AC0B25"/>
    <w:rsid w:val="00AD0EDD"/>
    <w:rsid w:val="00AD4A7D"/>
    <w:rsid w:val="00AE0705"/>
    <w:rsid w:val="00AE133D"/>
    <w:rsid w:val="00AE1FD6"/>
    <w:rsid w:val="00AE387F"/>
    <w:rsid w:val="00AE4BB6"/>
    <w:rsid w:val="00AE6CD6"/>
    <w:rsid w:val="00AF1456"/>
    <w:rsid w:val="00AF180B"/>
    <w:rsid w:val="00AF379F"/>
    <w:rsid w:val="00AF5F23"/>
    <w:rsid w:val="00B022C3"/>
    <w:rsid w:val="00B07C40"/>
    <w:rsid w:val="00B116A4"/>
    <w:rsid w:val="00B1271A"/>
    <w:rsid w:val="00B13FC5"/>
    <w:rsid w:val="00B1447C"/>
    <w:rsid w:val="00B23F13"/>
    <w:rsid w:val="00B250B7"/>
    <w:rsid w:val="00B35898"/>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56"/>
    <w:rsid w:val="00BB07F6"/>
    <w:rsid w:val="00BB34E4"/>
    <w:rsid w:val="00BB5C53"/>
    <w:rsid w:val="00BB5CA4"/>
    <w:rsid w:val="00BC1B0E"/>
    <w:rsid w:val="00BC458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329C"/>
    <w:rsid w:val="00C04F7E"/>
    <w:rsid w:val="00C05987"/>
    <w:rsid w:val="00C11D8F"/>
    <w:rsid w:val="00C17094"/>
    <w:rsid w:val="00C2153D"/>
    <w:rsid w:val="00C21E57"/>
    <w:rsid w:val="00C35050"/>
    <w:rsid w:val="00C416FA"/>
    <w:rsid w:val="00C42621"/>
    <w:rsid w:val="00C43075"/>
    <w:rsid w:val="00C50D64"/>
    <w:rsid w:val="00C5222F"/>
    <w:rsid w:val="00C67281"/>
    <w:rsid w:val="00C72026"/>
    <w:rsid w:val="00C729BF"/>
    <w:rsid w:val="00C84238"/>
    <w:rsid w:val="00C936E5"/>
    <w:rsid w:val="00CA1193"/>
    <w:rsid w:val="00CA1DCA"/>
    <w:rsid w:val="00CA2D0E"/>
    <w:rsid w:val="00CA44FE"/>
    <w:rsid w:val="00CA7609"/>
    <w:rsid w:val="00CB45D8"/>
    <w:rsid w:val="00CB799B"/>
    <w:rsid w:val="00CC139F"/>
    <w:rsid w:val="00CC1701"/>
    <w:rsid w:val="00CC3294"/>
    <w:rsid w:val="00CD24DE"/>
    <w:rsid w:val="00CE1341"/>
    <w:rsid w:val="00CE2D78"/>
    <w:rsid w:val="00CE31CA"/>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2555E"/>
    <w:rsid w:val="00D301DD"/>
    <w:rsid w:val="00D30FBF"/>
    <w:rsid w:val="00D37431"/>
    <w:rsid w:val="00D37890"/>
    <w:rsid w:val="00D425DE"/>
    <w:rsid w:val="00D4646A"/>
    <w:rsid w:val="00D47E52"/>
    <w:rsid w:val="00D512D9"/>
    <w:rsid w:val="00D52BFA"/>
    <w:rsid w:val="00D606FD"/>
    <w:rsid w:val="00D619EF"/>
    <w:rsid w:val="00D645E5"/>
    <w:rsid w:val="00D728CB"/>
    <w:rsid w:val="00D72BEB"/>
    <w:rsid w:val="00D7469A"/>
    <w:rsid w:val="00D75DE5"/>
    <w:rsid w:val="00D8166F"/>
    <w:rsid w:val="00D82E03"/>
    <w:rsid w:val="00D85F4B"/>
    <w:rsid w:val="00D91192"/>
    <w:rsid w:val="00DA4D89"/>
    <w:rsid w:val="00DA64F1"/>
    <w:rsid w:val="00DA74D5"/>
    <w:rsid w:val="00DB1298"/>
    <w:rsid w:val="00DB799F"/>
    <w:rsid w:val="00DC2AED"/>
    <w:rsid w:val="00DC2F5C"/>
    <w:rsid w:val="00DC4FF8"/>
    <w:rsid w:val="00DD0FF2"/>
    <w:rsid w:val="00DD25A1"/>
    <w:rsid w:val="00DD384B"/>
    <w:rsid w:val="00DD4448"/>
    <w:rsid w:val="00DD527D"/>
    <w:rsid w:val="00DD5517"/>
    <w:rsid w:val="00DD5CCF"/>
    <w:rsid w:val="00DE53F3"/>
    <w:rsid w:val="00DF01B6"/>
    <w:rsid w:val="00DF0722"/>
    <w:rsid w:val="00DF4801"/>
    <w:rsid w:val="00DF73C9"/>
    <w:rsid w:val="00E00113"/>
    <w:rsid w:val="00E00821"/>
    <w:rsid w:val="00E06EE6"/>
    <w:rsid w:val="00E2188B"/>
    <w:rsid w:val="00E21F72"/>
    <w:rsid w:val="00E23333"/>
    <w:rsid w:val="00E243C8"/>
    <w:rsid w:val="00E26F78"/>
    <w:rsid w:val="00E30B33"/>
    <w:rsid w:val="00E31924"/>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4258D"/>
    <w:rsid w:val="00F50460"/>
    <w:rsid w:val="00F51A31"/>
    <w:rsid w:val="00F51F71"/>
    <w:rsid w:val="00F560D8"/>
    <w:rsid w:val="00F60A54"/>
    <w:rsid w:val="00F7064B"/>
    <w:rsid w:val="00F77377"/>
    <w:rsid w:val="00F82F14"/>
    <w:rsid w:val="00F91AC0"/>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locked/>
    <w:rsid w:val="00DF0722"/>
    <w:rPr>
      <w:rFonts w:ascii="Calibri Light" w:eastAsia="Calibri Light" w:hAnsi="Calibri Light" w:cs="Calibri Light"/>
      <w:sz w:val="22"/>
      <w:szCs w:val="22"/>
      <w:lang w:val="en-US"/>
    </w:rPr>
  </w:style>
  <w:style w:type="paragraph" w:customStyle="1" w:styleId="Textboxes">
    <w:name w:val="Text boxes"/>
    <w:basedOn w:val="Normal"/>
    <w:qFormat/>
    <w:rsid w:val="00F91AC0"/>
    <w:pPr>
      <w:spacing w:before="0" w:after="240" w:line="308" w:lineRule="exact"/>
    </w:pPr>
    <w:rPr>
      <w:rFonts w:ascii="Arial" w:eastAsia="Arial" w:hAnsi="Arial"/>
      <w:color w:val="48D1BA" w:themeColor="background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2094">
      <w:bodyDiv w:val="1"/>
      <w:marLeft w:val="0"/>
      <w:marRight w:val="0"/>
      <w:marTop w:val="0"/>
      <w:marBottom w:val="0"/>
      <w:divBdr>
        <w:top w:val="none" w:sz="0" w:space="0" w:color="auto"/>
        <w:left w:val="none" w:sz="0" w:space="0" w:color="auto"/>
        <w:bottom w:val="none" w:sz="0" w:space="0" w:color="auto"/>
        <w:right w:val="none" w:sz="0" w:space="0" w:color="auto"/>
      </w:divBdr>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60214888">
      <w:bodyDiv w:val="1"/>
      <w:marLeft w:val="0"/>
      <w:marRight w:val="0"/>
      <w:marTop w:val="0"/>
      <w:marBottom w:val="0"/>
      <w:divBdr>
        <w:top w:val="none" w:sz="0" w:space="0" w:color="auto"/>
        <w:left w:val="none" w:sz="0" w:space="0" w:color="auto"/>
        <w:bottom w:val="none" w:sz="0" w:space="0" w:color="auto"/>
        <w:right w:val="none" w:sz="0" w:space="0" w:color="auto"/>
      </w:divBdr>
    </w:div>
    <w:div w:id="602500100">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611937926">
      <w:bodyDiv w:val="1"/>
      <w:marLeft w:val="0"/>
      <w:marRight w:val="0"/>
      <w:marTop w:val="0"/>
      <w:marBottom w:val="0"/>
      <w:divBdr>
        <w:top w:val="none" w:sz="0" w:space="0" w:color="auto"/>
        <w:left w:val="none" w:sz="0" w:space="0" w:color="auto"/>
        <w:bottom w:val="none" w:sz="0" w:space="0" w:color="auto"/>
        <w:right w:val="none" w:sz="0" w:space="0" w:color="auto"/>
      </w:divBdr>
    </w:div>
    <w:div w:id="717054652">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67889692">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34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svg"/><Relationship Id="rId26" Type="http://schemas.openxmlformats.org/officeDocument/2006/relationships/hyperlink" Target="https://cpe.org.uk/our-news/contract-changes-dsp-regulatory-faqs/" TargetMode="External"/><Relationship Id="rId39" Type="http://schemas.openxmlformats.org/officeDocument/2006/relationships/hyperlink" Target="https://cpe.org.uk/our-news/childhood-flu-vac-resources-to-implement-and-promote-the-service/" TargetMode="External"/><Relationship Id="rId21" Type="http://schemas.openxmlformats.org/officeDocument/2006/relationships/image" Target="media/image8.png"/><Relationship Id="rId34" Type="http://schemas.openxmlformats.org/officeDocument/2006/relationships/hyperlink" Target="https://cpe.org.uk/our-news/funding-reimbursement-shorts-end-of-month-submission-process/" TargetMode="External"/><Relationship Id="rId42" Type="http://schemas.openxmlformats.org/officeDocument/2006/relationships/hyperlink" Target="https://cpe.org.uk/our-news/advance-notice-updated-pharmacy-first-clinical-pathways-and-pgds/" TargetMode="External"/><Relationship Id="rId47" Type="http://schemas.openxmlformats.org/officeDocument/2006/relationships/hyperlink" Target="https://mcusercontent.com/50ebb27dcd09a53230a28d990/files/0e2ddd09-e171-67e7-f865-5bca6c179d51/Flu_2025.pdf" TargetMode="External"/><Relationship Id="rId50" Type="http://schemas.openxmlformats.org/officeDocument/2006/relationships/hyperlink" Target="mailto:jess@hshk-lpc.org.uk" TargetMode="External"/><Relationship Id="rId55" Type="http://schemas.openxmlformats.org/officeDocument/2006/relationships/hyperlink" Target="mailto:edward@sefton-lpc.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e.org.uk/our-news/2025-mandatory-workforce-survey-opens-today/" TargetMode="External"/><Relationship Id="rId29" Type="http://schemas.openxmlformats.org/officeDocument/2006/relationships/hyperlink" Target="https://cpe.org.uk/our-news/webinar-emergency-contraception-and-the-pcs/" TargetMode="External"/><Relationship Id="rId11" Type="http://schemas.openxmlformats.org/officeDocument/2006/relationships/image" Target="media/image1.png"/><Relationship Id="rId24" Type="http://schemas.openxmlformats.org/officeDocument/2006/relationships/hyperlink" Target="https://cpe.org.uk/our-news/additional-1st-october-regulatory-changes/" TargetMode="External"/><Relationship Id="rId32" Type="http://schemas.openxmlformats.org/officeDocument/2006/relationships/image" Target="media/image11.svg"/><Relationship Id="rId37" Type="http://schemas.openxmlformats.org/officeDocument/2006/relationships/image" Target="media/image14.svg"/><Relationship Id="rId40" Type="http://schemas.openxmlformats.org/officeDocument/2006/relationships/hyperlink" Target="https://cpe.org.uk/our-news/autumn-winter-2025-26-flu-c-19-vac-programme-timings-confirmed/" TargetMode="External"/><Relationship Id="rId45" Type="http://schemas.openxmlformats.org/officeDocument/2006/relationships/image" Target="media/image16.svg"/><Relationship Id="rId53" Type="http://schemas.openxmlformats.org/officeDocument/2006/relationships/hyperlink" Target="mailto:lisa@sefton-lpc.org.uk" TargetMode="External"/><Relationship Id="rId58"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digital-and-technology/databases-of-pharmacies-and-services/directory-of-services-dos/" TargetMode="External"/><Relationship Id="rId22" Type="http://schemas.openxmlformats.org/officeDocument/2006/relationships/image" Target="media/image9.png"/><Relationship Id="rId27" Type="http://schemas.openxmlformats.org/officeDocument/2006/relationships/hyperlink" Target="https://cpe.org.uk/our-news/dsps-service-changes-from-1st-october-2025/" TargetMode="External"/><Relationship Id="rId30" Type="http://schemas.openxmlformats.org/officeDocument/2006/relationships/hyperlink" Target="https://ykl49z7ab.cc.rs6.net/tn.jsp?f=001vmZYrfCrQMuQ2Q6NpYyKDOyfdWEBo5wSeYpyuW4DNadPTRV4knx_5sWvKFKx77h8n_VpGIurQ1pDF2gizHEk1cEa1Y1e3HDDlz62rxf8p0axr-ot_t1999o0FPOjd9UMp5UPL0jSahQKWz9iGISXwzryiKlm7Gbn24r2GjlpeKWAaBblJ_h0Y5V0pNdkJn4D-tRf53DMT-U=&amp;c=XJGVK9M1GbBCc_28ScCimr6iuvD8lvSxgXB5mOzFBsWAmogjNUtm-Q==&amp;ch=qI2r36uoMmqAGrFzoNJqrooQYLd7a-kVj7XQp3VZZcZGauWPdnWpQQ==" TargetMode="External"/><Relationship Id="rId35" Type="http://schemas.openxmlformats.org/officeDocument/2006/relationships/hyperlink" Target="https://psnc.us1.list-manage.com/track/click?u=5d9f31c035a7a4d650dffbed6&amp;id=28d35df25d&amp;e=13d0666a69" TargetMode="External"/><Relationship Id="rId43" Type="http://schemas.openxmlformats.org/officeDocument/2006/relationships/hyperlink" Target="https://cpe.org.uk/national-pharmacy-services/advanced-services/pharmacy-contraception-service/" TargetMode="External"/><Relationship Id="rId48" Type="http://schemas.openxmlformats.org/officeDocument/2006/relationships/hyperlink" Target="https://virtualoutcomes.co.uk/pharmacy-training/"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edward@hshk-lpc.org.uk"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hyperlink" Target="https://cpe.org.uk/quality-and-regulations/terms-of-service/distance-selling-pharmacies/" TargetMode="External"/><Relationship Id="rId33" Type="http://schemas.openxmlformats.org/officeDocument/2006/relationships/image" Target="media/image12.png"/><Relationship Id="rId38" Type="http://schemas.openxmlformats.org/officeDocument/2006/relationships/hyperlink" Target="https://cpe.org.uk/our-news/childrens-flu-vac-advanced-service-to-be-launched-in-october/" TargetMode="External"/><Relationship Id="rId46" Type="http://schemas.openxmlformats.org/officeDocument/2006/relationships/image" Target="media/image17.png"/><Relationship Id="rId59" Type="http://schemas.openxmlformats.org/officeDocument/2006/relationships/fontTable" Target="fontTable.xml"/><Relationship Id="rId20" Type="http://schemas.openxmlformats.org/officeDocument/2006/relationships/image" Target="media/image7.svg"/><Relationship Id="rId41" Type="http://schemas.openxmlformats.org/officeDocument/2006/relationships/hyperlink" Target="https://cpe.org.uk/our-news/flu-vac-2025-26-service-spec-published/" TargetMode="External"/><Relationship Id="rId54" Type="http://schemas.openxmlformats.org/officeDocument/2006/relationships/hyperlink" Target="mailto:admin@sefton-lp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ganisation.nhswebsite.nhs.uk/" TargetMode="External"/><Relationship Id="rId23" Type="http://schemas.openxmlformats.org/officeDocument/2006/relationships/hyperlink" Target="https://mcusercontent.com/5d9f31c035a7a4d650dffbed6/files/8d4a4e74-2736-5049-d7d1-dabfee246b77/CPCF_and_PQS_Pharmacy_Teams_Plan_2025_26_FINAL_updated_June_2025.pdf" TargetMode="External"/><Relationship Id="rId28" Type="http://schemas.openxmlformats.org/officeDocument/2006/relationships/hyperlink" Target="https://ykl49z7ab.cc.rs6.net/tn.jsp?f=001vmZYrfCrQMuQ2Q6NpYyKDOyfdWEBo5wSeYpyuW4DNadPTRV4knx_5sWvKFKx77h83s0l1pvw1a-O71lNzUGY32-33Xu5qTEj_uIn7b4AeJ2s_MuGa1HuZyiIY1fh8g2O9Nu1FTuuXXZ_QcyEh0NTVamGAZiEg1etpCgMCb59hCP46KbMtVoJj9_r_Kw3-Pelw3KhBnLMTFNafzqszJorgi8IIbsbWSf9fMKouM72j78=&amp;c=XJGVK9M1GbBCc_28ScCimr6iuvD8lvSxgXB5mOzFBsWAmogjNUtm-Q==&amp;ch=qI2r36uoMmqAGrFzoNJqrooQYLd7a-kVj7XQp3VZZcZGauWPdnWpQQ==" TargetMode="External"/><Relationship Id="rId36" Type="http://schemas.openxmlformats.org/officeDocument/2006/relationships/image" Target="media/image13.png"/><Relationship Id="rId49" Type="http://schemas.openxmlformats.org/officeDocument/2006/relationships/hyperlink" Target="mailto:helen@hshk-lpc.org.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5.png"/><Relationship Id="rId52" Type="http://schemas.openxmlformats.org/officeDocument/2006/relationships/hyperlink" Target="mailto:Matt@liverpool-lpc.org.uk"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25</cp:revision>
  <cp:lastPrinted>2024-06-24T15:02:00Z</cp:lastPrinted>
  <dcterms:created xsi:type="dcterms:W3CDTF">2025-09-30T20:42:00Z</dcterms:created>
  <dcterms:modified xsi:type="dcterms:W3CDTF">2025-09-30T21:01:00Z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