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157A1" w14:textId="0E4975FB" w:rsidR="00B16C75" w:rsidRPr="000C01B7" w:rsidRDefault="00B16C75" w:rsidP="00B16C75">
      <w:pPr>
        <w:pStyle w:val="Heading2"/>
        <w:keepNext w:val="0"/>
        <w:widowControl w:val="0"/>
        <w:suppressAutoHyphens w:val="0"/>
        <w:spacing w:before="240"/>
        <w:ind w:left="0" w:firstLine="0"/>
        <w:jc w:val="center"/>
      </w:pPr>
      <w:r w:rsidRPr="000C01B7">
        <w:t>APPENDIX A</w:t>
      </w:r>
    </w:p>
    <w:p w14:paraId="61BB8C09" w14:textId="77777777" w:rsidR="00B16C75" w:rsidRPr="000C01B7" w:rsidRDefault="00B16C75" w:rsidP="00B16C75">
      <w:pPr>
        <w:pStyle w:val="BodyText"/>
        <w:jc w:val="center"/>
        <w:rPr>
          <w:b/>
          <w:bCs/>
          <w:sz w:val="24"/>
          <w:szCs w:val="24"/>
        </w:rPr>
      </w:pPr>
    </w:p>
    <w:p w14:paraId="72F81939" w14:textId="77777777" w:rsidR="00B16C75" w:rsidRPr="000C01B7" w:rsidRDefault="00795932" w:rsidP="00B16C75">
      <w:pPr>
        <w:pStyle w:val="BodyText"/>
        <w:jc w:val="center"/>
        <w:rPr>
          <w:b/>
          <w:bCs/>
          <w:sz w:val="24"/>
          <w:szCs w:val="24"/>
        </w:rPr>
      </w:pPr>
      <w:r w:rsidRPr="000C01B7">
        <w:rPr>
          <w:b/>
          <w:bCs/>
          <w:sz w:val="24"/>
          <w:szCs w:val="24"/>
        </w:rPr>
        <w:t>SERVICE SPECIFICATION</w:t>
      </w:r>
    </w:p>
    <w:p w14:paraId="32EC8563" w14:textId="77777777" w:rsidR="00B16C75" w:rsidRPr="000C01B7" w:rsidRDefault="00B16C75" w:rsidP="00B16C75">
      <w:pPr>
        <w:pStyle w:val="BodyText"/>
        <w:jc w:val="both"/>
        <w:rPr>
          <w:sz w:val="24"/>
          <w:szCs w:val="24"/>
        </w:rPr>
      </w:pPr>
    </w:p>
    <w:tbl>
      <w:tblPr>
        <w:tblW w:w="10207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836"/>
        <w:gridCol w:w="7371"/>
      </w:tblGrid>
      <w:tr w:rsidR="00B16C75" w:rsidRPr="009E2A23" w14:paraId="4984E543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36C5ED2C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 xml:space="preserve">Service Specification No. </w:t>
            </w:r>
          </w:p>
        </w:tc>
        <w:tc>
          <w:tcPr>
            <w:tcW w:w="7371" w:type="dxa"/>
            <w:vAlign w:val="center"/>
          </w:tcPr>
          <w:p w14:paraId="62289264" w14:textId="77777777" w:rsidR="00B16C75" w:rsidRPr="000C01B7" w:rsidRDefault="00B16C75" w:rsidP="00B45745">
            <w:pPr>
              <w:pStyle w:val="BodyText"/>
              <w:rPr>
                <w:b/>
                <w:bCs/>
                <w:sz w:val="24"/>
                <w:szCs w:val="24"/>
              </w:rPr>
            </w:pPr>
          </w:p>
        </w:tc>
      </w:tr>
      <w:tr w:rsidR="00B16C75" w:rsidRPr="009E2A23" w14:paraId="3C9D823B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0A5C1A81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Service</w:t>
            </w:r>
          </w:p>
        </w:tc>
        <w:tc>
          <w:tcPr>
            <w:tcW w:w="7371" w:type="dxa"/>
            <w:vAlign w:val="center"/>
          </w:tcPr>
          <w:p w14:paraId="0A716E34" w14:textId="77777777" w:rsidR="00B16C75" w:rsidRPr="000C01B7" w:rsidRDefault="00B16C75" w:rsidP="00B45745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0C01B7">
              <w:rPr>
                <w:b/>
                <w:bCs/>
                <w:sz w:val="24"/>
                <w:szCs w:val="24"/>
              </w:rPr>
              <w:t>Emergency Hormonal Contraception in Community Pharmacy</w:t>
            </w:r>
          </w:p>
        </w:tc>
      </w:tr>
      <w:tr w:rsidR="00B16C75" w:rsidRPr="009E2A23" w14:paraId="3BC9E6F3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0199D3E6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Authority Lead</w:t>
            </w:r>
          </w:p>
        </w:tc>
        <w:tc>
          <w:tcPr>
            <w:tcW w:w="7371" w:type="dxa"/>
            <w:vAlign w:val="center"/>
          </w:tcPr>
          <w:p w14:paraId="0562D675" w14:textId="77777777" w:rsidR="00B16C75" w:rsidRPr="000C01B7" w:rsidRDefault="000E1D30" w:rsidP="00B45745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0C01B7">
              <w:rPr>
                <w:b/>
                <w:bCs/>
                <w:sz w:val="24"/>
                <w:szCs w:val="24"/>
              </w:rPr>
              <w:t>St Helens Council, Public Health</w:t>
            </w:r>
          </w:p>
        </w:tc>
      </w:tr>
      <w:tr w:rsidR="00B16C75" w:rsidRPr="009E2A23" w14:paraId="6CE99F8E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4BADD033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Provider Lead</w:t>
            </w:r>
          </w:p>
        </w:tc>
        <w:tc>
          <w:tcPr>
            <w:tcW w:w="7371" w:type="dxa"/>
            <w:vAlign w:val="center"/>
          </w:tcPr>
          <w:p w14:paraId="66191FE6" w14:textId="77777777" w:rsidR="00B16C75" w:rsidRPr="000C01B7" w:rsidRDefault="003539BB" w:rsidP="00B45745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0C01B7">
              <w:rPr>
                <w:b/>
                <w:bCs/>
                <w:sz w:val="24"/>
                <w:szCs w:val="24"/>
              </w:rPr>
              <w:t>Community Pharmacy</w:t>
            </w:r>
          </w:p>
        </w:tc>
      </w:tr>
      <w:tr w:rsidR="00B16C75" w:rsidRPr="009E2A23" w14:paraId="06BEDC08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599B0518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Period</w:t>
            </w:r>
          </w:p>
        </w:tc>
        <w:tc>
          <w:tcPr>
            <w:tcW w:w="7371" w:type="dxa"/>
            <w:vAlign w:val="center"/>
          </w:tcPr>
          <w:p w14:paraId="695897A7" w14:textId="345E0718" w:rsidR="004A5DCE" w:rsidRPr="000C01B7" w:rsidRDefault="00C05840" w:rsidP="113A4147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0C01B7">
              <w:rPr>
                <w:b/>
                <w:bCs/>
                <w:sz w:val="24"/>
                <w:szCs w:val="24"/>
              </w:rPr>
              <w:t>1</w:t>
            </w:r>
            <w:r w:rsidRPr="000C01B7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C01B7">
              <w:rPr>
                <w:b/>
                <w:bCs/>
                <w:sz w:val="24"/>
                <w:szCs w:val="24"/>
              </w:rPr>
              <w:t xml:space="preserve"> April 202</w:t>
            </w:r>
            <w:r w:rsidR="0039521B">
              <w:rPr>
                <w:b/>
                <w:bCs/>
                <w:sz w:val="24"/>
                <w:szCs w:val="24"/>
              </w:rPr>
              <w:t>5</w:t>
            </w:r>
            <w:r w:rsidRPr="000C01B7">
              <w:rPr>
                <w:b/>
                <w:bCs/>
                <w:sz w:val="24"/>
                <w:szCs w:val="24"/>
              </w:rPr>
              <w:t xml:space="preserve"> to 31</w:t>
            </w:r>
            <w:r w:rsidRPr="000C01B7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C01B7">
              <w:rPr>
                <w:b/>
                <w:bCs/>
                <w:sz w:val="24"/>
                <w:szCs w:val="24"/>
              </w:rPr>
              <w:t xml:space="preserve"> March 202</w:t>
            </w:r>
            <w:r w:rsidR="0039521B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B16C75" w:rsidRPr="009E2A23" w14:paraId="35EA6D24" w14:textId="77777777" w:rsidTr="00022804">
        <w:trPr>
          <w:trHeight w:val="345"/>
        </w:trPr>
        <w:tc>
          <w:tcPr>
            <w:tcW w:w="2836" w:type="dxa"/>
            <w:shd w:val="clear" w:color="auto" w:fill="595959" w:themeFill="text1" w:themeFillTint="A6"/>
            <w:vAlign w:val="center"/>
          </w:tcPr>
          <w:p w14:paraId="630BC3C5" w14:textId="77777777" w:rsidR="00B16C75" w:rsidRPr="000C01B7" w:rsidRDefault="00B16C75" w:rsidP="00B45745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Date of Review</w:t>
            </w:r>
          </w:p>
        </w:tc>
        <w:tc>
          <w:tcPr>
            <w:tcW w:w="7371" w:type="dxa"/>
            <w:vAlign w:val="center"/>
          </w:tcPr>
          <w:p w14:paraId="5562447E" w14:textId="2C83A51F" w:rsidR="00B16C75" w:rsidRPr="000C01B7" w:rsidRDefault="00404B42" w:rsidP="008A36A4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0C01B7">
              <w:rPr>
                <w:b/>
                <w:bCs/>
                <w:sz w:val="24"/>
                <w:szCs w:val="24"/>
              </w:rPr>
              <w:t>Annua</w:t>
            </w:r>
            <w:r w:rsidR="0060350F">
              <w:rPr>
                <w:b/>
                <w:bCs/>
                <w:sz w:val="24"/>
                <w:szCs w:val="24"/>
              </w:rPr>
              <w:t>l</w:t>
            </w:r>
          </w:p>
        </w:tc>
      </w:tr>
    </w:tbl>
    <w:p w14:paraId="7D69CFF9" w14:textId="77777777" w:rsidR="00B16C75" w:rsidRDefault="00B16C75" w:rsidP="00B16C75"/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E14F61" w:rsidRPr="000E120B" w14:paraId="55E3F597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66666"/>
          </w:tcPr>
          <w:p w14:paraId="5F5C71C0" w14:textId="77777777" w:rsidR="00E14F61" w:rsidRPr="000C01B7" w:rsidRDefault="00E14F61" w:rsidP="005020DD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</w:p>
          <w:p w14:paraId="7884BAF9" w14:textId="77777777" w:rsidR="00E14F61" w:rsidRPr="000C01B7" w:rsidRDefault="00E14F61" w:rsidP="005020DD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0C01B7">
              <w:rPr>
                <w:color w:val="FFFFFF" w:themeColor="background1"/>
                <w:sz w:val="24"/>
                <w:szCs w:val="24"/>
              </w:rPr>
              <w:t>1.  Population Needs</w:t>
            </w:r>
          </w:p>
          <w:p w14:paraId="1705D5B3" w14:textId="77777777" w:rsidR="00E14F61" w:rsidRPr="000C01B7" w:rsidRDefault="00E14F61" w:rsidP="005020DD">
            <w:pPr>
              <w:pStyle w:val="BodyText"/>
              <w:rPr>
                <w:color w:val="FF0000"/>
                <w:sz w:val="24"/>
                <w:szCs w:val="24"/>
              </w:rPr>
            </w:pPr>
          </w:p>
        </w:tc>
      </w:tr>
      <w:tr w:rsidR="00E14F61" w:rsidRPr="000E120B" w14:paraId="1190200B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BC24E75" w14:textId="77777777" w:rsidR="00022804" w:rsidRPr="00022804" w:rsidRDefault="00022804" w:rsidP="00022804">
            <w:pPr>
              <w:pStyle w:val="BlockText"/>
              <w:ind w:left="360" w:right="0"/>
              <w:rPr>
                <w:b/>
                <w:bCs/>
                <w:sz w:val="24"/>
                <w:szCs w:val="24"/>
              </w:rPr>
            </w:pPr>
          </w:p>
          <w:p w14:paraId="25517939" w14:textId="3427EEA4" w:rsidR="00E14F61" w:rsidRPr="000C01B7" w:rsidRDefault="00E14F61" w:rsidP="005020DD">
            <w:pPr>
              <w:pStyle w:val="BlockText"/>
              <w:numPr>
                <w:ilvl w:val="1"/>
                <w:numId w:val="1"/>
              </w:numPr>
              <w:ind w:right="0"/>
              <w:rPr>
                <w:b/>
                <w:bCs/>
                <w:sz w:val="24"/>
                <w:szCs w:val="24"/>
              </w:rPr>
            </w:pPr>
            <w:r w:rsidRPr="000C01B7">
              <w:rPr>
                <w:rFonts w:cs="Syntax"/>
                <w:sz w:val="24"/>
                <w:szCs w:val="24"/>
              </w:rPr>
              <w:t xml:space="preserve">Sexual health </w:t>
            </w:r>
            <w:r w:rsidR="00FF11C4">
              <w:rPr>
                <w:rFonts w:cs="Syntax"/>
                <w:sz w:val="24"/>
                <w:szCs w:val="24"/>
              </w:rPr>
              <w:t xml:space="preserve">services include </w:t>
            </w:r>
            <w:r w:rsidRPr="000C01B7">
              <w:rPr>
                <w:rFonts w:cs="Syntax"/>
                <w:sz w:val="24"/>
                <w:szCs w:val="24"/>
              </w:rPr>
              <w:t xml:space="preserve">the provision of advice and services </w:t>
            </w:r>
            <w:r w:rsidR="0060350F">
              <w:rPr>
                <w:rFonts w:cs="Syntax"/>
                <w:sz w:val="24"/>
                <w:szCs w:val="24"/>
              </w:rPr>
              <w:t>for</w:t>
            </w:r>
            <w:r w:rsidRPr="000C01B7">
              <w:rPr>
                <w:rFonts w:cs="Syntax"/>
                <w:sz w:val="24"/>
                <w:szCs w:val="24"/>
              </w:rPr>
              <w:t xml:space="preserve"> contraception</w:t>
            </w:r>
            <w:r w:rsidR="0060350F">
              <w:rPr>
                <w:rFonts w:cs="Syntax"/>
                <w:sz w:val="24"/>
                <w:szCs w:val="24"/>
              </w:rPr>
              <w:t xml:space="preserve"> and reproductive health</w:t>
            </w:r>
            <w:r w:rsidRPr="000C01B7">
              <w:rPr>
                <w:rFonts w:cs="Syntax"/>
                <w:sz w:val="24"/>
                <w:szCs w:val="24"/>
              </w:rPr>
              <w:t>, sexually transmitted infections (STIs) including HIV</w:t>
            </w:r>
            <w:r w:rsidR="00C80D4A">
              <w:rPr>
                <w:rFonts w:cs="Syntax"/>
                <w:sz w:val="24"/>
                <w:szCs w:val="24"/>
              </w:rPr>
              <w:t>,</w:t>
            </w:r>
            <w:r w:rsidRPr="000C01B7">
              <w:rPr>
                <w:rFonts w:cs="Syntax"/>
                <w:sz w:val="24"/>
                <w:szCs w:val="24"/>
              </w:rPr>
              <w:t xml:space="preserve"> </w:t>
            </w:r>
            <w:r w:rsidR="0060350F">
              <w:rPr>
                <w:rFonts w:cs="Syntax"/>
                <w:sz w:val="24"/>
                <w:szCs w:val="24"/>
              </w:rPr>
              <w:t xml:space="preserve">sexual </w:t>
            </w:r>
            <w:r w:rsidR="0060350F" w:rsidRPr="000C01B7">
              <w:rPr>
                <w:rFonts w:cs="Syntax"/>
                <w:sz w:val="24"/>
                <w:szCs w:val="24"/>
              </w:rPr>
              <w:t xml:space="preserve">relationships, </w:t>
            </w:r>
            <w:r w:rsidRPr="000C01B7">
              <w:rPr>
                <w:rFonts w:cs="Syntax"/>
                <w:sz w:val="24"/>
                <w:szCs w:val="24"/>
              </w:rPr>
              <w:t xml:space="preserve">and abortion. </w:t>
            </w:r>
            <w:r w:rsidR="00B20C3D">
              <w:rPr>
                <w:rFonts w:cs="Syntax"/>
                <w:sz w:val="24"/>
                <w:szCs w:val="24"/>
              </w:rPr>
              <w:t xml:space="preserve">A range of </w:t>
            </w:r>
            <w:r w:rsidR="00C80D4A">
              <w:rPr>
                <w:rFonts w:cs="Syntax"/>
                <w:sz w:val="24"/>
                <w:szCs w:val="24"/>
              </w:rPr>
              <w:t xml:space="preserve">commissioners and providers are involved </w:t>
            </w:r>
            <w:r w:rsidR="008D3F8B">
              <w:rPr>
                <w:rFonts w:cs="Syntax"/>
                <w:sz w:val="24"/>
                <w:szCs w:val="24"/>
              </w:rPr>
              <w:t>in planning and delivery</w:t>
            </w:r>
            <w:r w:rsidR="00E32713">
              <w:rPr>
                <w:rFonts w:cs="Syntax"/>
                <w:sz w:val="24"/>
                <w:szCs w:val="24"/>
              </w:rPr>
              <w:t xml:space="preserve"> across the </w:t>
            </w:r>
            <w:r w:rsidR="001C2435">
              <w:rPr>
                <w:rFonts w:cs="Syntax"/>
                <w:sz w:val="24"/>
                <w:szCs w:val="24"/>
              </w:rPr>
              <w:t xml:space="preserve">local healthcare </w:t>
            </w:r>
            <w:r w:rsidR="00E32713">
              <w:rPr>
                <w:rFonts w:cs="Syntax"/>
                <w:sz w:val="24"/>
                <w:szCs w:val="24"/>
              </w:rPr>
              <w:t>system.</w:t>
            </w:r>
            <w:r w:rsidR="001C2435">
              <w:rPr>
                <w:rFonts w:cs="Syntax"/>
                <w:sz w:val="24"/>
                <w:szCs w:val="24"/>
              </w:rPr>
              <w:t xml:space="preserve"> </w:t>
            </w:r>
            <w:r w:rsidR="0005054C">
              <w:rPr>
                <w:rFonts w:cs="Syntax"/>
                <w:sz w:val="24"/>
                <w:szCs w:val="24"/>
              </w:rPr>
              <w:t>Our p</w:t>
            </w:r>
            <w:r w:rsidR="001C2435">
              <w:rPr>
                <w:rFonts w:cs="Syntax"/>
                <w:sz w:val="24"/>
                <w:szCs w:val="24"/>
              </w:rPr>
              <w:t xml:space="preserve">roviders include </w:t>
            </w:r>
            <w:r w:rsidRPr="000C01B7">
              <w:rPr>
                <w:rFonts w:cs="Syntax"/>
                <w:sz w:val="24"/>
                <w:szCs w:val="24"/>
              </w:rPr>
              <w:t xml:space="preserve">general practice, </w:t>
            </w:r>
            <w:r w:rsidR="001C2435">
              <w:rPr>
                <w:rFonts w:cs="Syntax"/>
                <w:sz w:val="24"/>
                <w:szCs w:val="24"/>
              </w:rPr>
              <w:t xml:space="preserve">pharmacy, </w:t>
            </w:r>
            <w:r w:rsidRPr="000C01B7">
              <w:rPr>
                <w:rFonts w:cs="Syntax"/>
                <w:sz w:val="24"/>
                <w:szCs w:val="24"/>
              </w:rPr>
              <w:t>community services, acute hospital</w:t>
            </w:r>
            <w:r w:rsidR="001C2435">
              <w:rPr>
                <w:rFonts w:cs="Syntax"/>
                <w:sz w:val="24"/>
                <w:szCs w:val="24"/>
              </w:rPr>
              <w:t xml:space="preserve"> Trusts</w:t>
            </w:r>
            <w:r w:rsidRPr="000C01B7">
              <w:rPr>
                <w:rFonts w:cs="Syntax"/>
                <w:sz w:val="24"/>
                <w:szCs w:val="24"/>
              </w:rPr>
              <w:t>, and the voluntary</w:t>
            </w:r>
            <w:r w:rsidR="00BD122C">
              <w:rPr>
                <w:rFonts w:cs="Syntax"/>
                <w:sz w:val="24"/>
                <w:szCs w:val="24"/>
              </w:rPr>
              <w:t xml:space="preserve"> </w:t>
            </w:r>
            <w:r w:rsidRPr="000C01B7">
              <w:rPr>
                <w:rFonts w:cs="Syntax"/>
                <w:sz w:val="24"/>
                <w:szCs w:val="24"/>
              </w:rPr>
              <w:t>sect</w:t>
            </w:r>
            <w:r w:rsidR="00C05840" w:rsidRPr="000C01B7">
              <w:rPr>
                <w:rFonts w:cs="Syntax"/>
                <w:sz w:val="24"/>
                <w:szCs w:val="24"/>
              </w:rPr>
              <w:t>or.</w:t>
            </w:r>
          </w:p>
          <w:p w14:paraId="41A4519B" w14:textId="77777777" w:rsidR="00E14F61" w:rsidRPr="000C01B7" w:rsidRDefault="00E14F61" w:rsidP="005020DD">
            <w:pPr>
              <w:pStyle w:val="BlockText"/>
              <w:ind w:left="360" w:right="0"/>
              <w:rPr>
                <w:b/>
                <w:bCs/>
                <w:sz w:val="24"/>
                <w:szCs w:val="24"/>
              </w:rPr>
            </w:pPr>
          </w:p>
          <w:p w14:paraId="33D5320B" w14:textId="2A814687" w:rsidR="00F9250B" w:rsidRPr="00B13FB8" w:rsidRDefault="008F09D3" w:rsidP="005536E5">
            <w:pPr>
              <w:pStyle w:val="BlockText"/>
              <w:numPr>
                <w:ilvl w:val="1"/>
                <w:numId w:val="1"/>
              </w:numPr>
              <w:ind w:right="0"/>
              <w:rPr>
                <w:b/>
                <w:bCs/>
                <w:sz w:val="24"/>
                <w:szCs w:val="24"/>
              </w:rPr>
            </w:pPr>
            <w:r w:rsidRPr="00B13FB8">
              <w:rPr>
                <w:sz w:val="24"/>
                <w:szCs w:val="24"/>
                <w:shd w:val="clear" w:color="auto" w:fill="FFFFFF"/>
              </w:rPr>
              <w:t xml:space="preserve">Results from the third National Survey of Sexual Attitudes and Lifestyles </w:t>
            </w:r>
            <w:r w:rsidR="00581D6C" w:rsidRPr="00B13FB8">
              <w:rPr>
                <w:sz w:val="24"/>
                <w:szCs w:val="24"/>
                <w:shd w:val="clear" w:color="auto" w:fill="FFFFFF"/>
              </w:rPr>
              <w:t>(N</w:t>
            </w:r>
            <w:r w:rsidR="00581D6C" w:rsidRPr="00B13FB8">
              <w:rPr>
                <w:sz w:val="24"/>
                <w:szCs w:val="24"/>
              </w:rPr>
              <w:t>ATSAL</w:t>
            </w:r>
            <w:r w:rsidR="00896948" w:rsidRPr="00B13FB8">
              <w:rPr>
                <w:sz w:val="24"/>
                <w:szCs w:val="24"/>
                <w:shd w:val="clear" w:color="auto" w:fill="FFFFFF"/>
              </w:rPr>
              <w:t>)</w:t>
            </w:r>
            <w:r w:rsidR="0018634A" w:rsidRPr="00B13FB8">
              <w:rPr>
                <w:rStyle w:val="FootnoteReference"/>
                <w:sz w:val="24"/>
                <w:szCs w:val="24"/>
                <w:shd w:val="clear" w:color="auto" w:fill="FFFFFF"/>
              </w:rPr>
              <w:footnoteReference w:id="2"/>
            </w:r>
            <w:r w:rsidR="00896948" w:rsidRPr="00B13FB8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B13FB8">
              <w:rPr>
                <w:sz w:val="24"/>
                <w:szCs w:val="24"/>
                <w:shd w:val="clear" w:color="auto" w:fill="FFFFFF"/>
              </w:rPr>
              <w:t>evidenced that 16.2% (one in six) pregnancies among women in Britain were unplanned, with a further 29% recorded as ambivalent</w:t>
            </w:r>
            <w:r w:rsidR="005536E5" w:rsidRPr="00B13FB8">
              <w:rPr>
                <w:sz w:val="24"/>
                <w:szCs w:val="24"/>
                <w:shd w:val="clear" w:color="auto" w:fill="FFFFFF"/>
              </w:rPr>
              <w:t>,</w:t>
            </w:r>
            <w:r w:rsidRPr="00B13FB8">
              <w:rPr>
                <w:sz w:val="24"/>
                <w:szCs w:val="24"/>
                <w:shd w:val="clear" w:color="auto" w:fill="FFFFFF"/>
              </w:rPr>
              <w:t xml:space="preserve"> and just over half (55%) as planned.</w:t>
            </w:r>
            <w:r w:rsidR="005536E5" w:rsidRPr="00B13FB8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F85E07" w:rsidRPr="00B13FB8">
              <w:rPr>
                <w:sz w:val="24"/>
                <w:szCs w:val="24"/>
                <w:shd w:val="clear" w:color="auto" w:fill="FFFFFF"/>
              </w:rPr>
              <w:t>Unplanned pregnancies were more likely to end in abortion than those which were planned or ambivalent</w:t>
            </w:r>
            <w:r w:rsidR="005F3E0B" w:rsidRPr="00B13FB8">
              <w:rPr>
                <w:sz w:val="24"/>
                <w:szCs w:val="24"/>
                <w:shd w:val="clear" w:color="auto" w:fill="FFFFFF"/>
              </w:rPr>
              <w:t>, although the study found that four in ten pregnancies that ended in abortion were planned or ambivalent.</w:t>
            </w:r>
            <w:r w:rsidR="005F3E0B" w:rsidRPr="00B13FB8">
              <w:rPr>
                <w:rFonts w:cs="Syntax"/>
                <w:sz w:val="24"/>
                <w:szCs w:val="24"/>
              </w:rPr>
              <w:t xml:space="preserve"> </w:t>
            </w:r>
            <w:r w:rsidR="00E14F61" w:rsidRPr="00B13FB8">
              <w:rPr>
                <w:rFonts w:cs="Syntax"/>
                <w:sz w:val="24"/>
                <w:szCs w:val="24"/>
              </w:rPr>
              <w:t xml:space="preserve">There is evidence that unplanned pregnancies </w:t>
            </w:r>
            <w:r w:rsidR="00243EF8" w:rsidRPr="00B13FB8">
              <w:rPr>
                <w:rFonts w:cs="Syntax"/>
                <w:sz w:val="24"/>
                <w:szCs w:val="24"/>
              </w:rPr>
              <w:t xml:space="preserve">are associated with </w:t>
            </w:r>
            <w:r w:rsidR="00E14F61" w:rsidRPr="00B13FB8">
              <w:rPr>
                <w:rFonts w:cs="Syntax"/>
                <w:sz w:val="24"/>
                <w:szCs w:val="24"/>
              </w:rPr>
              <w:t xml:space="preserve">poorer pregnancy outcomes and </w:t>
            </w:r>
            <w:r w:rsidR="0005054C" w:rsidRPr="00B13FB8">
              <w:rPr>
                <w:rFonts w:cs="Syntax"/>
                <w:sz w:val="24"/>
                <w:szCs w:val="24"/>
              </w:rPr>
              <w:t xml:space="preserve">that </w:t>
            </w:r>
            <w:r w:rsidR="00E14F61" w:rsidRPr="00B13FB8">
              <w:rPr>
                <w:rFonts w:cs="Syntax"/>
                <w:sz w:val="24"/>
                <w:szCs w:val="24"/>
              </w:rPr>
              <w:t xml:space="preserve">children born after unplanned pregnancies </w:t>
            </w:r>
            <w:r w:rsidR="008D0146" w:rsidRPr="00B13FB8">
              <w:rPr>
                <w:rFonts w:cs="Syntax"/>
                <w:sz w:val="24"/>
                <w:szCs w:val="24"/>
              </w:rPr>
              <w:t>have poorer developmental outcomes</w:t>
            </w:r>
            <w:r w:rsidR="00B13FB8" w:rsidRPr="00B13FB8">
              <w:rPr>
                <w:rStyle w:val="FootnoteReference"/>
                <w:sz w:val="24"/>
                <w:szCs w:val="24"/>
              </w:rPr>
              <w:footnoteReference w:id="3"/>
            </w:r>
            <w:r w:rsidR="004A1E31" w:rsidRPr="00B13FB8">
              <w:rPr>
                <w:rFonts w:cs="Syntax"/>
                <w:sz w:val="24"/>
                <w:szCs w:val="24"/>
              </w:rPr>
              <w:t>.</w:t>
            </w:r>
            <w:r w:rsidR="00D43DF5" w:rsidRPr="00B13FB8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54E8F544" w14:textId="77777777" w:rsidR="00F85E07" w:rsidRPr="005536E5" w:rsidRDefault="00F85E07" w:rsidP="00F85E07">
            <w:pPr>
              <w:pStyle w:val="BlockText"/>
              <w:ind w:left="0" w:right="0"/>
              <w:rPr>
                <w:b/>
                <w:bCs/>
                <w:sz w:val="24"/>
                <w:szCs w:val="24"/>
              </w:rPr>
            </w:pPr>
          </w:p>
          <w:p w14:paraId="25CA390E" w14:textId="359BBEC3" w:rsidR="00F9250B" w:rsidRPr="00F9250B" w:rsidRDefault="00F9250B" w:rsidP="00F9250B">
            <w:pPr>
              <w:pStyle w:val="BlockText"/>
              <w:numPr>
                <w:ilvl w:val="1"/>
                <w:numId w:val="1"/>
              </w:numPr>
              <w:ind w:right="0"/>
              <w:rPr>
                <w:b/>
                <w:bCs/>
                <w:sz w:val="24"/>
                <w:szCs w:val="24"/>
              </w:rPr>
            </w:pPr>
            <w:r w:rsidRPr="00F9250B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In </w:t>
            </w:r>
            <w:r w:rsidRPr="00F9250B">
              <w:rPr>
                <w:sz w:val="24"/>
                <w:szCs w:val="24"/>
                <w:shd w:val="clear" w:color="auto" w:fill="FFFFFF"/>
              </w:rPr>
              <w:t xml:space="preserve">St Helens, in </w:t>
            </w:r>
            <w:r w:rsidRPr="00F9250B">
              <w:rPr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2021, the reported rates of abortion </w:t>
            </w:r>
            <w:r w:rsidRPr="00F9250B">
              <w:rPr>
                <w:sz w:val="24"/>
                <w:szCs w:val="24"/>
                <w:shd w:val="clear" w:color="auto" w:fill="FFFFFF"/>
              </w:rPr>
              <w:t>were 26.4</w:t>
            </w:r>
            <w:r w:rsidRPr="00F9250B">
              <w:rPr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9250B">
              <w:rPr>
                <w:sz w:val="24"/>
                <w:szCs w:val="24"/>
                <w:shd w:val="clear" w:color="auto" w:fill="FFFFFF"/>
              </w:rPr>
              <w:t>per 1,000 female population aged 15-44 years.</w:t>
            </w:r>
            <w:r w:rsidRPr="00F9250B">
              <w:rPr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9250B">
              <w:rPr>
                <w:sz w:val="24"/>
                <w:szCs w:val="24"/>
                <w:shd w:val="clear" w:color="auto" w:fill="FFFFFF"/>
              </w:rPr>
              <w:t>This was 12</w:t>
            </w:r>
            <w:r w:rsidRPr="00F9250B">
              <w:rPr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 w:rsidRPr="00F9250B">
              <w:rPr>
                <w:sz w:val="24"/>
                <w:szCs w:val="24"/>
                <w:shd w:val="clear" w:color="auto" w:fill="FFFFFF"/>
              </w:rPr>
              <w:t xml:space="preserve"> highest</w:t>
            </w:r>
            <w:r w:rsidR="00EC2F73">
              <w:rPr>
                <w:sz w:val="24"/>
                <w:szCs w:val="24"/>
                <w:shd w:val="clear" w:color="auto" w:fill="FFFFFF"/>
              </w:rPr>
              <w:t xml:space="preserve"> rate</w:t>
            </w:r>
            <w:r w:rsidRPr="00F9250B">
              <w:rPr>
                <w:sz w:val="24"/>
                <w:szCs w:val="24"/>
                <w:shd w:val="clear" w:color="auto" w:fill="FFFFFF"/>
              </w:rPr>
              <w:t xml:space="preserve"> in England and 3</w:t>
            </w:r>
            <w:r w:rsidRPr="00F9250B">
              <w:rPr>
                <w:sz w:val="24"/>
                <w:szCs w:val="24"/>
                <w:shd w:val="clear" w:color="auto" w:fill="FFFFFF"/>
                <w:vertAlign w:val="superscript"/>
              </w:rPr>
              <w:t>rd</w:t>
            </w:r>
            <w:r w:rsidRPr="00F9250B">
              <w:rPr>
                <w:sz w:val="24"/>
                <w:szCs w:val="24"/>
                <w:shd w:val="clear" w:color="auto" w:fill="FFFFFF"/>
              </w:rPr>
              <w:t xml:space="preserve"> highest in C</w:t>
            </w:r>
            <w:r>
              <w:rPr>
                <w:sz w:val="24"/>
                <w:szCs w:val="24"/>
                <w:shd w:val="clear" w:color="auto" w:fill="FFFFFF"/>
              </w:rPr>
              <w:t>heshire and Merseyside</w:t>
            </w:r>
            <w:r w:rsidR="00161B5F">
              <w:rPr>
                <w:sz w:val="24"/>
                <w:szCs w:val="24"/>
                <w:shd w:val="clear" w:color="auto" w:fill="FFFFFF"/>
              </w:rPr>
              <w:t>.</w:t>
            </w:r>
            <w:r w:rsidR="00367EBA">
              <w:rPr>
                <w:sz w:val="24"/>
                <w:szCs w:val="24"/>
                <w:shd w:val="clear" w:color="auto" w:fill="FFFFFF"/>
              </w:rPr>
              <w:t xml:space="preserve"> A third of abortions performed in </w:t>
            </w:r>
            <w:r w:rsidR="00C521EB">
              <w:rPr>
                <w:sz w:val="24"/>
                <w:szCs w:val="24"/>
                <w:shd w:val="clear" w:color="auto" w:fill="FFFFFF"/>
              </w:rPr>
              <w:t xml:space="preserve">young women </w:t>
            </w:r>
            <w:r w:rsidR="00367EBA">
              <w:rPr>
                <w:sz w:val="24"/>
                <w:szCs w:val="24"/>
                <w:shd w:val="clear" w:color="auto" w:fill="FFFFFF"/>
              </w:rPr>
              <w:t xml:space="preserve">aged </w:t>
            </w:r>
            <w:r w:rsidR="00C521EB">
              <w:rPr>
                <w:sz w:val="24"/>
                <w:szCs w:val="24"/>
                <w:shd w:val="clear" w:color="auto" w:fill="FFFFFF"/>
              </w:rPr>
              <w:t>15-24 were repeat abortions</w:t>
            </w:r>
            <w:r w:rsidR="0078688D">
              <w:rPr>
                <w:sz w:val="24"/>
                <w:szCs w:val="24"/>
                <w:shd w:val="clear" w:color="auto" w:fill="FFFFFF"/>
              </w:rPr>
              <w:t>.</w:t>
            </w:r>
          </w:p>
          <w:p w14:paraId="306F90E2" w14:textId="77777777" w:rsidR="006165DA" w:rsidRPr="000C01B7" w:rsidRDefault="006165DA" w:rsidP="005020DD">
            <w:pPr>
              <w:pStyle w:val="ListParagraph"/>
              <w:jc w:val="left"/>
              <w:rPr>
                <w:rFonts w:cs="Syntax"/>
                <w:szCs w:val="24"/>
              </w:rPr>
            </w:pPr>
          </w:p>
          <w:p w14:paraId="4315F788" w14:textId="021C51D0" w:rsidR="00E14F61" w:rsidRPr="000C01B7" w:rsidRDefault="00E14F61" w:rsidP="005020DD">
            <w:pPr>
              <w:pStyle w:val="BlockText"/>
              <w:numPr>
                <w:ilvl w:val="1"/>
                <w:numId w:val="1"/>
              </w:numPr>
              <w:ind w:right="0"/>
              <w:rPr>
                <w:b/>
                <w:bCs/>
                <w:sz w:val="24"/>
                <w:szCs w:val="24"/>
              </w:rPr>
            </w:pPr>
            <w:r w:rsidRPr="000C01B7">
              <w:rPr>
                <w:rFonts w:cs="Syntax"/>
                <w:sz w:val="24"/>
                <w:szCs w:val="24"/>
              </w:rPr>
              <w:t>Women should be encouraged and supported</w:t>
            </w:r>
            <w:r w:rsidR="004A1E31">
              <w:rPr>
                <w:rFonts w:cs="Syntax"/>
                <w:sz w:val="24"/>
                <w:szCs w:val="24"/>
              </w:rPr>
              <w:t xml:space="preserve"> where possible</w:t>
            </w:r>
            <w:r w:rsidRPr="000C01B7">
              <w:rPr>
                <w:rFonts w:cs="Syntax"/>
                <w:sz w:val="24"/>
                <w:szCs w:val="24"/>
              </w:rPr>
              <w:t xml:space="preserve"> to use</w:t>
            </w:r>
            <w:r w:rsidR="004A1E31">
              <w:rPr>
                <w:rFonts w:cs="Syntax"/>
                <w:sz w:val="24"/>
                <w:szCs w:val="24"/>
              </w:rPr>
              <w:t xml:space="preserve"> a</w:t>
            </w:r>
            <w:r w:rsidRPr="000C01B7">
              <w:rPr>
                <w:rFonts w:cs="Syntax"/>
                <w:sz w:val="24"/>
                <w:szCs w:val="24"/>
              </w:rPr>
              <w:t xml:space="preserve"> regular method of contraception.</w:t>
            </w:r>
            <w:r w:rsidR="00DA6AA0" w:rsidRPr="000C01B7">
              <w:rPr>
                <w:rFonts w:cs="Syntax"/>
                <w:sz w:val="24"/>
                <w:szCs w:val="24"/>
              </w:rPr>
              <w:t xml:space="preserve"> </w:t>
            </w:r>
            <w:r w:rsidRPr="000C01B7">
              <w:rPr>
                <w:rFonts w:cs="Syntax"/>
                <w:sz w:val="24"/>
                <w:szCs w:val="24"/>
              </w:rPr>
              <w:t xml:space="preserve"> However, emergency </w:t>
            </w:r>
            <w:r w:rsidR="004A1E31">
              <w:rPr>
                <w:rFonts w:cs="Syntax"/>
                <w:sz w:val="24"/>
                <w:szCs w:val="24"/>
              </w:rPr>
              <w:t xml:space="preserve">hormonal </w:t>
            </w:r>
            <w:r w:rsidRPr="000C01B7">
              <w:rPr>
                <w:rFonts w:cs="Syntax"/>
                <w:sz w:val="24"/>
                <w:szCs w:val="24"/>
              </w:rPr>
              <w:t xml:space="preserve">contraception is a safe and effective way </w:t>
            </w:r>
            <w:r w:rsidR="004A1E31">
              <w:rPr>
                <w:rFonts w:cs="Syntax"/>
                <w:sz w:val="24"/>
                <w:szCs w:val="24"/>
              </w:rPr>
              <w:t xml:space="preserve">to </w:t>
            </w:r>
            <w:r w:rsidRPr="000C01B7">
              <w:rPr>
                <w:rFonts w:cs="Syntax"/>
                <w:sz w:val="24"/>
                <w:szCs w:val="24"/>
              </w:rPr>
              <w:t>prevent unwanted pregnancy when regular methods have failed or have not been used.</w:t>
            </w:r>
          </w:p>
          <w:p w14:paraId="3CC5F68C" w14:textId="77777777" w:rsidR="00E14F61" w:rsidRPr="000C01B7" w:rsidRDefault="00E14F61" w:rsidP="005020DD">
            <w:pPr>
              <w:jc w:val="left"/>
              <w:rPr>
                <w:rFonts w:cs="Arial"/>
                <w:b/>
                <w:bCs/>
                <w:szCs w:val="24"/>
              </w:rPr>
            </w:pPr>
          </w:p>
        </w:tc>
      </w:tr>
      <w:tr w:rsidR="00B16C75" w:rsidRPr="00CA2513" w14:paraId="00E23CF5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66666"/>
          </w:tcPr>
          <w:p w14:paraId="612A0EE6" w14:textId="77777777" w:rsidR="00B16C75" w:rsidRPr="00CA2513" w:rsidRDefault="00B16C75" w:rsidP="00B45745">
            <w:pPr>
              <w:pStyle w:val="BodyText"/>
              <w:jc w:val="both"/>
              <w:rPr>
                <w:color w:val="FFFFFF"/>
                <w:sz w:val="24"/>
                <w:szCs w:val="24"/>
              </w:rPr>
            </w:pPr>
          </w:p>
          <w:p w14:paraId="258A83A5" w14:textId="77777777" w:rsidR="00B16C75" w:rsidRPr="00CA2513" w:rsidRDefault="00B16C75" w:rsidP="00B45745">
            <w:pPr>
              <w:pStyle w:val="BodyText"/>
              <w:jc w:val="both"/>
              <w:rPr>
                <w:color w:val="FFFFFF" w:themeColor="background1"/>
                <w:sz w:val="24"/>
                <w:szCs w:val="24"/>
              </w:rPr>
            </w:pPr>
            <w:r w:rsidRPr="00CA2513">
              <w:rPr>
                <w:color w:val="FFFFFF" w:themeColor="background1"/>
                <w:sz w:val="24"/>
                <w:szCs w:val="24"/>
              </w:rPr>
              <w:t>2. Key Service Outcomes</w:t>
            </w:r>
          </w:p>
          <w:p w14:paraId="4DE90E9B" w14:textId="77777777" w:rsidR="00B16C75" w:rsidRPr="00CA2513" w:rsidRDefault="00B16C75" w:rsidP="00B45745">
            <w:pPr>
              <w:pStyle w:val="BodyText"/>
              <w:jc w:val="both"/>
              <w:rPr>
                <w:color w:val="FFFFFF"/>
                <w:sz w:val="24"/>
                <w:szCs w:val="24"/>
                <w:u w:val="single"/>
              </w:rPr>
            </w:pPr>
          </w:p>
        </w:tc>
      </w:tr>
      <w:tr w:rsidR="00B16C75" w:rsidRPr="00CA2513" w14:paraId="697026BB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494505" w14:textId="77777777" w:rsidR="00B16C75" w:rsidRPr="00CA2513" w:rsidRDefault="00B16C75" w:rsidP="005020DD">
            <w:pPr>
              <w:pStyle w:val="BodyText"/>
              <w:rPr>
                <w:bCs/>
                <w:sz w:val="24"/>
                <w:szCs w:val="24"/>
              </w:rPr>
            </w:pPr>
          </w:p>
          <w:p w14:paraId="4FE98544" w14:textId="4E3D52FE" w:rsidR="00986F39" w:rsidRPr="00CA2513" w:rsidRDefault="00B16C75" w:rsidP="005020DD">
            <w:pPr>
              <w:pStyle w:val="ListParagraph"/>
              <w:ind w:hanging="720"/>
              <w:jc w:val="left"/>
              <w:rPr>
                <w:bCs/>
                <w:szCs w:val="24"/>
              </w:rPr>
            </w:pPr>
            <w:r w:rsidRPr="00CA2513">
              <w:rPr>
                <w:b/>
                <w:bCs/>
                <w:color w:val="339966"/>
                <w:szCs w:val="24"/>
              </w:rPr>
              <w:t>2.1</w:t>
            </w:r>
            <w:r w:rsidR="00986F39" w:rsidRPr="00CA2513">
              <w:rPr>
                <w:b/>
                <w:bCs/>
                <w:color w:val="339966"/>
                <w:szCs w:val="24"/>
              </w:rPr>
              <w:t xml:space="preserve"> </w:t>
            </w:r>
            <w:r w:rsidR="00986F39" w:rsidRPr="00CA2513">
              <w:rPr>
                <w:bCs/>
                <w:szCs w:val="24"/>
              </w:rPr>
              <w:t>To increase access to emergency hormonal contraception</w:t>
            </w:r>
            <w:r w:rsidR="004206E5">
              <w:rPr>
                <w:bCs/>
                <w:szCs w:val="24"/>
              </w:rPr>
              <w:t xml:space="preserve"> that is</w:t>
            </w:r>
            <w:r w:rsidR="006C7785" w:rsidRPr="00CA2513">
              <w:rPr>
                <w:bCs/>
                <w:szCs w:val="24"/>
              </w:rPr>
              <w:t xml:space="preserve"> free</w:t>
            </w:r>
            <w:r w:rsidR="006C7785">
              <w:rPr>
                <w:bCs/>
                <w:szCs w:val="24"/>
              </w:rPr>
              <w:t>-of-charge</w:t>
            </w:r>
            <w:r w:rsidR="009F5DA5" w:rsidRPr="00CA2513">
              <w:rPr>
                <w:bCs/>
                <w:szCs w:val="24"/>
              </w:rPr>
              <w:t>.</w:t>
            </w:r>
          </w:p>
          <w:p w14:paraId="4CAA6CBC" w14:textId="77777777" w:rsidR="00986F39" w:rsidRPr="00CA2513" w:rsidRDefault="00986F39" w:rsidP="005020DD">
            <w:pPr>
              <w:pStyle w:val="ListParagraph"/>
              <w:ind w:hanging="720"/>
              <w:jc w:val="left"/>
              <w:rPr>
                <w:b/>
                <w:bCs/>
                <w:color w:val="339966"/>
                <w:szCs w:val="24"/>
              </w:rPr>
            </w:pPr>
          </w:p>
          <w:p w14:paraId="411A5086" w14:textId="59D76B58" w:rsidR="00986F39" w:rsidRPr="00CA2513" w:rsidRDefault="00986F39" w:rsidP="005020DD">
            <w:pPr>
              <w:pStyle w:val="BodyText"/>
              <w:rPr>
                <w:bCs/>
                <w:sz w:val="24"/>
                <w:szCs w:val="24"/>
              </w:rPr>
            </w:pPr>
            <w:r w:rsidRPr="00CA2513">
              <w:rPr>
                <w:b/>
                <w:bCs/>
                <w:color w:val="339966"/>
                <w:sz w:val="24"/>
                <w:szCs w:val="24"/>
              </w:rPr>
              <w:t xml:space="preserve">2.2 </w:t>
            </w:r>
            <w:r w:rsidRPr="00CA2513">
              <w:rPr>
                <w:bCs/>
                <w:sz w:val="24"/>
                <w:szCs w:val="24"/>
              </w:rPr>
              <w:t xml:space="preserve">To contribute to the reduction </w:t>
            </w:r>
            <w:r w:rsidR="00B52FC3">
              <w:rPr>
                <w:bCs/>
                <w:sz w:val="24"/>
                <w:szCs w:val="24"/>
              </w:rPr>
              <w:t xml:space="preserve">of </w:t>
            </w:r>
            <w:r w:rsidRPr="00CA2513">
              <w:rPr>
                <w:bCs/>
                <w:sz w:val="24"/>
                <w:szCs w:val="24"/>
              </w:rPr>
              <w:t>un</w:t>
            </w:r>
            <w:r w:rsidR="00B52FC3">
              <w:rPr>
                <w:bCs/>
                <w:sz w:val="24"/>
                <w:szCs w:val="24"/>
              </w:rPr>
              <w:t>plann</w:t>
            </w:r>
            <w:r w:rsidRPr="00CA2513">
              <w:rPr>
                <w:bCs/>
                <w:sz w:val="24"/>
                <w:szCs w:val="24"/>
              </w:rPr>
              <w:t>ed pregnancies</w:t>
            </w:r>
            <w:r w:rsidR="009F5DA5" w:rsidRPr="00CA2513">
              <w:rPr>
                <w:bCs/>
                <w:sz w:val="24"/>
                <w:szCs w:val="24"/>
              </w:rPr>
              <w:t>.</w:t>
            </w:r>
          </w:p>
          <w:p w14:paraId="298FF18F" w14:textId="77777777" w:rsidR="00986F39" w:rsidRPr="00CA2513" w:rsidRDefault="00986F39" w:rsidP="005020DD">
            <w:pPr>
              <w:pStyle w:val="ListParagraph"/>
              <w:ind w:hanging="720"/>
              <w:jc w:val="left"/>
              <w:rPr>
                <w:b/>
                <w:bCs/>
                <w:color w:val="339966"/>
                <w:szCs w:val="24"/>
              </w:rPr>
            </w:pPr>
          </w:p>
          <w:p w14:paraId="1232BC5D" w14:textId="74D40FE6" w:rsidR="00986F39" w:rsidRPr="00CA2513" w:rsidRDefault="00986F39" w:rsidP="005020DD">
            <w:pPr>
              <w:pStyle w:val="BodyText"/>
              <w:rPr>
                <w:bCs/>
                <w:sz w:val="24"/>
                <w:szCs w:val="24"/>
              </w:rPr>
            </w:pPr>
            <w:r w:rsidRPr="00CA2513">
              <w:rPr>
                <w:b/>
                <w:bCs/>
                <w:color w:val="339966"/>
                <w:sz w:val="24"/>
                <w:szCs w:val="24"/>
              </w:rPr>
              <w:t>2.3</w:t>
            </w:r>
            <w:r w:rsidRPr="00CA2513">
              <w:rPr>
                <w:bCs/>
                <w:sz w:val="24"/>
                <w:szCs w:val="24"/>
              </w:rPr>
              <w:t xml:space="preserve"> To contribute to the reduction </w:t>
            </w:r>
            <w:r w:rsidR="00B52FC3">
              <w:rPr>
                <w:bCs/>
                <w:sz w:val="24"/>
                <w:szCs w:val="24"/>
              </w:rPr>
              <w:t>of</w:t>
            </w:r>
            <w:r w:rsidRPr="00CA2513">
              <w:rPr>
                <w:bCs/>
                <w:sz w:val="24"/>
                <w:szCs w:val="24"/>
              </w:rPr>
              <w:t xml:space="preserve"> teenage conceptions</w:t>
            </w:r>
            <w:r w:rsidR="009F5DA5" w:rsidRPr="00CA2513">
              <w:rPr>
                <w:bCs/>
                <w:sz w:val="24"/>
                <w:szCs w:val="24"/>
              </w:rPr>
              <w:t>.</w:t>
            </w:r>
          </w:p>
          <w:p w14:paraId="3F710537" w14:textId="77777777" w:rsidR="00986F39" w:rsidRPr="00CA2513" w:rsidRDefault="00986F39" w:rsidP="005020DD">
            <w:pPr>
              <w:jc w:val="left"/>
              <w:rPr>
                <w:b/>
                <w:bCs/>
                <w:color w:val="339966"/>
                <w:szCs w:val="24"/>
              </w:rPr>
            </w:pPr>
          </w:p>
          <w:p w14:paraId="6DE1E91E" w14:textId="1F583DAF" w:rsidR="00986F39" w:rsidRPr="00CA2513" w:rsidRDefault="00986F39" w:rsidP="005020DD">
            <w:pPr>
              <w:pStyle w:val="BodyText"/>
              <w:rPr>
                <w:sz w:val="24"/>
                <w:szCs w:val="24"/>
              </w:rPr>
            </w:pPr>
            <w:r w:rsidRPr="00CA2513">
              <w:rPr>
                <w:b/>
                <w:bCs/>
                <w:color w:val="339966"/>
                <w:sz w:val="24"/>
                <w:szCs w:val="24"/>
              </w:rPr>
              <w:t>2.</w:t>
            </w:r>
            <w:r w:rsidR="00B63AA3" w:rsidRPr="00CA2513">
              <w:rPr>
                <w:b/>
                <w:bCs/>
                <w:color w:val="339966"/>
                <w:sz w:val="24"/>
                <w:szCs w:val="24"/>
              </w:rPr>
              <w:t>4</w:t>
            </w:r>
            <w:r w:rsidRPr="00CA2513">
              <w:rPr>
                <w:b/>
                <w:bCs/>
                <w:color w:val="339966"/>
                <w:sz w:val="24"/>
                <w:szCs w:val="24"/>
              </w:rPr>
              <w:t xml:space="preserve"> </w:t>
            </w:r>
            <w:r w:rsidRPr="00CA2513">
              <w:rPr>
                <w:sz w:val="24"/>
                <w:szCs w:val="24"/>
              </w:rPr>
              <w:t>To contribute to reducing the rate of women having a</w:t>
            </w:r>
            <w:r w:rsidR="6AC7D8EB" w:rsidRPr="00CA2513">
              <w:rPr>
                <w:sz w:val="24"/>
                <w:szCs w:val="24"/>
              </w:rPr>
              <w:t>n aborti</w:t>
            </w:r>
            <w:r w:rsidRPr="00CA2513">
              <w:rPr>
                <w:sz w:val="24"/>
                <w:szCs w:val="24"/>
              </w:rPr>
              <w:t>on</w:t>
            </w:r>
            <w:r w:rsidR="009F5DA5" w:rsidRPr="00CA2513">
              <w:rPr>
                <w:sz w:val="24"/>
                <w:szCs w:val="24"/>
              </w:rPr>
              <w:t>.</w:t>
            </w:r>
          </w:p>
          <w:p w14:paraId="0EB91172" w14:textId="77777777" w:rsidR="00986F39" w:rsidRPr="00CA2513" w:rsidRDefault="00986F39" w:rsidP="005020DD">
            <w:pPr>
              <w:jc w:val="left"/>
              <w:rPr>
                <w:b/>
                <w:bCs/>
                <w:color w:val="339966"/>
                <w:szCs w:val="24"/>
              </w:rPr>
            </w:pPr>
          </w:p>
          <w:p w14:paraId="6CDF0B77" w14:textId="58F96312" w:rsidR="00986F39" w:rsidRPr="00CA2513" w:rsidRDefault="00986F39" w:rsidP="005020DD">
            <w:pPr>
              <w:pStyle w:val="BodyText"/>
              <w:rPr>
                <w:sz w:val="24"/>
                <w:szCs w:val="24"/>
              </w:rPr>
            </w:pPr>
            <w:r w:rsidRPr="00CA2513">
              <w:rPr>
                <w:b/>
                <w:bCs/>
                <w:color w:val="339966"/>
                <w:sz w:val="24"/>
                <w:szCs w:val="24"/>
              </w:rPr>
              <w:t>2.</w:t>
            </w:r>
            <w:r w:rsidR="00B63AA3" w:rsidRPr="00CA2513">
              <w:rPr>
                <w:b/>
                <w:bCs/>
                <w:color w:val="339966"/>
                <w:sz w:val="24"/>
                <w:szCs w:val="24"/>
              </w:rPr>
              <w:t>5</w:t>
            </w:r>
            <w:r w:rsidRPr="00CA2513">
              <w:rPr>
                <w:b/>
                <w:bCs/>
                <w:color w:val="339966"/>
                <w:sz w:val="24"/>
                <w:szCs w:val="24"/>
              </w:rPr>
              <w:t xml:space="preserve"> </w:t>
            </w:r>
            <w:r w:rsidRPr="00CA2513">
              <w:rPr>
                <w:sz w:val="24"/>
                <w:szCs w:val="24"/>
              </w:rPr>
              <w:t xml:space="preserve">To contribute to reducing the repeat </w:t>
            </w:r>
            <w:r w:rsidR="5B54A18C" w:rsidRPr="00CA2513">
              <w:rPr>
                <w:sz w:val="24"/>
                <w:szCs w:val="24"/>
              </w:rPr>
              <w:t>abortion</w:t>
            </w:r>
            <w:r w:rsidRPr="00CA2513">
              <w:rPr>
                <w:sz w:val="24"/>
                <w:szCs w:val="24"/>
              </w:rPr>
              <w:t xml:space="preserve"> rate</w:t>
            </w:r>
            <w:r w:rsidR="009F5DA5" w:rsidRPr="00CA2513">
              <w:rPr>
                <w:sz w:val="24"/>
                <w:szCs w:val="24"/>
              </w:rPr>
              <w:t>.</w:t>
            </w:r>
          </w:p>
          <w:p w14:paraId="43C7D841" w14:textId="77777777" w:rsidR="00986F39" w:rsidRPr="00CA2513" w:rsidRDefault="00986F39" w:rsidP="005020DD">
            <w:pPr>
              <w:jc w:val="left"/>
              <w:rPr>
                <w:b/>
                <w:bCs/>
                <w:color w:val="339966"/>
                <w:szCs w:val="24"/>
              </w:rPr>
            </w:pPr>
          </w:p>
          <w:p w14:paraId="64C0118C" w14:textId="28C82D62" w:rsidR="005309A6" w:rsidRPr="00CA2513" w:rsidRDefault="00986F39" w:rsidP="005020DD">
            <w:pPr>
              <w:pStyle w:val="BodyText"/>
              <w:ind w:left="356" w:hanging="356"/>
              <w:rPr>
                <w:sz w:val="24"/>
                <w:szCs w:val="24"/>
              </w:rPr>
            </w:pPr>
            <w:r w:rsidRPr="00CA2513">
              <w:rPr>
                <w:b/>
                <w:bCs/>
                <w:color w:val="339966"/>
                <w:sz w:val="24"/>
                <w:szCs w:val="24"/>
              </w:rPr>
              <w:t>2.</w:t>
            </w:r>
            <w:r w:rsidR="00B63AA3" w:rsidRPr="00CA2513">
              <w:rPr>
                <w:b/>
                <w:bCs/>
                <w:color w:val="339966"/>
                <w:sz w:val="24"/>
                <w:szCs w:val="24"/>
              </w:rPr>
              <w:t>6</w:t>
            </w:r>
            <w:r w:rsidR="005309A6" w:rsidRPr="00CA2513">
              <w:rPr>
                <w:sz w:val="24"/>
                <w:szCs w:val="24"/>
              </w:rPr>
              <w:t xml:space="preserve"> To increase the</w:t>
            </w:r>
            <w:r w:rsidR="009F5DA5" w:rsidRPr="00CA2513">
              <w:rPr>
                <w:sz w:val="24"/>
                <w:szCs w:val="24"/>
              </w:rPr>
              <w:t xml:space="preserve"> number of women referred to GP</w:t>
            </w:r>
            <w:r w:rsidR="005309A6" w:rsidRPr="00CA2513">
              <w:rPr>
                <w:sz w:val="24"/>
                <w:szCs w:val="24"/>
              </w:rPr>
              <w:t xml:space="preserve">s and/or </w:t>
            </w:r>
            <w:r w:rsidR="0740273C" w:rsidRPr="00CA2513">
              <w:rPr>
                <w:sz w:val="24"/>
                <w:szCs w:val="24"/>
              </w:rPr>
              <w:t xml:space="preserve">the </w:t>
            </w:r>
            <w:r w:rsidR="00174EB6">
              <w:rPr>
                <w:sz w:val="24"/>
                <w:szCs w:val="24"/>
              </w:rPr>
              <w:t>I</w:t>
            </w:r>
            <w:r w:rsidR="7FBE9765" w:rsidRPr="00CA2513">
              <w:rPr>
                <w:sz w:val="24"/>
                <w:szCs w:val="24"/>
              </w:rPr>
              <w:t>ntegrated</w:t>
            </w:r>
            <w:r w:rsidR="005309A6" w:rsidRPr="00CA2513">
              <w:rPr>
                <w:sz w:val="24"/>
                <w:szCs w:val="24"/>
              </w:rPr>
              <w:t xml:space="preserve"> </w:t>
            </w:r>
            <w:r w:rsidR="00174EB6">
              <w:rPr>
                <w:sz w:val="24"/>
                <w:szCs w:val="24"/>
              </w:rPr>
              <w:t>S</w:t>
            </w:r>
            <w:r w:rsidR="005309A6" w:rsidRPr="00CA2513">
              <w:rPr>
                <w:sz w:val="24"/>
                <w:szCs w:val="24"/>
              </w:rPr>
              <w:t xml:space="preserve">exual </w:t>
            </w:r>
            <w:r w:rsidR="00174EB6">
              <w:rPr>
                <w:sz w:val="24"/>
                <w:szCs w:val="24"/>
              </w:rPr>
              <w:t>H</w:t>
            </w:r>
            <w:r w:rsidR="005309A6" w:rsidRPr="00CA2513">
              <w:rPr>
                <w:sz w:val="24"/>
                <w:szCs w:val="24"/>
              </w:rPr>
              <w:t>ealth</w:t>
            </w:r>
            <w:r w:rsidR="7C2CD805" w:rsidRPr="00CA2513">
              <w:rPr>
                <w:sz w:val="24"/>
                <w:szCs w:val="24"/>
              </w:rPr>
              <w:t xml:space="preserve"> </w:t>
            </w:r>
            <w:r w:rsidR="00642AB6">
              <w:rPr>
                <w:sz w:val="24"/>
                <w:szCs w:val="24"/>
              </w:rPr>
              <w:t>S</w:t>
            </w:r>
            <w:r w:rsidR="7C2CD805" w:rsidRPr="00CA2513">
              <w:rPr>
                <w:sz w:val="24"/>
                <w:szCs w:val="24"/>
              </w:rPr>
              <w:t>ervice</w:t>
            </w:r>
            <w:r w:rsidR="005309A6" w:rsidRPr="00CA2513">
              <w:rPr>
                <w:sz w:val="24"/>
                <w:szCs w:val="24"/>
              </w:rPr>
              <w:t xml:space="preserve"> for </w:t>
            </w:r>
            <w:r w:rsidR="00A712AA">
              <w:rPr>
                <w:sz w:val="24"/>
                <w:szCs w:val="24"/>
              </w:rPr>
              <w:t xml:space="preserve">their </w:t>
            </w:r>
            <w:r w:rsidR="005309A6" w:rsidRPr="00CA2513">
              <w:rPr>
                <w:sz w:val="24"/>
                <w:szCs w:val="24"/>
              </w:rPr>
              <w:t>on</w:t>
            </w:r>
            <w:r w:rsidR="00DA6AA0" w:rsidRPr="00CA2513">
              <w:rPr>
                <w:sz w:val="24"/>
                <w:szCs w:val="24"/>
              </w:rPr>
              <w:t>-</w:t>
            </w:r>
            <w:r w:rsidR="005309A6" w:rsidRPr="00CA2513">
              <w:rPr>
                <w:sz w:val="24"/>
                <w:szCs w:val="24"/>
              </w:rPr>
              <w:t>going contracepti</w:t>
            </w:r>
            <w:r w:rsidR="00A712AA">
              <w:rPr>
                <w:sz w:val="24"/>
                <w:szCs w:val="24"/>
              </w:rPr>
              <w:t xml:space="preserve">on </w:t>
            </w:r>
            <w:r w:rsidR="005309A6" w:rsidRPr="00CA2513">
              <w:rPr>
                <w:sz w:val="24"/>
                <w:szCs w:val="24"/>
              </w:rPr>
              <w:t>and sexual health needs</w:t>
            </w:r>
            <w:r w:rsidR="009F5DA5" w:rsidRPr="00CA2513">
              <w:rPr>
                <w:sz w:val="24"/>
                <w:szCs w:val="24"/>
              </w:rPr>
              <w:t>.</w:t>
            </w:r>
          </w:p>
          <w:p w14:paraId="62F4EE8B" w14:textId="77777777" w:rsidR="00B16C75" w:rsidRPr="00CA2513" w:rsidRDefault="00B16C75" w:rsidP="005020DD">
            <w:pPr>
              <w:pStyle w:val="BodyText"/>
              <w:rPr>
                <w:bCs/>
                <w:sz w:val="24"/>
                <w:szCs w:val="24"/>
              </w:rPr>
            </w:pPr>
          </w:p>
        </w:tc>
      </w:tr>
      <w:tr w:rsidR="00B16C75" w:rsidRPr="00CA2513" w14:paraId="6A191DA0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66666"/>
          </w:tcPr>
          <w:p w14:paraId="7CABCEE5" w14:textId="77777777" w:rsidR="00E44E71" w:rsidRPr="00CA2513" w:rsidRDefault="00E44E71" w:rsidP="005020DD">
            <w:pPr>
              <w:pStyle w:val="BodyText"/>
              <w:rPr>
                <w:color w:val="FF0000"/>
                <w:sz w:val="24"/>
                <w:szCs w:val="24"/>
              </w:rPr>
            </w:pPr>
          </w:p>
          <w:p w14:paraId="662D27C4" w14:textId="77777777" w:rsidR="00B16C75" w:rsidRPr="00CA2513" w:rsidRDefault="00B16C75" w:rsidP="005020DD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CA2513">
              <w:rPr>
                <w:color w:val="FFFFFF" w:themeColor="background1"/>
                <w:sz w:val="24"/>
                <w:szCs w:val="24"/>
              </w:rPr>
              <w:t>3. Scope</w:t>
            </w:r>
            <w:r w:rsidRPr="00CA2513" w:rsidDel="00090017"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  <w:p w14:paraId="6D5B7EB7" w14:textId="77777777" w:rsidR="00B16C75" w:rsidRPr="00CA2513" w:rsidRDefault="00B16C75" w:rsidP="005020DD">
            <w:pPr>
              <w:pStyle w:val="BodyText"/>
              <w:rPr>
                <w:color w:val="FFFFFF"/>
                <w:sz w:val="24"/>
                <w:szCs w:val="24"/>
                <w:u w:val="single"/>
              </w:rPr>
            </w:pPr>
          </w:p>
        </w:tc>
      </w:tr>
      <w:tr w:rsidR="00B16C75" w:rsidRPr="00CA2513" w14:paraId="2AB5BE3F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9279BC" w14:textId="77777777" w:rsidR="00B16C75" w:rsidRPr="00CA2513" w:rsidRDefault="00B16C75" w:rsidP="005020DD">
            <w:pPr>
              <w:jc w:val="left"/>
              <w:rPr>
                <w:rFonts w:cs="Arial"/>
                <w:bCs/>
                <w:color w:val="339966"/>
                <w:szCs w:val="24"/>
              </w:rPr>
            </w:pPr>
          </w:p>
          <w:p w14:paraId="6E550FBD" w14:textId="78184BBE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3.1 Aims and objectives of </w:t>
            </w:r>
            <w:r w:rsidR="0051785D">
              <w:rPr>
                <w:rFonts w:cs="Arial"/>
                <w:b/>
                <w:bCs/>
                <w:color w:val="339966"/>
                <w:szCs w:val="24"/>
              </w:rPr>
              <w:t xml:space="preserve">the </w:t>
            </w:r>
            <w:r w:rsidRPr="00CA2513">
              <w:rPr>
                <w:rFonts w:cs="Arial"/>
                <w:b/>
                <w:bCs/>
                <w:color w:val="339966"/>
                <w:szCs w:val="24"/>
              </w:rPr>
              <w:t>service</w:t>
            </w:r>
            <w:r w:rsidR="003C5444">
              <w:rPr>
                <w:rFonts w:cs="Arial"/>
                <w:b/>
                <w:bCs/>
                <w:color w:val="339966"/>
                <w:szCs w:val="24"/>
              </w:rPr>
              <w:t>.</w:t>
            </w:r>
          </w:p>
          <w:p w14:paraId="5049BBD2" w14:textId="3C9EA46E" w:rsidR="00083245" w:rsidRPr="0051785D" w:rsidRDefault="00B16C75" w:rsidP="005020DD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color w:val="000000" w:themeColor="text1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The aim of this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service is to provide emergency hormonal contraception</w:t>
            </w:r>
            <w:r w:rsidR="00A712AA">
              <w:rPr>
                <w:rFonts w:cs="Arial"/>
                <w:color w:val="000000" w:themeColor="text1"/>
                <w:szCs w:val="24"/>
                <w:lang w:eastAsia="en-GB"/>
              </w:rPr>
              <w:t xml:space="preserve"> (EHC)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in community pharmacy venues</w:t>
            </w:r>
            <w:r w:rsidR="36ECB671" w:rsidRPr="00CA2513">
              <w:rPr>
                <w:rFonts w:cs="Arial"/>
                <w:color w:val="000000" w:themeColor="text1"/>
                <w:szCs w:val="24"/>
                <w:lang w:eastAsia="en-GB"/>
              </w:rPr>
              <w:t>, free</w:t>
            </w:r>
            <w:r w:rsidR="77D9089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</w:t>
            </w:r>
            <w:r w:rsidR="6CF1D16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of charge, </w:t>
            </w:r>
            <w:r w:rsidR="77D90895" w:rsidRPr="00CA2513">
              <w:rPr>
                <w:rFonts w:cs="Arial"/>
                <w:color w:val="000000" w:themeColor="text1"/>
                <w:szCs w:val="24"/>
                <w:lang w:eastAsia="en-GB"/>
              </w:rPr>
              <w:t>for those women who have had unprotected sexual intercourse (UPSI) or who have had a contraception failure.</w:t>
            </w:r>
            <w:r w:rsidR="72656CFD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This will 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>improv</w:t>
            </w:r>
            <w:r w:rsidR="798B4D6D" w:rsidRPr="00CA2513">
              <w:rPr>
                <w:rFonts w:cs="Arial"/>
                <w:color w:val="000000" w:themeColor="text1"/>
                <w:szCs w:val="24"/>
                <w:lang w:eastAsia="en-GB"/>
              </w:rPr>
              <w:t>e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access to emergency contraception</w:t>
            </w:r>
            <w:r w:rsidR="002B5306">
              <w:rPr>
                <w:rFonts w:cs="Arial"/>
                <w:color w:val="000000" w:themeColor="text1"/>
                <w:szCs w:val="24"/>
                <w:lang w:eastAsia="en-GB"/>
              </w:rPr>
              <w:t xml:space="preserve"> and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</w:t>
            </w:r>
            <w:r w:rsidR="002B5306" w:rsidRPr="00CA2513">
              <w:rPr>
                <w:rFonts w:cs="Arial"/>
                <w:color w:val="000000" w:themeColor="text1"/>
                <w:szCs w:val="24"/>
                <w:lang w:eastAsia="en-GB"/>
              </w:rPr>
              <w:t>help</w:t>
            </w:r>
            <w:r w:rsidR="002B5306">
              <w:rPr>
                <w:rFonts w:cs="Arial"/>
                <w:color w:val="000000" w:themeColor="text1"/>
                <w:szCs w:val="24"/>
                <w:lang w:eastAsia="en-GB"/>
              </w:rPr>
              <w:t xml:space="preserve"> to</w:t>
            </w:r>
            <w:r w:rsidR="002B5306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reduce inequalities i</w:t>
            </w:r>
            <w:r w:rsidR="00E27395">
              <w:rPr>
                <w:rFonts w:cs="Arial"/>
                <w:color w:val="000000" w:themeColor="text1"/>
                <w:szCs w:val="24"/>
                <w:lang w:eastAsia="en-GB"/>
              </w:rPr>
              <w:t>n provision. It will also</w:t>
            </w:r>
            <w:r w:rsidR="0008324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contribute to a reduction in the number of unplanned pregnancies.</w:t>
            </w:r>
            <w:r w:rsidR="00AC1D54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</w:t>
            </w:r>
          </w:p>
          <w:p w14:paraId="37B7525D" w14:textId="77777777" w:rsidR="00083245" w:rsidRPr="00CA2513" w:rsidRDefault="00083245" w:rsidP="005020DD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bCs/>
                <w:color w:val="000000"/>
                <w:szCs w:val="24"/>
                <w:lang w:eastAsia="en-GB"/>
              </w:rPr>
            </w:pPr>
          </w:p>
          <w:p w14:paraId="2FAE2FA3" w14:textId="73CAFF00" w:rsidR="00B16C75" w:rsidRPr="00CA2513" w:rsidRDefault="00083245" w:rsidP="005020DD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CA2513">
              <w:rPr>
                <w:rFonts w:cs="Arial"/>
                <w:szCs w:val="24"/>
              </w:rPr>
              <w:t>The service</w:t>
            </w:r>
            <w:r w:rsidR="1E5390C7" w:rsidRPr="00CA2513">
              <w:rPr>
                <w:rFonts w:cs="Arial"/>
                <w:szCs w:val="24"/>
              </w:rPr>
              <w:t xml:space="preserve"> </w:t>
            </w:r>
            <w:r w:rsidR="7428A7CE" w:rsidRPr="00CA2513">
              <w:rPr>
                <w:rFonts w:cs="Arial"/>
                <w:szCs w:val="24"/>
              </w:rPr>
              <w:t>require</w:t>
            </w:r>
            <w:r w:rsidR="5C3A42FF" w:rsidRPr="00CA2513">
              <w:rPr>
                <w:rFonts w:cs="Arial"/>
                <w:szCs w:val="24"/>
              </w:rPr>
              <w:t>s the Pharmacist</w:t>
            </w:r>
            <w:r w:rsidR="7428A7CE" w:rsidRPr="00CA2513">
              <w:rPr>
                <w:rFonts w:cs="Arial"/>
                <w:szCs w:val="24"/>
              </w:rPr>
              <w:t xml:space="preserve"> </w:t>
            </w:r>
            <w:r w:rsidRPr="00CA2513">
              <w:rPr>
                <w:rFonts w:cs="Arial"/>
                <w:szCs w:val="24"/>
              </w:rPr>
              <w:t xml:space="preserve">to </w:t>
            </w:r>
            <w:r w:rsidR="74977078" w:rsidRPr="00CA2513">
              <w:rPr>
                <w:rFonts w:cs="Arial"/>
                <w:szCs w:val="24"/>
              </w:rPr>
              <w:t xml:space="preserve">offer </w:t>
            </w:r>
            <w:r w:rsidRPr="00CA2513">
              <w:rPr>
                <w:rFonts w:cs="Arial"/>
                <w:szCs w:val="24"/>
              </w:rPr>
              <w:t>refer</w:t>
            </w:r>
            <w:r w:rsidR="3F7E2AAA" w:rsidRPr="00CA2513">
              <w:rPr>
                <w:rFonts w:cs="Arial"/>
                <w:szCs w:val="24"/>
              </w:rPr>
              <w:t xml:space="preserve">ral </w:t>
            </w:r>
            <w:r w:rsidRPr="00CA2513">
              <w:rPr>
                <w:rFonts w:cs="Arial"/>
                <w:szCs w:val="24"/>
              </w:rPr>
              <w:t xml:space="preserve">into </w:t>
            </w:r>
            <w:r w:rsidR="5DA3F68C" w:rsidRPr="00CA2513">
              <w:rPr>
                <w:rFonts w:cs="Arial"/>
                <w:szCs w:val="24"/>
              </w:rPr>
              <w:t xml:space="preserve">the </w:t>
            </w:r>
            <w:r w:rsidR="0017533C">
              <w:rPr>
                <w:szCs w:val="24"/>
              </w:rPr>
              <w:t>I</w:t>
            </w:r>
            <w:r w:rsidR="0017533C" w:rsidRPr="00CA2513">
              <w:rPr>
                <w:szCs w:val="24"/>
              </w:rPr>
              <w:t xml:space="preserve">ntegrated </w:t>
            </w:r>
            <w:r w:rsidR="0017533C">
              <w:rPr>
                <w:szCs w:val="24"/>
              </w:rPr>
              <w:t>S</w:t>
            </w:r>
            <w:r w:rsidR="0017533C" w:rsidRPr="00CA2513">
              <w:rPr>
                <w:szCs w:val="24"/>
              </w:rPr>
              <w:t xml:space="preserve">exual </w:t>
            </w:r>
            <w:r w:rsidR="0017533C">
              <w:rPr>
                <w:szCs w:val="24"/>
              </w:rPr>
              <w:t>H</w:t>
            </w:r>
            <w:r w:rsidR="0017533C" w:rsidRPr="00CA2513">
              <w:rPr>
                <w:szCs w:val="24"/>
              </w:rPr>
              <w:t xml:space="preserve">ealth </w:t>
            </w:r>
            <w:r w:rsidR="0017533C">
              <w:rPr>
                <w:szCs w:val="24"/>
              </w:rPr>
              <w:t>S</w:t>
            </w:r>
            <w:r w:rsidR="0017533C" w:rsidRPr="00CA2513">
              <w:rPr>
                <w:szCs w:val="24"/>
              </w:rPr>
              <w:t>ervice</w:t>
            </w:r>
            <w:r w:rsidR="0017533C">
              <w:rPr>
                <w:szCs w:val="24"/>
              </w:rPr>
              <w:t xml:space="preserve"> </w:t>
            </w:r>
            <w:r w:rsidR="00095057" w:rsidRPr="00CA2513">
              <w:rPr>
                <w:rFonts w:cs="Arial"/>
                <w:szCs w:val="24"/>
              </w:rPr>
              <w:t>to clients accessing EHC</w:t>
            </w:r>
            <w:r w:rsidR="008061BD">
              <w:rPr>
                <w:rFonts w:cs="Arial"/>
                <w:szCs w:val="24"/>
              </w:rPr>
              <w:t>,</w:t>
            </w:r>
            <w:r w:rsidR="00095057" w:rsidRPr="00CA2513">
              <w:rPr>
                <w:rFonts w:cs="Arial"/>
                <w:szCs w:val="24"/>
              </w:rPr>
              <w:t xml:space="preserve"> </w:t>
            </w:r>
            <w:r w:rsidR="008061BD">
              <w:rPr>
                <w:rFonts w:cs="Arial"/>
                <w:szCs w:val="24"/>
              </w:rPr>
              <w:t xml:space="preserve">to support their access to </w:t>
            </w:r>
            <w:r w:rsidR="751BA29A" w:rsidRPr="00CA2513">
              <w:rPr>
                <w:rFonts w:cs="Arial"/>
                <w:szCs w:val="24"/>
              </w:rPr>
              <w:t xml:space="preserve">routine contraception; </w:t>
            </w:r>
            <w:r w:rsidR="00740ABD">
              <w:rPr>
                <w:rFonts w:cs="Arial"/>
                <w:szCs w:val="24"/>
              </w:rPr>
              <w:t xml:space="preserve">to </w:t>
            </w:r>
            <w:r w:rsidRPr="00CA2513">
              <w:rPr>
                <w:rFonts w:cs="Arial"/>
                <w:szCs w:val="24"/>
              </w:rPr>
              <w:t>increase the knowledge of risks associated with sexually transmitted infections (STIs)</w:t>
            </w:r>
            <w:r w:rsidR="00A350EE">
              <w:rPr>
                <w:rFonts w:cs="Arial"/>
                <w:szCs w:val="24"/>
              </w:rPr>
              <w:t xml:space="preserve">; and to ensure </w:t>
            </w:r>
            <w:r w:rsidRPr="00CA2513">
              <w:rPr>
                <w:rFonts w:cs="Arial"/>
                <w:szCs w:val="24"/>
              </w:rPr>
              <w:t xml:space="preserve">clients who may have been at risk of STIs </w:t>
            </w:r>
            <w:r w:rsidR="00F3146A">
              <w:rPr>
                <w:rFonts w:cs="Arial"/>
                <w:szCs w:val="24"/>
              </w:rPr>
              <w:t xml:space="preserve">can access </w:t>
            </w:r>
            <w:r w:rsidRPr="00CA2513">
              <w:rPr>
                <w:rFonts w:cs="Arial"/>
                <w:szCs w:val="24"/>
              </w:rPr>
              <w:t xml:space="preserve">appropriate </w:t>
            </w:r>
            <w:r w:rsidR="00F3146A">
              <w:rPr>
                <w:rFonts w:cs="Arial"/>
                <w:szCs w:val="24"/>
              </w:rPr>
              <w:t>testing and treatment</w:t>
            </w:r>
            <w:r w:rsidR="1485CB0E" w:rsidRPr="00CA2513">
              <w:rPr>
                <w:rFonts w:cs="Arial"/>
                <w:szCs w:val="24"/>
              </w:rPr>
              <w:t>.</w:t>
            </w:r>
          </w:p>
          <w:p w14:paraId="67C8B099" w14:textId="27D94E83" w:rsidR="1DA758F8" w:rsidRPr="00CA2513" w:rsidRDefault="1DA758F8" w:rsidP="005020DD">
            <w:pPr>
              <w:jc w:val="left"/>
              <w:rPr>
                <w:rFonts w:cs="Arial"/>
                <w:szCs w:val="24"/>
              </w:rPr>
            </w:pPr>
          </w:p>
          <w:p w14:paraId="486657E1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3.2 Service description/pathway</w:t>
            </w:r>
          </w:p>
          <w:p w14:paraId="4E8135FC" w14:textId="16D8488A" w:rsidR="00222557" w:rsidRPr="00CA2513" w:rsidRDefault="005309A6" w:rsidP="005020DD">
            <w:pPr>
              <w:jc w:val="left"/>
              <w:rPr>
                <w:rFonts w:cs="Arial"/>
                <w:bCs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3.2.1 </w:t>
            </w:r>
            <w:r w:rsidRPr="00CA2513">
              <w:rPr>
                <w:rFonts w:cs="Arial"/>
                <w:bCs/>
                <w:szCs w:val="24"/>
              </w:rPr>
              <w:t xml:space="preserve">The pharmacist will </w:t>
            </w:r>
            <w:r w:rsidR="005A30E1" w:rsidRPr="00CA2513">
              <w:rPr>
                <w:rFonts w:cs="Arial"/>
                <w:bCs/>
                <w:szCs w:val="24"/>
              </w:rPr>
              <w:t>provide</w:t>
            </w:r>
            <w:r w:rsidRPr="00CA2513">
              <w:rPr>
                <w:rFonts w:cs="Arial"/>
                <w:bCs/>
                <w:szCs w:val="24"/>
              </w:rPr>
              <w:t xml:space="preserve"> emergency hormonal contraception based on the </w:t>
            </w:r>
            <w:r w:rsidR="00222557" w:rsidRPr="00CA2513">
              <w:rPr>
                <w:rFonts w:cs="Arial"/>
                <w:bCs/>
                <w:szCs w:val="24"/>
              </w:rPr>
              <w:t xml:space="preserve">two </w:t>
            </w:r>
            <w:r w:rsidRPr="00CA2513">
              <w:rPr>
                <w:rFonts w:cs="Arial"/>
                <w:bCs/>
                <w:szCs w:val="24"/>
              </w:rPr>
              <w:t xml:space="preserve">Patient Group Directions that have been adopted by </w:t>
            </w:r>
            <w:r w:rsidR="005A30E1" w:rsidRPr="00CA2513">
              <w:rPr>
                <w:rFonts w:cs="Arial"/>
                <w:bCs/>
                <w:szCs w:val="24"/>
              </w:rPr>
              <w:t>the Commissioner</w:t>
            </w:r>
            <w:r w:rsidRPr="00CA2513">
              <w:rPr>
                <w:rFonts w:cs="Arial"/>
                <w:bCs/>
                <w:szCs w:val="24"/>
              </w:rPr>
              <w:t>.</w:t>
            </w:r>
            <w:r w:rsidR="005C3E47" w:rsidRPr="00CA2513">
              <w:rPr>
                <w:rFonts w:cs="Arial"/>
                <w:bCs/>
                <w:szCs w:val="24"/>
              </w:rPr>
              <w:t xml:space="preserve"> </w:t>
            </w:r>
            <w:r w:rsidRPr="00CA2513">
              <w:rPr>
                <w:rFonts w:cs="Arial"/>
                <w:bCs/>
                <w:szCs w:val="24"/>
              </w:rPr>
              <w:t xml:space="preserve"> </w:t>
            </w:r>
          </w:p>
          <w:p w14:paraId="585281F1" w14:textId="0F410F95" w:rsidR="00222557" w:rsidRPr="00CA2513" w:rsidRDefault="005309A6" w:rsidP="005020DD">
            <w:pPr>
              <w:pStyle w:val="ListParagraph"/>
              <w:numPr>
                <w:ilvl w:val="0"/>
                <w:numId w:val="33"/>
              </w:num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Cs/>
                <w:szCs w:val="24"/>
              </w:rPr>
              <w:t xml:space="preserve">Levonorgestrel </w:t>
            </w:r>
          </w:p>
          <w:p w14:paraId="3725990A" w14:textId="2FBA0D87" w:rsidR="005309A6" w:rsidRPr="00CA2513" w:rsidRDefault="005309A6" w:rsidP="005020DD">
            <w:pPr>
              <w:pStyle w:val="ListParagraph"/>
              <w:numPr>
                <w:ilvl w:val="0"/>
                <w:numId w:val="33"/>
              </w:numPr>
              <w:jc w:val="left"/>
              <w:rPr>
                <w:rFonts w:cs="Arial"/>
                <w:bCs/>
                <w:color w:val="FF0000"/>
                <w:szCs w:val="24"/>
              </w:rPr>
            </w:pPr>
            <w:r w:rsidRPr="00CA2513">
              <w:rPr>
                <w:rFonts w:cs="Arial"/>
                <w:bCs/>
                <w:szCs w:val="24"/>
              </w:rPr>
              <w:t xml:space="preserve">Ulipristal Acetate </w:t>
            </w:r>
          </w:p>
          <w:p w14:paraId="70B32A80" w14:textId="77777777" w:rsidR="00C32164" w:rsidRPr="00CA2513" w:rsidRDefault="00C32164" w:rsidP="005020DD">
            <w:pPr>
              <w:jc w:val="left"/>
              <w:rPr>
                <w:rFonts w:cs="Arial"/>
                <w:bCs/>
                <w:szCs w:val="24"/>
              </w:rPr>
            </w:pPr>
          </w:p>
          <w:p w14:paraId="3A418CF6" w14:textId="509FCFAF" w:rsidR="007D2BD0" w:rsidRDefault="00533F98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These document</w:t>
            </w:r>
            <w:r w:rsidR="007A34CB" w:rsidRPr="00CA2513">
              <w:rPr>
                <w:rFonts w:cs="Arial"/>
                <w:szCs w:val="24"/>
              </w:rPr>
              <w:t>s are below</w:t>
            </w:r>
            <w:r w:rsidRPr="00CA2513">
              <w:rPr>
                <w:rFonts w:cs="Arial"/>
                <w:szCs w:val="24"/>
              </w:rPr>
              <w:t xml:space="preserve">: </w:t>
            </w:r>
          </w:p>
          <w:p w14:paraId="08D438E5" w14:textId="50976283" w:rsidR="00533F98" w:rsidRPr="00CA2513" w:rsidRDefault="00533F98" w:rsidP="005020DD">
            <w:pPr>
              <w:jc w:val="left"/>
              <w:rPr>
                <w:rFonts w:cs="Arial"/>
                <w:bCs/>
                <w:szCs w:val="24"/>
              </w:rPr>
            </w:pPr>
          </w:p>
          <w:p w14:paraId="498169E9" w14:textId="77777777" w:rsidR="00EA2B93" w:rsidRPr="00CA2513" w:rsidRDefault="00EA2B93" w:rsidP="005020DD">
            <w:pPr>
              <w:jc w:val="left"/>
              <w:rPr>
                <w:rFonts w:cs="Arial"/>
                <w:bCs/>
                <w:szCs w:val="24"/>
              </w:rPr>
            </w:pPr>
          </w:p>
          <w:p w14:paraId="60FFA45F" w14:textId="609DF6BF" w:rsidR="000C2806" w:rsidRPr="00CA2513" w:rsidRDefault="0087339A" w:rsidP="005020DD">
            <w:pPr>
              <w:jc w:val="left"/>
              <w:rPr>
                <w:rFonts w:cs="Arial"/>
                <w:noProof/>
                <w:szCs w:val="24"/>
              </w:rPr>
            </w:pPr>
            <w:r w:rsidRPr="0046787E">
              <w:rPr>
                <w:rFonts w:cs="Arial"/>
                <w:noProof/>
                <w:szCs w:val="24"/>
              </w:rPr>
              <w:object w:dxaOrig="1501" w:dyaOrig="980" w14:anchorId="3DA179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9.5pt" o:ole="">
                  <v:imagedata r:id="rId11" o:title=""/>
                </v:shape>
                <o:OLEObject Type="Embed" ProgID="AcroExch.Document.DC" ShapeID="_x0000_i1025" DrawAspect="Icon" ObjectID="_1798589463" r:id="rId12"/>
              </w:object>
            </w:r>
            <w:r w:rsidR="000B0E37" w:rsidRPr="00CA2513">
              <w:rPr>
                <w:rFonts w:cs="Arial"/>
                <w:szCs w:val="24"/>
              </w:rPr>
              <w:t xml:space="preserve"> </w:t>
            </w:r>
            <w:r w:rsidR="002F02DF" w:rsidRPr="0046787E">
              <w:rPr>
                <w:rFonts w:cs="Arial"/>
                <w:noProof/>
                <w:szCs w:val="24"/>
              </w:rPr>
              <w:object w:dxaOrig="1501" w:dyaOrig="980" w14:anchorId="3ECB21EA">
                <v:shape id="_x0000_i1026" type="#_x0000_t75" style="width:73.5pt;height:49.5pt" o:ole="">
                  <v:imagedata r:id="rId13" o:title=""/>
                </v:shape>
                <o:OLEObject Type="Embed" ProgID="AcroExch.Document.DC" ShapeID="_x0000_i1026" DrawAspect="Icon" ObjectID="_1798589464" r:id="rId14"/>
              </w:object>
            </w:r>
            <w:r w:rsidR="00A4543A" w:rsidRPr="0046787E">
              <w:rPr>
                <w:rFonts w:cs="Arial"/>
                <w:noProof/>
                <w:szCs w:val="24"/>
              </w:rPr>
              <w:object w:dxaOrig="1501" w:dyaOrig="980" w14:anchorId="696C4DA9">
                <v:shape id="_x0000_i1027" type="#_x0000_t75" style="width:74.25pt;height:48.75pt" o:ole="">
                  <v:imagedata r:id="rId15" o:title=""/>
                </v:shape>
                <o:OLEObject Type="Embed" ProgID="AcroExch.Document.DC" ShapeID="_x0000_i1027" DrawAspect="Icon" ObjectID="_1798589465" r:id="rId16"/>
              </w:object>
            </w:r>
          </w:p>
          <w:p w14:paraId="386CD7FE" w14:textId="3A13260B" w:rsidR="00CA138F" w:rsidRPr="00CA2513" w:rsidRDefault="006E2AAA" w:rsidP="005020DD">
            <w:pPr>
              <w:jc w:val="left"/>
              <w:rPr>
                <w:rFonts w:cs="Arial"/>
                <w:bCs/>
                <w:szCs w:val="24"/>
              </w:rPr>
            </w:pPr>
            <w:r w:rsidRPr="00CA2513">
              <w:rPr>
                <w:rFonts w:cs="Arial"/>
                <w:bCs/>
                <w:szCs w:val="24"/>
              </w:rPr>
              <w:t xml:space="preserve">      </w:t>
            </w:r>
          </w:p>
          <w:p w14:paraId="3C950066" w14:textId="77777777" w:rsidR="00D657C3" w:rsidRPr="00CA2513" w:rsidRDefault="00D657C3" w:rsidP="005020DD">
            <w:pPr>
              <w:jc w:val="left"/>
              <w:rPr>
                <w:rFonts w:cs="Arial"/>
                <w:bCs/>
                <w:szCs w:val="24"/>
              </w:rPr>
            </w:pPr>
          </w:p>
          <w:p w14:paraId="7A735778" w14:textId="3C81850D" w:rsidR="00EE17BE" w:rsidRDefault="006165DA" w:rsidP="005020DD">
            <w:pPr>
              <w:jc w:val="left"/>
              <w:rPr>
                <w:rFonts w:cs="Arial"/>
                <w:b/>
                <w:bCs/>
                <w:color w:val="000000" w:themeColor="text1"/>
                <w:szCs w:val="24"/>
              </w:rPr>
            </w:pP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>*</w:t>
            </w:r>
            <w:r w:rsidR="00593756"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All </w:t>
            </w:r>
            <w:r w:rsidR="00D657C3"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Pharmacists </w:t>
            </w:r>
            <w:r w:rsidR="00593756" w:rsidRPr="00CA2513">
              <w:rPr>
                <w:rFonts w:cs="Arial"/>
                <w:b/>
                <w:bCs/>
                <w:color w:val="000000" w:themeColor="text1"/>
                <w:szCs w:val="24"/>
              </w:rPr>
              <w:t>are required to read</w:t>
            </w:r>
            <w:r w:rsidR="00E07024">
              <w:rPr>
                <w:rFonts w:cs="Arial"/>
                <w:b/>
                <w:bCs/>
                <w:color w:val="000000" w:themeColor="text1"/>
                <w:szCs w:val="24"/>
              </w:rPr>
              <w:t xml:space="preserve"> and </w:t>
            </w:r>
            <w:r w:rsidR="00593756" w:rsidRPr="00CA2513">
              <w:rPr>
                <w:rFonts w:cs="Arial"/>
                <w:b/>
                <w:bCs/>
                <w:color w:val="000000" w:themeColor="text1"/>
                <w:szCs w:val="24"/>
              </w:rPr>
              <w:t>sign the PGDs</w:t>
            </w:r>
            <w:r w:rsidR="00E07024">
              <w:rPr>
                <w:rFonts w:cs="Arial"/>
                <w:b/>
                <w:bCs/>
                <w:color w:val="000000" w:themeColor="text1"/>
                <w:szCs w:val="24"/>
              </w:rPr>
              <w:t xml:space="preserve"> and </w:t>
            </w:r>
            <w:r w:rsidR="00593756"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accredit via Pharmoutcomes. </w:t>
            </w:r>
          </w:p>
          <w:p w14:paraId="42A7106D" w14:textId="127026F3" w:rsidR="00CA138F" w:rsidRPr="00CA2513" w:rsidRDefault="00CA138F" w:rsidP="005020DD">
            <w:pPr>
              <w:jc w:val="left"/>
              <w:rPr>
                <w:rFonts w:cs="Arial"/>
                <w:b/>
                <w:bCs/>
                <w:color w:val="000000" w:themeColor="text1"/>
                <w:szCs w:val="24"/>
              </w:rPr>
            </w:pP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>If there are updates to the</w:t>
            </w:r>
            <w:r w:rsidR="00EE17BE">
              <w:rPr>
                <w:rFonts w:cs="Arial"/>
                <w:b/>
                <w:bCs/>
                <w:color w:val="000000" w:themeColor="text1"/>
                <w:szCs w:val="24"/>
              </w:rPr>
              <w:t>se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 PGDs within the period of the contract</w:t>
            </w:r>
            <w:r w:rsidR="000C01B7" w:rsidRPr="00CA2513">
              <w:rPr>
                <w:rFonts w:cs="Arial"/>
                <w:b/>
                <w:bCs/>
                <w:color w:val="000000" w:themeColor="text1"/>
                <w:szCs w:val="24"/>
              </w:rPr>
              <w:t>,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 </w:t>
            </w:r>
            <w:r w:rsidR="00593756" w:rsidRPr="00CA2513">
              <w:rPr>
                <w:rFonts w:cs="Arial"/>
                <w:b/>
                <w:bCs/>
                <w:color w:val="000000" w:themeColor="text1"/>
                <w:szCs w:val="24"/>
              </w:rPr>
              <w:t>all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 </w:t>
            </w:r>
            <w:r w:rsidR="00195CB9">
              <w:rPr>
                <w:rFonts w:cs="Arial"/>
                <w:b/>
                <w:bCs/>
                <w:color w:val="000000" w:themeColor="text1"/>
                <w:szCs w:val="24"/>
              </w:rPr>
              <w:t xml:space="preserve">participating </w:t>
            </w:r>
            <w:r w:rsidR="0051785D">
              <w:rPr>
                <w:rFonts w:cs="Arial"/>
                <w:b/>
                <w:bCs/>
                <w:color w:val="000000" w:themeColor="text1"/>
                <w:szCs w:val="24"/>
              </w:rPr>
              <w:t>P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>harmacist</w:t>
            </w:r>
            <w:r w:rsidR="00195CB9">
              <w:rPr>
                <w:rFonts w:cs="Arial"/>
                <w:b/>
                <w:bCs/>
                <w:color w:val="000000" w:themeColor="text1"/>
                <w:szCs w:val="24"/>
              </w:rPr>
              <w:t>s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 xml:space="preserve"> will </w:t>
            </w:r>
            <w:r w:rsidR="00AF59BA">
              <w:rPr>
                <w:rFonts w:cs="Arial"/>
                <w:b/>
                <w:bCs/>
                <w:color w:val="000000" w:themeColor="text1"/>
                <w:szCs w:val="24"/>
              </w:rPr>
              <w:t xml:space="preserve">need to 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>sign and agree the new PGD</w:t>
            </w:r>
            <w:r w:rsidR="00195CB9">
              <w:rPr>
                <w:rFonts w:cs="Arial"/>
                <w:b/>
                <w:bCs/>
                <w:color w:val="000000" w:themeColor="text1"/>
                <w:szCs w:val="24"/>
              </w:rPr>
              <w:t xml:space="preserve">, </w:t>
            </w:r>
            <w:r w:rsidR="00EE17BE">
              <w:rPr>
                <w:rFonts w:cs="Arial"/>
                <w:b/>
                <w:bCs/>
                <w:color w:val="000000" w:themeColor="text1"/>
                <w:szCs w:val="24"/>
              </w:rPr>
              <w:t xml:space="preserve">in order </w:t>
            </w:r>
            <w:r w:rsidR="00195CB9">
              <w:rPr>
                <w:rFonts w:cs="Arial"/>
                <w:b/>
                <w:bCs/>
                <w:color w:val="000000" w:themeColor="text1"/>
                <w:szCs w:val="24"/>
              </w:rPr>
              <w:t xml:space="preserve">to </w:t>
            </w:r>
            <w:r w:rsidR="00EE17BE">
              <w:rPr>
                <w:rFonts w:cs="Arial"/>
                <w:b/>
                <w:bCs/>
                <w:color w:val="000000" w:themeColor="text1"/>
                <w:szCs w:val="24"/>
              </w:rPr>
              <w:t>maintain the contract to deliver this service</w:t>
            </w:r>
            <w:r w:rsidRPr="00CA2513">
              <w:rPr>
                <w:rFonts w:cs="Arial"/>
                <w:b/>
                <w:bCs/>
                <w:color w:val="000000" w:themeColor="text1"/>
                <w:szCs w:val="24"/>
              </w:rPr>
              <w:t>.</w:t>
            </w:r>
          </w:p>
          <w:p w14:paraId="1E2E07AE" w14:textId="77777777" w:rsidR="005309A6" w:rsidRPr="00CA2513" w:rsidRDefault="005309A6" w:rsidP="005020DD">
            <w:pPr>
              <w:pStyle w:val="ListParagraph"/>
              <w:ind w:left="0"/>
              <w:jc w:val="left"/>
              <w:rPr>
                <w:rFonts w:cs="Arial"/>
                <w:bCs/>
                <w:szCs w:val="24"/>
              </w:rPr>
            </w:pPr>
          </w:p>
          <w:p w14:paraId="77D2A66E" w14:textId="014DC179" w:rsidR="004B1247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3.2.2 </w:t>
            </w:r>
            <w:r w:rsidRPr="00CA2513">
              <w:rPr>
                <w:rFonts w:cs="Arial"/>
                <w:szCs w:val="24"/>
              </w:rPr>
              <w:t xml:space="preserve">The </w:t>
            </w:r>
            <w:r w:rsidR="005A30E1" w:rsidRPr="00CA2513">
              <w:rPr>
                <w:rFonts w:cs="Arial"/>
                <w:szCs w:val="24"/>
              </w:rPr>
              <w:t>Provider</w:t>
            </w:r>
            <w:r w:rsidRPr="00CA2513">
              <w:rPr>
                <w:rFonts w:cs="Arial"/>
                <w:szCs w:val="24"/>
              </w:rPr>
              <w:t xml:space="preserve"> must provide this service in accordance with the criteria described within the PGD and in accordance with this agreement</w:t>
            </w:r>
            <w:r w:rsidR="00E31747">
              <w:rPr>
                <w:rFonts w:cs="Arial"/>
                <w:szCs w:val="24"/>
              </w:rPr>
              <w:t>.</w:t>
            </w:r>
            <w:r w:rsidR="002903E6">
              <w:rPr>
                <w:rFonts w:cs="Arial"/>
                <w:szCs w:val="24"/>
              </w:rPr>
              <w:t xml:space="preserve"> </w:t>
            </w:r>
            <w:r w:rsidR="00E31747">
              <w:rPr>
                <w:rFonts w:cs="Arial"/>
                <w:szCs w:val="24"/>
              </w:rPr>
              <w:t xml:space="preserve">The Pharmacist </w:t>
            </w:r>
            <w:r w:rsidR="00525135" w:rsidRPr="00CA2513">
              <w:rPr>
                <w:rFonts w:cs="Arial"/>
                <w:szCs w:val="24"/>
              </w:rPr>
              <w:t>must first advise women that the Cu-IUD is the most effective method of emergency contraception</w:t>
            </w:r>
            <w:r w:rsidR="00E31747">
              <w:rPr>
                <w:rFonts w:cs="Arial"/>
                <w:szCs w:val="24"/>
              </w:rPr>
              <w:t>,</w:t>
            </w:r>
            <w:r w:rsidR="00525135" w:rsidRPr="00CA2513">
              <w:rPr>
                <w:rFonts w:cs="Arial"/>
                <w:szCs w:val="24"/>
              </w:rPr>
              <w:t xml:space="preserve"> as per the Faculty of Sexual and Reproductive Healthcare (FSRH) </w:t>
            </w:r>
            <w:r w:rsidR="00B72F89">
              <w:rPr>
                <w:rFonts w:cs="Arial"/>
                <w:szCs w:val="24"/>
              </w:rPr>
              <w:t>Clinical</w:t>
            </w:r>
            <w:r w:rsidR="00525135" w:rsidRPr="00CA2513">
              <w:rPr>
                <w:rFonts w:cs="Arial"/>
                <w:szCs w:val="24"/>
              </w:rPr>
              <w:t xml:space="preserve"> </w:t>
            </w:r>
            <w:r w:rsidR="008E2C65">
              <w:rPr>
                <w:rFonts w:cs="Arial"/>
                <w:szCs w:val="24"/>
              </w:rPr>
              <w:t>G</w:t>
            </w:r>
            <w:r w:rsidR="00525135" w:rsidRPr="00CA2513">
              <w:rPr>
                <w:rFonts w:cs="Arial"/>
                <w:szCs w:val="24"/>
              </w:rPr>
              <w:t>uideline</w:t>
            </w:r>
            <w:r w:rsidR="008E2C65">
              <w:rPr>
                <w:rFonts w:cs="Arial"/>
                <w:szCs w:val="24"/>
              </w:rPr>
              <w:t>:</w:t>
            </w:r>
            <w:r w:rsidR="00525135" w:rsidRPr="00CA2513">
              <w:rPr>
                <w:rFonts w:cs="Arial"/>
                <w:szCs w:val="24"/>
              </w:rPr>
              <w:t xml:space="preserve"> Emergency Contraception</w:t>
            </w:r>
            <w:r w:rsidR="008530F6">
              <w:rPr>
                <w:rFonts w:cs="Arial"/>
                <w:szCs w:val="24"/>
              </w:rPr>
              <w:t xml:space="preserve">; </w:t>
            </w:r>
            <w:r w:rsidR="008E2C65">
              <w:rPr>
                <w:rFonts w:cs="Arial"/>
                <w:szCs w:val="24"/>
              </w:rPr>
              <w:t>amended July 2023</w:t>
            </w:r>
            <w:r w:rsidR="00E9744D">
              <w:rPr>
                <w:rFonts w:cs="Arial"/>
                <w:szCs w:val="24"/>
              </w:rPr>
              <w:t xml:space="preserve">: </w:t>
            </w:r>
            <w:hyperlink r:id="rId17" w:history="1">
              <w:r w:rsidR="00E9744D">
                <w:rPr>
                  <w:rStyle w:val="Hyperlink"/>
                </w:rPr>
                <w:t>fsrh-guideline-emergency-contraception</w:t>
              </w:r>
              <w:r w:rsidR="006E54FC">
                <w:rPr>
                  <w:rStyle w:val="Hyperlink"/>
                </w:rPr>
                <w:t>-</w:t>
              </w:r>
              <w:r w:rsidR="00E9744D">
                <w:rPr>
                  <w:rStyle w:val="Hyperlink"/>
                </w:rPr>
                <w:t>dec2020-amendedjuly2023.pdf</w:t>
              </w:r>
            </w:hyperlink>
            <w:r w:rsidR="00E9744D">
              <w:rPr>
                <w:rFonts w:cs="Arial"/>
                <w:szCs w:val="24"/>
              </w:rPr>
              <w:t xml:space="preserve"> </w:t>
            </w:r>
          </w:p>
          <w:p w14:paraId="121E9B14" w14:textId="77777777" w:rsidR="00826107" w:rsidRDefault="008E2C65" w:rsidP="005020DD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The</w:t>
            </w:r>
            <w:r w:rsidR="005139AA">
              <w:rPr>
                <w:rFonts w:cs="Arial"/>
                <w:szCs w:val="24"/>
              </w:rPr>
              <w:t xml:space="preserve"> </w:t>
            </w:r>
            <w:r w:rsidR="00E84BDC" w:rsidRPr="00CA2513">
              <w:rPr>
                <w:rFonts w:cs="Arial"/>
                <w:szCs w:val="24"/>
              </w:rPr>
              <w:t xml:space="preserve">Pharmacist </w:t>
            </w:r>
            <w:r w:rsidR="00BF6352" w:rsidRPr="00CA2513">
              <w:rPr>
                <w:rFonts w:cs="Arial"/>
                <w:szCs w:val="24"/>
              </w:rPr>
              <w:t>should</w:t>
            </w:r>
            <w:r w:rsidR="00E84BDC" w:rsidRPr="00CA2513">
              <w:rPr>
                <w:rFonts w:cs="Arial"/>
                <w:szCs w:val="24"/>
              </w:rPr>
              <w:t xml:space="preserve"> </w:t>
            </w:r>
            <w:r w:rsidR="004B1247">
              <w:rPr>
                <w:rFonts w:cs="Arial"/>
                <w:szCs w:val="24"/>
              </w:rPr>
              <w:t xml:space="preserve">also </w:t>
            </w:r>
            <w:r w:rsidR="00E22659">
              <w:rPr>
                <w:rFonts w:cs="Arial"/>
                <w:szCs w:val="24"/>
              </w:rPr>
              <w:t>provide information to</w:t>
            </w:r>
            <w:r w:rsidR="7BEFC6F7" w:rsidRPr="00CA2513">
              <w:rPr>
                <w:rFonts w:cs="Arial"/>
                <w:szCs w:val="24"/>
              </w:rPr>
              <w:t xml:space="preserve"> clients</w:t>
            </w:r>
            <w:r w:rsidR="0027694E">
              <w:rPr>
                <w:rFonts w:cs="Arial"/>
                <w:szCs w:val="24"/>
              </w:rPr>
              <w:t xml:space="preserve"> regarding </w:t>
            </w:r>
            <w:r w:rsidR="006D4143" w:rsidRPr="00CA2513">
              <w:rPr>
                <w:rFonts w:cs="Arial"/>
                <w:szCs w:val="24"/>
              </w:rPr>
              <w:t>the local Integrated Sexual Health Service</w:t>
            </w:r>
            <w:r w:rsidR="006D4143">
              <w:rPr>
                <w:rFonts w:cs="Arial"/>
                <w:szCs w:val="24"/>
              </w:rPr>
              <w:t xml:space="preserve"> </w:t>
            </w:r>
            <w:r w:rsidR="0027694E">
              <w:rPr>
                <w:rFonts w:cs="Arial"/>
                <w:szCs w:val="24"/>
              </w:rPr>
              <w:t>where they can access</w:t>
            </w:r>
            <w:r w:rsidR="00AB6BAB">
              <w:rPr>
                <w:rFonts w:cs="Arial"/>
                <w:szCs w:val="24"/>
              </w:rPr>
              <w:t xml:space="preserve"> Cu-IUD</w:t>
            </w:r>
            <w:r w:rsidR="001D684B">
              <w:rPr>
                <w:rFonts w:cs="Arial"/>
                <w:szCs w:val="24"/>
              </w:rPr>
              <w:t xml:space="preserve"> if they choose this method</w:t>
            </w:r>
            <w:r w:rsidR="00826107">
              <w:rPr>
                <w:rFonts w:cs="Arial"/>
                <w:szCs w:val="24"/>
              </w:rPr>
              <w:t xml:space="preserve">: </w:t>
            </w:r>
          </w:p>
          <w:p w14:paraId="24594BC9" w14:textId="42715D8C" w:rsidR="005309A6" w:rsidRPr="00CA2513" w:rsidRDefault="00826107" w:rsidP="005020DD">
            <w:pPr>
              <w:jc w:val="left"/>
              <w:rPr>
                <w:rFonts w:cs="Arial"/>
                <w:szCs w:val="24"/>
              </w:rPr>
            </w:pPr>
            <w:hyperlink r:id="rId18" w:history="1">
              <w:r>
                <w:rPr>
                  <w:rStyle w:val="Hyperlink"/>
                </w:rPr>
                <w:t>Sexual Health St Helens | Contact US</w:t>
              </w:r>
            </w:hyperlink>
            <w:r w:rsidR="006D4143">
              <w:rPr>
                <w:rFonts w:cs="Arial"/>
                <w:szCs w:val="24"/>
              </w:rPr>
              <w:t xml:space="preserve"> </w:t>
            </w:r>
          </w:p>
          <w:p w14:paraId="10BD2F18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724EBC75" w14:textId="2BEB835B" w:rsidR="00E31747" w:rsidRPr="00CA2513" w:rsidRDefault="005309A6" w:rsidP="005020DD">
            <w:pPr>
              <w:jc w:val="left"/>
              <w:rPr>
                <w:rFonts w:cs="Arial"/>
                <w:bCs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3.2.3 </w:t>
            </w:r>
            <w:r w:rsidRPr="00CA2513">
              <w:rPr>
                <w:rFonts w:cs="Arial"/>
                <w:bCs/>
                <w:szCs w:val="24"/>
              </w:rPr>
              <w:t xml:space="preserve">The appropriate free emergency supply </w:t>
            </w:r>
            <w:r w:rsidR="004B1247">
              <w:rPr>
                <w:rFonts w:cs="Arial"/>
                <w:bCs/>
                <w:szCs w:val="24"/>
              </w:rPr>
              <w:t xml:space="preserve">of EHC </w:t>
            </w:r>
            <w:r w:rsidRPr="00CA2513">
              <w:rPr>
                <w:rFonts w:cs="Arial"/>
                <w:bCs/>
                <w:szCs w:val="24"/>
              </w:rPr>
              <w:t>will be provided based on the pathway within the PGDs</w:t>
            </w:r>
            <w:r w:rsidR="00E31747">
              <w:rPr>
                <w:rFonts w:cs="Arial"/>
                <w:bCs/>
                <w:szCs w:val="24"/>
              </w:rPr>
              <w:t>.</w:t>
            </w:r>
          </w:p>
          <w:p w14:paraId="3F986F67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55F68B2C" w14:textId="47F5620D" w:rsidR="005309A6" w:rsidRPr="00CA2513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3.2.4 </w:t>
            </w:r>
            <w:r w:rsidR="005A30E1" w:rsidRPr="00CA2513">
              <w:rPr>
                <w:rFonts w:cs="Arial"/>
                <w:szCs w:val="24"/>
              </w:rPr>
              <w:t>Providers</w:t>
            </w:r>
            <w:r w:rsidRPr="00CA2513">
              <w:rPr>
                <w:rFonts w:cs="Arial"/>
                <w:szCs w:val="24"/>
              </w:rPr>
              <w:t xml:space="preserve"> will offer a user-friendly, non-judgmental, client-centred and confidential service.</w:t>
            </w:r>
          </w:p>
          <w:p w14:paraId="6E45FF22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0E59A7A0" w14:textId="051B0BA9" w:rsidR="005309A6" w:rsidRPr="00CA2513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3.2.5 </w:t>
            </w:r>
            <w:r w:rsidRPr="00CA2513">
              <w:rPr>
                <w:rFonts w:cs="Arial"/>
                <w:szCs w:val="24"/>
              </w:rPr>
              <w:t>The P</w:t>
            </w:r>
            <w:r w:rsidR="005A30E1" w:rsidRPr="00CA2513">
              <w:rPr>
                <w:rFonts w:cs="Arial"/>
                <w:szCs w:val="24"/>
              </w:rPr>
              <w:t>rovider</w:t>
            </w:r>
            <w:r w:rsidRPr="00CA2513">
              <w:rPr>
                <w:rFonts w:cs="Arial"/>
                <w:szCs w:val="24"/>
              </w:rPr>
              <w:t xml:space="preserve"> has appropriate health promotion material available for the client group, actively promotes its uptake and is able to discuss the contents of the material with the client, where appropriate</w:t>
            </w:r>
            <w:r w:rsidR="004B1247">
              <w:rPr>
                <w:rFonts w:cs="Arial"/>
                <w:szCs w:val="24"/>
              </w:rPr>
              <w:t>.</w:t>
            </w:r>
          </w:p>
          <w:p w14:paraId="20806ABC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6F210CE8" w14:textId="77777777" w:rsidR="00954237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3.2.6 </w:t>
            </w:r>
            <w:r w:rsidRPr="00CA2513">
              <w:rPr>
                <w:rFonts w:cs="Arial"/>
                <w:szCs w:val="24"/>
              </w:rPr>
              <w:t>Pharmacist</w:t>
            </w:r>
            <w:r w:rsidR="004B1247">
              <w:rPr>
                <w:rFonts w:cs="Arial"/>
                <w:szCs w:val="24"/>
              </w:rPr>
              <w:t>s</w:t>
            </w:r>
            <w:r w:rsidRPr="00CA2513">
              <w:rPr>
                <w:rFonts w:cs="Arial"/>
                <w:szCs w:val="24"/>
              </w:rPr>
              <w:t xml:space="preserve"> will link into existing networks for </w:t>
            </w:r>
            <w:r w:rsidR="5B8A0F68" w:rsidRPr="00CA2513">
              <w:rPr>
                <w:rFonts w:cs="Arial"/>
                <w:szCs w:val="24"/>
              </w:rPr>
              <w:t>Integrated Sexual Health Services</w:t>
            </w:r>
            <w:r w:rsidRPr="00CA2513">
              <w:rPr>
                <w:rFonts w:cs="Arial"/>
                <w:szCs w:val="24"/>
              </w:rPr>
              <w:t xml:space="preserve"> so that women who need to see a </w:t>
            </w:r>
            <w:r w:rsidR="006B6605" w:rsidRPr="00CA2513">
              <w:rPr>
                <w:rFonts w:cs="Arial"/>
                <w:szCs w:val="24"/>
              </w:rPr>
              <w:t xml:space="preserve">clinician / </w:t>
            </w:r>
            <w:r w:rsidRPr="00CA2513">
              <w:rPr>
                <w:rFonts w:cs="Arial"/>
                <w:szCs w:val="24"/>
              </w:rPr>
              <w:t>doctor can be referred on rapid</w:t>
            </w:r>
            <w:r w:rsidR="00C05840" w:rsidRPr="00CA2513">
              <w:rPr>
                <w:rFonts w:cs="Arial"/>
                <w:szCs w:val="24"/>
              </w:rPr>
              <w:t xml:space="preserve">ly. They can also contact the </w:t>
            </w:r>
            <w:r w:rsidR="4D5BB52C" w:rsidRPr="00CA2513">
              <w:rPr>
                <w:rFonts w:cs="Arial"/>
                <w:szCs w:val="24"/>
              </w:rPr>
              <w:t>Integrated Sexual Health Service</w:t>
            </w:r>
            <w:r w:rsidR="00C05840" w:rsidRPr="00CA2513">
              <w:rPr>
                <w:rFonts w:cs="Arial"/>
                <w:szCs w:val="24"/>
              </w:rPr>
              <w:t xml:space="preserve"> for any advice and support.</w:t>
            </w:r>
            <w:r w:rsidR="00024708">
              <w:rPr>
                <w:rFonts w:cs="Arial"/>
                <w:szCs w:val="24"/>
              </w:rPr>
              <w:t xml:space="preserve"> </w:t>
            </w:r>
          </w:p>
          <w:p w14:paraId="798B7E51" w14:textId="154E124F" w:rsidR="005309A6" w:rsidRPr="00CA2513" w:rsidRDefault="00954237" w:rsidP="005020DD">
            <w:pPr>
              <w:jc w:val="left"/>
              <w:rPr>
                <w:rFonts w:cs="Arial"/>
                <w:szCs w:val="24"/>
              </w:rPr>
            </w:pPr>
            <w:hyperlink r:id="rId19" w:history="1">
              <w:r>
                <w:rPr>
                  <w:rStyle w:val="Hyperlink"/>
                </w:rPr>
                <w:t>Sexual Health St Helens | Professionals</w:t>
              </w:r>
            </w:hyperlink>
          </w:p>
          <w:p w14:paraId="7779E953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28D2D78D" w14:textId="77777777" w:rsidR="0033638E" w:rsidRDefault="7F43F058" w:rsidP="005020DD">
            <w:pPr>
              <w:pStyle w:val="CommentText"/>
              <w:jc w:val="left"/>
              <w:rPr>
                <w:rFonts w:cs="Arial"/>
                <w:sz w:val="24"/>
                <w:szCs w:val="24"/>
                <w:highlight w:val="cyan"/>
              </w:rPr>
            </w:pPr>
            <w:r w:rsidRPr="00CA2513">
              <w:rPr>
                <w:rFonts w:cs="Arial"/>
                <w:b/>
                <w:bCs/>
                <w:color w:val="339966"/>
                <w:sz w:val="24"/>
                <w:szCs w:val="24"/>
              </w:rPr>
              <w:t>3.2.7</w:t>
            </w:r>
            <w:r w:rsidRPr="00CA2513">
              <w:rPr>
                <w:rFonts w:cs="Arial"/>
                <w:sz w:val="24"/>
                <w:szCs w:val="24"/>
              </w:rPr>
              <w:t xml:space="preserve"> </w:t>
            </w:r>
            <w:r w:rsidR="004B1247">
              <w:rPr>
                <w:rFonts w:cs="Arial"/>
                <w:sz w:val="24"/>
                <w:szCs w:val="24"/>
              </w:rPr>
              <w:t>Pharmacis</w:t>
            </w:r>
            <w:r w:rsidR="0098123C">
              <w:rPr>
                <w:rFonts w:cs="Arial"/>
                <w:sz w:val="24"/>
                <w:szCs w:val="24"/>
              </w:rPr>
              <w:t>ts</w:t>
            </w:r>
            <w:r w:rsidRPr="00CA2513">
              <w:rPr>
                <w:rFonts w:cs="Arial"/>
                <w:sz w:val="24"/>
                <w:szCs w:val="24"/>
              </w:rPr>
              <w:t xml:space="preserve"> will provide support and advice to clients accessing the service, including advice on the avoidance of pregnancy</w:t>
            </w:r>
            <w:r w:rsidR="00BA2CB1">
              <w:rPr>
                <w:rFonts w:cs="Arial"/>
                <w:sz w:val="24"/>
                <w:szCs w:val="24"/>
              </w:rPr>
              <w:t xml:space="preserve"> and</w:t>
            </w:r>
            <w:r w:rsidRPr="00CA2513">
              <w:rPr>
                <w:rFonts w:cs="Arial"/>
                <w:sz w:val="24"/>
                <w:szCs w:val="24"/>
              </w:rPr>
              <w:t xml:space="preserve"> </w:t>
            </w:r>
            <w:r w:rsidR="00BA2CB1" w:rsidRPr="00CA2513">
              <w:rPr>
                <w:rFonts w:cs="Arial"/>
                <w:sz w:val="24"/>
                <w:szCs w:val="24"/>
              </w:rPr>
              <w:t>the use of regular contraceptive methods</w:t>
            </w:r>
            <w:r w:rsidR="00BA2CB1">
              <w:rPr>
                <w:rFonts w:cs="Arial"/>
                <w:sz w:val="24"/>
                <w:szCs w:val="24"/>
              </w:rPr>
              <w:t>;</w:t>
            </w:r>
            <w:r w:rsidR="00BA2CB1" w:rsidRPr="00CA2513">
              <w:rPr>
                <w:rFonts w:cs="Arial"/>
                <w:sz w:val="24"/>
                <w:szCs w:val="24"/>
              </w:rPr>
              <w:t xml:space="preserve"> </w:t>
            </w:r>
            <w:r w:rsidRPr="00CA2513">
              <w:rPr>
                <w:rFonts w:cs="Arial"/>
                <w:sz w:val="24"/>
                <w:szCs w:val="24"/>
              </w:rPr>
              <w:t xml:space="preserve">and </w:t>
            </w:r>
            <w:r w:rsidR="00BA2CB1">
              <w:rPr>
                <w:rFonts w:cs="Arial"/>
                <w:sz w:val="24"/>
                <w:szCs w:val="24"/>
              </w:rPr>
              <w:t xml:space="preserve">the avoidance of </w:t>
            </w:r>
            <w:r w:rsidRPr="00CA2513">
              <w:rPr>
                <w:rFonts w:cs="Arial"/>
                <w:sz w:val="24"/>
                <w:szCs w:val="24"/>
              </w:rPr>
              <w:t xml:space="preserve">STIs </w:t>
            </w:r>
            <w:r w:rsidR="00382DEA">
              <w:rPr>
                <w:rFonts w:cs="Arial"/>
                <w:sz w:val="24"/>
                <w:szCs w:val="24"/>
              </w:rPr>
              <w:t>and the use of</w:t>
            </w:r>
            <w:r w:rsidRPr="00CA2513">
              <w:rPr>
                <w:rFonts w:cs="Arial"/>
                <w:sz w:val="24"/>
                <w:szCs w:val="24"/>
              </w:rPr>
              <w:t xml:space="preserve"> condom</w:t>
            </w:r>
            <w:r w:rsidR="00382DEA">
              <w:rPr>
                <w:rFonts w:cs="Arial"/>
                <w:sz w:val="24"/>
                <w:szCs w:val="24"/>
              </w:rPr>
              <w:t xml:space="preserve">s. </w:t>
            </w:r>
            <w:r w:rsidR="00220294">
              <w:rPr>
                <w:rFonts w:cs="Arial"/>
                <w:sz w:val="24"/>
                <w:szCs w:val="24"/>
              </w:rPr>
              <w:t xml:space="preserve">They will provide </w:t>
            </w:r>
            <w:r w:rsidRPr="00CA2513">
              <w:rPr>
                <w:rFonts w:cs="Arial"/>
                <w:sz w:val="24"/>
                <w:szCs w:val="24"/>
              </w:rPr>
              <w:t>signposting</w:t>
            </w:r>
            <w:r w:rsidR="00BF3513">
              <w:rPr>
                <w:rFonts w:cs="Arial"/>
                <w:sz w:val="24"/>
                <w:szCs w:val="24"/>
              </w:rPr>
              <w:t>,</w:t>
            </w:r>
            <w:r w:rsidR="00220294">
              <w:rPr>
                <w:rFonts w:cs="Arial"/>
                <w:sz w:val="24"/>
                <w:szCs w:val="24"/>
              </w:rPr>
              <w:t xml:space="preserve"> and</w:t>
            </w:r>
            <w:r w:rsidR="006B0AE5">
              <w:rPr>
                <w:rFonts w:cs="Arial"/>
                <w:sz w:val="24"/>
                <w:szCs w:val="24"/>
              </w:rPr>
              <w:t xml:space="preserve"> offer </w:t>
            </w:r>
            <w:r w:rsidR="00220294">
              <w:rPr>
                <w:rFonts w:cs="Arial"/>
                <w:sz w:val="24"/>
                <w:szCs w:val="24"/>
              </w:rPr>
              <w:t>onward referral</w:t>
            </w:r>
            <w:r w:rsidRPr="00CA2513">
              <w:rPr>
                <w:rFonts w:cs="Arial"/>
                <w:sz w:val="24"/>
                <w:szCs w:val="24"/>
              </w:rPr>
              <w:t xml:space="preserve"> </w:t>
            </w:r>
            <w:r w:rsidR="00BF3513">
              <w:rPr>
                <w:rFonts w:cs="Arial"/>
                <w:sz w:val="24"/>
                <w:szCs w:val="24"/>
              </w:rPr>
              <w:t xml:space="preserve">as appropriate, </w:t>
            </w:r>
            <w:r w:rsidRPr="00CA2513">
              <w:rPr>
                <w:rFonts w:cs="Arial"/>
                <w:sz w:val="24"/>
                <w:szCs w:val="24"/>
              </w:rPr>
              <w:t xml:space="preserve">to </w:t>
            </w:r>
            <w:r w:rsidR="006B0AE5" w:rsidRPr="00CA2513">
              <w:rPr>
                <w:rFonts w:cs="Arial"/>
                <w:sz w:val="24"/>
                <w:szCs w:val="24"/>
              </w:rPr>
              <w:t xml:space="preserve">the Integrated Sexual Health Service </w:t>
            </w:r>
            <w:r w:rsidR="00C06AD2">
              <w:rPr>
                <w:rFonts w:cs="Arial"/>
                <w:sz w:val="24"/>
                <w:szCs w:val="24"/>
              </w:rPr>
              <w:t>to clients</w:t>
            </w:r>
            <w:r w:rsidR="0033638E">
              <w:rPr>
                <w:rFonts w:cs="Arial"/>
                <w:sz w:val="24"/>
                <w:szCs w:val="24"/>
              </w:rPr>
              <w:t>,</w:t>
            </w:r>
            <w:r w:rsidR="00C06AD2">
              <w:rPr>
                <w:rFonts w:cs="Arial"/>
                <w:sz w:val="24"/>
                <w:szCs w:val="24"/>
              </w:rPr>
              <w:t xml:space="preserve"> so that they may have</w:t>
            </w:r>
            <w:r w:rsidR="00B72439">
              <w:rPr>
                <w:rFonts w:cs="Arial"/>
                <w:sz w:val="24"/>
                <w:szCs w:val="24"/>
              </w:rPr>
              <w:t xml:space="preserve"> </w:t>
            </w:r>
            <w:r w:rsidR="00A701B9">
              <w:rPr>
                <w:rFonts w:cs="Arial"/>
                <w:sz w:val="24"/>
                <w:szCs w:val="24"/>
              </w:rPr>
              <w:t>access to</w:t>
            </w:r>
            <w:r w:rsidRPr="00CA2513">
              <w:rPr>
                <w:rFonts w:cs="Arial"/>
                <w:sz w:val="24"/>
                <w:szCs w:val="24"/>
              </w:rPr>
              <w:t xml:space="preserve"> </w:t>
            </w:r>
            <w:r w:rsidR="00A701B9">
              <w:rPr>
                <w:rFonts w:cs="Arial"/>
                <w:sz w:val="24"/>
                <w:szCs w:val="24"/>
              </w:rPr>
              <w:t xml:space="preserve">the full range of </w:t>
            </w:r>
            <w:r w:rsidRPr="00CA2513">
              <w:rPr>
                <w:rFonts w:cs="Arial"/>
                <w:sz w:val="24"/>
                <w:szCs w:val="24"/>
              </w:rPr>
              <w:t>contraceptive methods</w:t>
            </w:r>
            <w:r w:rsidR="00C06AD2">
              <w:rPr>
                <w:rFonts w:cs="Arial"/>
                <w:sz w:val="24"/>
                <w:szCs w:val="24"/>
              </w:rPr>
              <w:t xml:space="preserve">, including </w:t>
            </w:r>
            <w:r w:rsidR="007372B3">
              <w:rPr>
                <w:rFonts w:cs="Arial"/>
                <w:sz w:val="24"/>
                <w:szCs w:val="24"/>
              </w:rPr>
              <w:t>Long-Acting Reversible Contraception (LARC);</w:t>
            </w:r>
            <w:r w:rsidRPr="00CA2513">
              <w:rPr>
                <w:rFonts w:cs="Arial"/>
                <w:sz w:val="24"/>
                <w:szCs w:val="24"/>
              </w:rPr>
              <w:t xml:space="preserve"> and </w:t>
            </w:r>
            <w:r w:rsidR="00AF44D7">
              <w:rPr>
                <w:rFonts w:cs="Arial"/>
                <w:sz w:val="24"/>
                <w:szCs w:val="24"/>
              </w:rPr>
              <w:t>to testing and</w:t>
            </w:r>
            <w:r w:rsidRPr="00CA2513">
              <w:rPr>
                <w:rFonts w:cs="Arial"/>
                <w:sz w:val="24"/>
                <w:szCs w:val="24"/>
              </w:rPr>
              <w:t xml:space="preserve"> management </w:t>
            </w:r>
            <w:r w:rsidR="00AF44D7">
              <w:rPr>
                <w:rFonts w:cs="Arial"/>
                <w:sz w:val="24"/>
                <w:szCs w:val="24"/>
              </w:rPr>
              <w:t>for</w:t>
            </w:r>
            <w:r w:rsidRPr="00CA2513">
              <w:rPr>
                <w:rFonts w:cs="Arial"/>
                <w:sz w:val="24"/>
                <w:szCs w:val="24"/>
              </w:rPr>
              <w:t xml:space="preserve"> STIs</w:t>
            </w:r>
            <w:r w:rsidR="38ECFCB8" w:rsidRPr="00CA2513">
              <w:rPr>
                <w:rFonts w:cs="Arial"/>
                <w:sz w:val="24"/>
                <w:szCs w:val="24"/>
              </w:rPr>
              <w:t>.</w:t>
            </w:r>
            <w:r w:rsidR="002C5849" w:rsidRPr="00110742">
              <w:rPr>
                <w:rFonts w:cs="Arial"/>
                <w:sz w:val="24"/>
                <w:szCs w:val="24"/>
                <w:highlight w:val="cyan"/>
              </w:rPr>
              <w:t xml:space="preserve"> </w:t>
            </w:r>
          </w:p>
          <w:p w14:paraId="611111AA" w14:textId="76892ADF" w:rsidR="005309A6" w:rsidRPr="00CA2513" w:rsidRDefault="002C5849" w:rsidP="005020DD">
            <w:pPr>
              <w:pStyle w:val="CommentText"/>
              <w:jc w:val="left"/>
              <w:rPr>
                <w:rFonts w:cs="Arial"/>
                <w:sz w:val="24"/>
                <w:szCs w:val="24"/>
              </w:rPr>
            </w:pPr>
            <w:r w:rsidRPr="00EA3C3F">
              <w:rPr>
                <w:rFonts w:cs="Arial"/>
                <w:sz w:val="24"/>
                <w:szCs w:val="24"/>
              </w:rPr>
              <w:t xml:space="preserve">If the Pharmacist is signed up to the (new) Pharmacy Contraception Service (PCS), </w:t>
            </w:r>
            <w:r w:rsidR="00237401" w:rsidRPr="00EA3C3F">
              <w:rPr>
                <w:rFonts w:cs="Arial"/>
                <w:sz w:val="24"/>
                <w:szCs w:val="24"/>
              </w:rPr>
              <w:t xml:space="preserve">after prescribing EHC </w:t>
            </w:r>
            <w:r w:rsidRPr="00EA3C3F">
              <w:rPr>
                <w:rFonts w:cs="Arial"/>
                <w:sz w:val="24"/>
                <w:szCs w:val="24"/>
              </w:rPr>
              <w:t>they may offer</w:t>
            </w:r>
            <w:r w:rsidR="00237401" w:rsidRPr="00EA3C3F">
              <w:rPr>
                <w:rFonts w:cs="Arial"/>
                <w:sz w:val="24"/>
                <w:szCs w:val="24"/>
              </w:rPr>
              <w:t xml:space="preserve"> a follow-up appointment to </w:t>
            </w:r>
            <w:r w:rsidRPr="00EA3C3F">
              <w:rPr>
                <w:rFonts w:cs="Arial"/>
                <w:sz w:val="24"/>
                <w:szCs w:val="24"/>
              </w:rPr>
              <w:t xml:space="preserve">initiate routine </w:t>
            </w:r>
            <w:r w:rsidR="00653C17" w:rsidRPr="00EA3C3F">
              <w:rPr>
                <w:rFonts w:cs="Arial"/>
                <w:sz w:val="24"/>
                <w:szCs w:val="24"/>
              </w:rPr>
              <w:t>oral contraception (OC)</w:t>
            </w:r>
            <w:r w:rsidRPr="00EA3C3F">
              <w:rPr>
                <w:rFonts w:cs="Arial"/>
                <w:sz w:val="24"/>
                <w:szCs w:val="24"/>
              </w:rPr>
              <w:t>.</w:t>
            </w:r>
          </w:p>
          <w:p w14:paraId="66DF9CB1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764C5D5B" w14:textId="00A4D6C8" w:rsidR="006B6605" w:rsidRPr="007005F3" w:rsidRDefault="7F43F058" w:rsidP="005020DD">
            <w:pPr>
              <w:jc w:val="left"/>
              <w:rPr>
                <w:rFonts w:cs="Arial"/>
                <w:color w:val="000000" w:themeColor="text1"/>
                <w:szCs w:val="24"/>
              </w:rPr>
            </w:pPr>
            <w:r w:rsidRPr="007005F3">
              <w:rPr>
                <w:rFonts w:cs="Arial"/>
                <w:b/>
                <w:bCs/>
                <w:color w:val="339966"/>
                <w:szCs w:val="24"/>
              </w:rPr>
              <w:t xml:space="preserve">3.2.8 </w:t>
            </w:r>
            <w:r w:rsidR="006B6605" w:rsidRPr="007005F3">
              <w:rPr>
                <w:rFonts w:cs="Arial"/>
                <w:color w:val="000000" w:themeColor="text1"/>
                <w:szCs w:val="24"/>
              </w:rPr>
              <w:t>Pharmacists can also offer the supply of free condoms</w:t>
            </w:r>
            <w:r w:rsidR="50A5C12B" w:rsidRPr="007005F3">
              <w:rPr>
                <w:rFonts w:cs="Arial"/>
                <w:color w:val="000000" w:themeColor="text1"/>
                <w:szCs w:val="24"/>
              </w:rPr>
              <w:t xml:space="preserve"> to promote safe sex. S</w:t>
            </w:r>
            <w:r w:rsidR="006B6605" w:rsidRPr="007005F3">
              <w:rPr>
                <w:rFonts w:cs="Arial"/>
                <w:color w:val="000000" w:themeColor="text1"/>
                <w:szCs w:val="24"/>
              </w:rPr>
              <w:t xml:space="preserve">tocks can be ordered via the </w:t>
            </w:r>
            <w:r w:rsidR="5A13787C" w:rsidRPr="007005F3">
              <w:rPr>
                <w:rFonts w:cs="Arial"/>
                <w:szCs w:val="24"/>
              </w:rPr>
              <w:t>Integrated Sexual Health Service</w:t>
            </w:r>
            <w:r w:rsidR="006B6605" w:rsidRPr="007005F3">
              <w:rPr>
                <w:rFonts w:cs="Arial"/>
                <w:color w:val="000000" w:themeColor="text1"/>
                <w:szCs w:val="24"/>
              </w:rPr>
              <w:t>, using the following email address</w:t>
            </w:r>
            <w:r w:rsidR="009E5811" w:rsidRPr="007005F3">
              <w:rPr>
                <w:rFonts w:cs="Arial"/>
                <w:color w:val="000000" w:themeColor="text1"/>
                <w:szCs w:val="24"/>
              </w:rPr>
              <w:t xml:space="preserve"> </w:t>
            </w:r>
            <w:hyperlink r:id="rId20" w:history="1">
              <w:r w:rsidR="007005F3" w:rsidRPr="007005F3">
                <w:rPr>
                  <w:rStyle w:val="Hyperlink"/>
                  <w:rFonts w:cs="Arial"/>
                  <w:szCs w:val="24"/>
                  <w:bdr w:val="none" w:sz="0" w:space="0" w:color="auto" w:frame="1"/>
                  <w:shd w:val="clear" w:color="auto" w:fill="FFFFFF"/>
                </w:rPr>
                <w:t>SHealth.Improvement@sthk.nhs.uk</w:t>
              </w:r>
            </w:hyperlink>
            <w:r w:rsidR="009E5811" w:rsidRPr="007005F3">
              <w:rPr>
                <w:rFonts w:cs="Arial"/>
                <w:b/>
                <w:bCs/>
                <w:color w:val="1F497D"/>
                <w:szCs w:val="24"/>
                <w:shd w:val="clear" w:color="auto" w:fill="FFFFFF"/>
              </w:rPr>
              <w:t> </w:t>
            </w:r>
            <w:r w:rsidR="006B6605" w:rsidRPr="007005F3">
              <w:rPr>
                <w:rFonts w:cs="Arial"/>
                <w:color w:val="000000" w:themeColor="text1"/>
                <w:szCs w:val="24"/>
              </w:rPr>
              <w:t>or telephone:</w:t>
            </w:r>
            <w:r w:rsidR="006B6605" w:rsidRPr="007005F3">
              <w:rPr>
                <w:rFonts w:cs="Arial"/>
                <w:color w:val="1F497D"/>
                <w:szCs w:val="24"/>
                <w:shd w:val="clear" w:color="auto" w:fill="FFFFFF"/>
              </w:rPr>
              <w:t> </w:t>
            </w:r>
            <w:r w:rsidR="006B6605" w:rsidRPr="007005F3">
              <w:rPr>
                <w:rFonts w:cs="Arial"/>
                <w:szCs w:val="24"/>
                <w:shd w:val="clear" w:color="auto" w:fill="FFFFFF"/>
              </w:rPr>
              <w:t>01744 627699</w:t>
            </w:r>
            <w:r w:rsidR="006B6605" w:rsidRPr="007005F3">
              <w:rPr>
                <w:rFonts w:cs="Arial"/>
                <w:b/>
                <w:bCs/>
                <w:szCs w:val="24"/>
                <w:shd w:val="clear" w:color="auto" w:fill="FFFFFF"/>
              </w:rPr>
              <w:t>.</w:t>
            </w:r>
          </w:p>
          <w:p w14:paraId="0A219FB8" w14:textId="77777777" w:rsidR="006B6605" w:rsidRPr="00CA2513" w:rsidRDefault="006B660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73E6C29F" w14:textId="50CA237F" w:rsidR="005309A6" w:rsidRPr="00CA2513" w:rsidRDefault="006B6605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3.2.9 </w:t>
            </w:r>
            <w:r w:rsidR="005309A6" w:rsidRPr="00CA2513">
              <w:rPr>
                <w:rFonts w:cs="Arial"/>
                <w:szCs w:val="24"/>
              </w:rPr>
              <w:t>The P</w:t>
            </w:r>
            <w:r w:rsidR="005A30E1" w:rsidRPr="00CA2513">
              <w:rPr>
                <w:rFonts w:cs="Arial"/>
                <w:szCs w:val="24"/>
              </w:rPr>
              <w:t>rovider</w:t>
            </w:r>
            <w:r w:rsidR="005309A6" w:rsidRPr="00CA2513">
              <w:rPr>
                <w:rFonts w:cs="Arial"/>
                <w:szCs w:val="24"/>
              </w:rPr>
              <w:t xml:space="preserve"> has a duty to ensure that </w:t>
            </w:r>
            <w:r w:rsidR="00EF524F">
              <w:rPr>
                <w:rFonts w:cs="Arial"/>
                <w:szCs w:val="24"/>
              </w:rPr>
              <w:t>P</w:t>
            </w:r>
            <w:r w:rsidR="005309A6" w:rsidRPr="00CA2513">
              <w:rPr>
                <w:rFonts w:cs="Arial"/>
                <w:szCs w:val="24"/>
              </w:rPr>
              <w:t>harmacists and staff involved in the provision of the service have relevant knowledge and are appropriately trained in the operation of the service</w:t>
            </w:r>
            <w:r w:rsidR="005C3E47" w:rsidRPr="00CA2513">
              <w:rPr>
                <w:rFonts w:cs="Arial"/>
                <w:szCs w:val="24"/>
              </w:rPr>
              <w:t>.</w:t>
            </w:r>
          </w:p>
          <w:p w14:paraId="76C555FA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0B8060B8" w14:textId="781E4779" w:rsidR="005309A6" w:rsidRPr="00CA2513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3.2.1</w:t>
            </w:r>
            <w:r w:rsidR="00432AFF">
              <w:rPr>
                <w:rFonts w:cs="Arial"/>
                <w:b/>
                <w:bCs/>
                <w:color w:val="339966"/>
                <w:szCs w:val="24"/>
              </w:rPr>
              <w:t>0</w:t>
            </w:r>
            <w:r w:rsidRPr="00CA2513">
              <w:rPr>
                <w:rFonts w:cs="Arial"/>
                <w:szCs w:val="24"/>
              </w:rPr>
              <w:t xml:space="preserve"> The P</w:t>
            </w:r>
            <w:r w:rsidR="005A30E1" w:rsidRPr="00CA2513">
              <w:rPr>
                <w:rFonts w:cs="Arial"/>
                <w:szCs w:val="24"/>
              </w:rPr>
              <w:t>rovider</w:t>
            </w:r>
            <w:r w:rsidRPr="00CA2513">
              <w:rPr>
                <w:rFonts w:cs="Arial"/>
                <w:szCs w:val="24"/>
              </w:rPr>
              <w:t xml:space="preserve"> should maintain appropriate records to ensure effective on</w:t>
            </w:r>
            <w:r w:rsidR="005C3E47" w:rsidRPr="00CA2513">
              <w:rPr>
                <w:rFonts w:cs="Arial"/>
                <w:szCs w:val="24"/>
              </w:rPr>
              <w:t>-</w:t>
            </w:r>
            <w:r w:rsidRPr="00CA2513">
              <w:rPr>
                <w:rFonts w:cs="Arial"/>
                <w:szCs w:val="24"/>
              </w:rPr>
              <w:t>going service delivery and audit</w:t>
            </w:r>
            <w:r w:rsidR="005C3E47" w:rsidRPr="00CA2513">
              <w:rPr>
                <w:rFonts w:cs="Arial"/>
                <w:szCs w:val="24"/>
              </w:rPr>
              <w:t>.</w:t>
            </w:r>
          </w:p>
          <w:p w14:paraId="570B20EC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60FAF2C5" w14:textId="36689D9C" w:rsidR="005309A6" w:rsidRPr="00CA2513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3.2.1</w:t>
            </w:r>
            <w:r w:rsidR="00432AFF">
              <w:rPr>
                <w:rFonts w:cs="Arial"/>
                <w:b/>
                <w:bCs/>
                <w:color w:val="339966"/>
                <w:szCs w:val="24"/>
              </w:rPr>
              <w:t>1</w:t>
            </w: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 </w:t>
            </w:r>
            <w:r w:rsidRPr="00CA2513">
              <w:rPr>
                <w:rFonts w:cs="Arial"/>
                <w:szCs w:val="24"/>
              </w:rPr>
              <w:t>The P</w:t>
            </w:r>
            <w:r w:rsidR="005A30E1" w:rsidRPr="00CA2513">
              <w:rPr>
                <w:rFonts w:cs="Arial"/>
                <w:szCs w:val="24"/>
              </w:rPr>
              <w:t>rovider</w:t>
            </w:r>
            <w:r w:rsidRPr="00CA2513">
              <w:rPr>
                <w:rFonts w:cs="Arial"/>
                <w:szCs w:val="24"/>
              </w:rPr>
              <w:t xml:space="preserve"> has a duty to ensure that </w:t>
            </w:r>
            <w:r w:rsidR="00312F57">
              <w:rPr>
                <w:rFonts w:cs="Arial"/>
                <w:szCs w:val="24"/>
              </w:rPr>
              <w:t>P</w:t>
            </w:r>
            <w:r w:rsidRPr="00CA2513">
              <w:rPr>
                <w:rFonts w:cs="Arial"/>
                <w:szCs w:val="24"/>
              </w:rPr>
              <w:t>harmacists and staff involved in the provision of the service are aware of and operate within local protocols</w:t>
            </w:r>
            <w:r w:rsidR="005C3E47" w:rsidRPr="00CA2513">
              <w:rPr>
                <w:rFonts w:cs="Arial"/>
                <w:szCs w:val="24"/>
              </w:rPr>
              <w:t>.</w:t>
            </w:r>
          </w:p>
          <w:p w14:paraId="16406522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3F747C9A" w14:textId="6AF3153A" w:rsidR="005309A6" w:rsidRPr="00CA2513" w:rsidRDefault="005309A6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3.2.1</w:t>
            </w:r>
            <w:r w:rsidR="00432AFF">
              <w:rPr>
                <w:rFonts w:cs="Arial"/>
                <w:b/>
                <w:bCs/>
                <w:color w:val="339966"/>
                <w:szCs w:val="24"/>
              </w:rPr>
              <w:t>2</w:t>
            </w:r>
            <w:r w:rsidRPr="00CA2513">
              <w:rPr>
                <w:rFonts w:cs="Arial"/>
                <w:b/>
                <w:bCs/>
                <w:color w:val="339966"/>
                <w:szCs w:val="24"/>
              </w:rPr>
              <w:t xml:space="preserve"> </w:t>
            </w:r>
            <w:r w:rsidRPr="00CA2513">
              <w:rPr>
                <w:rFonts w:cs="Arial"/>
                <w:szCs w:val="24"/>
              </w:rPr>
              <w:t xml:space="preserve">The </w:t>
            </w:r>
            <w:r w:rsidR="005A30E1" w:rsidRPr="00CA2513">
              <w:rPr>
                <w:rFonts w:cs="Arial"/>
                <w:szCs w:val="24"/>
              </w:rPr>
              <w:t>Provider</w:t>
            </w:r>
            <w:r w:rsidRPr="00CA2513">
              <w:rPr>
                <w:rFonts w:cs="Arial"/>
                <w:szCs w:val="24"/>
              </w:rPr>
              <w:t xml:space="preserve"> must allow </w:t>
            </w:r>
            <w:r w:rsidR="005A30E1" w:rsidRPr="00CA2513">
              <w:rPr>
                <w:rFonts w:cs="Arial"/>
                <w:szCs w:val="24"/>
              </w:rPr>
              <w:t>the Commissioner</w:t>
            </w:r>
            <w:r w:rsidRPr="00CA2513">
              <w:rPr>
                <w:rFonts w:cs="Arial"/>
                <w:szCs w:val="24"/>
              </w:rPr>
              <w:t xml:space="preserve"> to audit </w:t>
            </w:r>
            <w:r w:rsidR="005A30E1" w:rsidRPr="00CA2513">
              <w:rPr>
                <w:rFonts w:cs="Arial"/>
                <w:szCs w:val="24"/>
              </w:rPr>
              <w:t>the Service. The Provider will be given advanced written notice and detail of any audit.</w:t>
            </w:r>
          </w:p>
          <w:p w14:paraId="72DD0313" w14:textId="77777777" w:rsidR="005309A6" w:rsidRPr="00CA2513" w:rsidRDefault="005309A6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23CBD5A8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3.3 Population covered</w:t>
            </w:r>
          </w:p>
          <w:p w14:paraId="61C1A218" w14:textId="4A64BE08" w:rsidR="00412740" w:rsidRPr="00CA2513" w:rsidRDefault="00412740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Sexually active women attending pharmacies in </w:t>
            </w:r>
            <w:r w:rsidR="005C3E47" w:rsidRPr="00CA2513">
              <w:rPr>
                <w:rFonts w:cs="Arial"/>
                <w:szCs w:val="24"/>
              </w:rPr>
              <w:t>St Helens</w:t>
            </w:r>
            <w:r w:rsidR="00AC1D54" w:rsidRPr="00CA2513">
              <w:rPr>
                <w:rFonts w:cs="Arial"/>
                <w:szCs w:val="24"/>
              </w:rPr>
              <w:t xml:space="preserve"> who have had unprotected sex </w:t>
            </w:r>
            <w:r w:rsidR="00432AFF">
              <w:rPr>
                <w:rFonts w:cs="Arial"/>
                <w:szCs w:val="24"/>
              </w:rPr>
              <w:t xml:space="preserve">between </w:t>
            </w:r>
            <w:r w:rsidR="00AC1D54" w:rsidRPr="00CA2513">
              <w:rPr>
                <w:rFonts w:cs="Arial"/>
                <w:szCs w:val="24"/>
              </w:rPr>
              <w:t xml:space="preserve">0–120 hours </w:t>
            </w:r>
            <w:r w:rsidR="00432AFF">
              <w:rPr>
                <w:rFonts w:cs="Arial"/>
                <w:szCs w:val="24"/>
              </w:rPr>
              <w:t xml:space="preserve">prior to </w:t>
            </w:r>
            <w:r w:rsidR="00AC1D54" w:rsidRPr="00CA2513">
              <w:rPr>
                <w:rFonts w:cs="Arial"/>
                <w:szCs w:val="24"/>
              </w:rPr>
              <w:t>attending the pharmacy</w:t>
            </w:r>
            <w:r w:rsidRPr="00CA2513">
              <w:rPr>
                <w:rFonts w:cs="Arial"/>
                <w:szCs w:val="24"/>
              </w:rPr>
              <w:t xml:space="preserve">. </w:t>
            </w:r>
          </w:p>
          <w:p w14:paraId="42733A68" w14:textId="77777777" w:rsidR="00312F57" w:rsidRDefault="00312F57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Those under 16 should be assessed for Fraser competence and all under 18s should be risk assessed to ensure that the child is not at risk of harm</w:t>
            </w:r>
            <w:r>
              <w:rPr>
                <w:rFonts w:cs="Arial"/>
                <w:szCs w:val="24"/>
              </w:rPr>
              <w:t>.</w:t>
            </w:r>
          </w:p>
          <w:p w14:paraId="1D4ABD6A" w14:textId="48F6E31A" w:rsidR="00412740" w:rsidRPr="00CA2513" w:rsidRDefault="00412740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Those aged under 13 should be </w:t>
            </w:r>
            <w:r w:rsidR="00944FA5" w:rsidRPr="00CA2513">
              <w:rPr>
                <w:rFonts w:cs="Arial"/>
                <w:szCs w:val="24"/>
              </w:rPr>
              <w:t xml:space="preserve">managed as per </w:t>
            </w:r>
            <w:r w:rsidR="005C3E47" w:rsidRPr="00CA2513">
              <w:rPr>
                <w:rFonts w:cs="Arial"/>
                <w:szCs w:val="24"/>
              </w:rPr>
              <w:t>St Helens</w:t>
            </w:r>
            <w:r w:rsidR="00944FA5" w:rsidRPr="00CA2513">
              <w:rPr>
                <w:rFonts w:cs="Arial"/>
                <w:szCs w:val="24"/>
              </w:rPr>
              <w:t xml:space="preserve"> </w:t>
            </w:r>
            <w:r w:rsidR="00944FA5" w:rsidRPr="007C0AE9">
              <w:rPr>
                <w:rFonts w:cs="Arial"/>
                <w:szCs w:val="24"/>
              </w:rPr>
              <w:t>Council Child Safeguarding Policy.</w:t>
            </w:r>
            <w:r w:rsidRPr="00CA2513">
              <w:rPr>
                <w:rFonts w:cs="Arial"/>
                <w:szCs w:val="24"/>
              </w:rPr>
              <w:t xml:space="preserve"> </w:t>
            </w:r>
          </w:p>
          <w:p w14:paraId="57514055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631DD8E4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3.4 Any acceptance and exclusion criteria and thresholds</w:t>
            </w:r>
          </w:p>
          <w:p w14:paraId="7909FA2B" w14:textId="2E456866" w:rsidR="00412740" w:rsidRPr="00CA2513" w:rsidRDefault="00412740" w:rsidP="005020DD">
            <w:pPr>
              <w:jc w:val="left"/>
              <w:rPr>
                <w:rFonts w:cs="Arial"/>
                <w:bCs/>
                <w:color w:val="339966"/>
                <w:szCs w:val="24"/>
              </w:rPr>
            </w:pPr>
            <w:r w:rsidRPr="00CA2513">
              <w:rPr>
                <w:rFonts w:cs="Arial"/>
                <w:bCs/>
                <w:color w:val="000000" w:themeColor="text1"/>
                <w:szCs w:val="24"/>
              </w:rPr>
              <w:t xml:space="preserve">Women who have had unprotected sex </w:t>
            </w:r>
            <w:r w:rsidR="00432AFF">
              <w:rPr>
                <w:rFonts w:cs="Arial"/>
                <w:bCs/>
                <w:color w:val="000000" w:themeColor="text1"/>
                <w:szCs w:val="24"/>
              </w:rPr>
              <w:t>more than</w:t>
            </w:r>
            <w:r w:rsidRPr="00CA2513">
              <w:rPr>
                <w:rFonts w:cs="Arial"/>
                <w:bCs/>
                <w:color w:val="000000" w:themeColor="text1"/>
                <w:szCs w:val="24"/>
              </w:rPr>
              <w:t xml:space="preserve"> 120 hours before attendance for EHC</w:t>
            </w:r>
            <w:r w:rsidR="00764D88">
              <w:rPr>
                <w:rFonts w:cs="Arial"/>
                <w:bCs/>
                <w:color w:val="000000" w:themeColor="text1"/>
                <w:szCs w:val="24"/>
              </w:rPr>
              <w:t xml:space="preserve"> are excluded</w:t>
            </w:r>
            <w:r w:rsidR="005C3E47" w:rsidRPr="00CA2513">
              <w:rPr>
                <w:rFonts w:cs="Arial"/>
                <w:bCs/>
                <w:color w:val="000000" w:themeColor="text1"/>
                <w:szCs w:val="24"/>
              </w:rPr>
              <w:t>.</w:t>
            </w:r>
          </w:p>
          <w:p w14:paraId="404D08B1" w14:textId="54DDA4E9" w:rsidR="00412740" w:rsidRPr="00CA2513" w:rsidRDefault="00412740" w:rsidP="005020DD">
            <w:pPr>
              <w:jc w:val="left"/>
              <w:rPr>
                <w:rFonts w:cs="Arial"/>
                <w:bCs/>
                <w:color w:val="000000" w:themeColor="text1"/>
                <w:szCs w:val="24"/>
              </w:rPr>
            </w:pPr>
            <w:r w:rsidRPr="00CA2513">
              <w:rPr>
                <w:rFonts w:cs="Arial"/>
                <w:bCs/>
                <w:color w:val="000000" w:themeColor="text1"/>
                <w:szCs w:val="24"/>
              </w:rPr>
              <w:t>Please see attached PGD for</w:t>
            </w:r>
            <w:r w:rsidR="00764D88">
              <w:rPr>
                <w:rFonts w:cs="Arial"/>
                <w:bCs/>
                <w:color w:val="000000" w:themeColor="text1"/>
                <w:szCs w:val="24"/>
              </w:rPr>
              <w:t xml:space="preserve"> full</w:t>
            </w:r>
            <w:r w:rsidRPr="00CA2513">
              <w:rPr>
                <w:rFonts w:cs="Arial"/>
                <w:bCs/>
                <w:color w:val="000000" w:themeColor="text1"/>
                <w:szCs w:val="24"/>
              </w:rPr>
              <w:t xml:space="preserve"> inclusion and exclusion criteria</w:t>
            </w:r>
            <w:r w:rsidR="00AC1D54" w:rsidRPr="00CA2513">
              <w:rPr>
                <w:rFonts w:cs="Arial"/>
                <w:bCs/>
                <w:color w:val="000000" w:themeColor="text1"/>
                <w:szCs w:val="24"/>
              </w:rPr>
              <w:t xml:space="preserve"> in relation to medical conditions</w:t>
            </w:r>
            <w:r w:rsidR="005C3E47" w:rsidRPr="00CA2513">
              <w:rPr>
                <w:rFonts w:cs="Arial"/>
                <w:bCs/>
                <w:color w:val="000000" w:themeColor="text1"/>
                <w:szCs w:val="24"/>
              </w:rPr>
              <w:t>.</w:t>
            </w:r>
          </w:p>
          <w:p w14:paraId="66535181" w14:textId="77777777" w:rsidR="00412740" w:rsidRPr="00CA2513" w:rsidRDefault="00412740" w:rsidP="005020DD">
            <w:pPr>
              <w:jc w:val="left"/>
              <w:rPr>
                <w:rFonts w:cs="Arial"/>
                <w:bCs/>
                <w:color w:val="000000" w:themeColor="text1"/>
                <w:szCs w:val="24"/>
              </w:rPr>
            </w:pPr>
          </w:p>
          <w:p w14:paraId="256AAE96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3.5 Interdependencies with other services</w:t>
            </w:r>
          </w:p>
          <w:p w14:paraId="08B8797A" w14:textId="1DBB26E1" w:rsidR="00944FA5" w:rsidRPr="00CA2513" w:rsidRDefault="5BFBD88C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Integrated </w:t>
            </w:r>
            <w:r w:rsidR="51DB1B9E" w:rsidRPr="00CA2513">
              <w:rPr>
                <w:rFonts w:cs="Arial"/>
                <w:color w:val="000000" w:themeColor="text1"/>
                <w:szCs w:val="24"/>
                <w:lang w:eastAsia="en-GB"/>
              </w:rPr>
              <w:t>Sexual Health Service</w:t>
            </w:r>
          </w:p>
          <w:p w14:paraId="5F61D936" w14:textId="4090D2F7" w:rsidR="00944FA5" w:rsidRPr="00CA2513" w:rsidRDefault="1F3E5297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St Helens</w:t>
            </w:r>
            <w:r w:rsidR="51DB1B9E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General Practitioners</w:t>
            </w:r>
          </w:p>
          <w:p w14:paraId="47D6D9A3" w14:textId="4E36806A" w:rsidR="001D57EE" w:rsidRPr="00CA2513" w:rsidRDefault="0447F529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St Helens</w:t>
            </w:r>
            <w:r w:rsidR="001D57EE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Council – Public Health</w:t>
            </w:r>
          </w:p>
          <w:p w14:paraId="18682712" w14:textId="77777777" w:rsidR="001D57EE" w:rsidRPr="00CA2513" w:rsidRDefault="0447F529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St Helens</w:t>
            </w:r>
            <w:r w:rsidR="001D57EE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LPC</w:t>
            </w:r>
          </w:p>
          <w:p w14:paraId="6EAFA3BF" w14:textId="2A361103" w:rsidR="00B16C75" w:rsidRPr="00CA2513" w:rsidRDefault="454831E9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UKHSA</w:t>
            </w:r>
            <w:r w:rsidR="00B16C75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</w:t>
            </w:r>
          </w:p>
          <w:p w14:paraId="6329B7CB" w14:textId="1BE953BA" w:rsidR="00B16C75" w:rsidRPr="00CA2513" w:rsidRDefault="00B16C75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ChaMPs Public Health Network</w:t>
            </w:r>
          </w:p>
          <w:p w14:paraId="527CC5AE" w14:textId="1C97D581" w:rsidR="00B16C75" w:rsidRPr="00CA2513" w:rsidRDefault="00764D88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>
              <w:rPr>
                <w:rFonts w:cs="Arial"/>
                <w:color w:val="000000" w:themeColor="text1"/>
                <w:szCs w:val="24"/>
                <w:lang w:eastAsia="en-GB"/>
              </w:rPr>
              <w:t xml:space="preserve">ICB: </w:t>
            </w:r>
            <w:r w:rsidR="51DB1B9E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St Helens </w:t>
            </w:r>
            <w:r>
              <w:rPr>
                <w:rFonts w:cs="Arial"/>
                <w:color w:val="000000" w:themeColor="text1"/>
                <w:szCs w:val="24"/>
                <w:lang w:eastAsia="en-GB"/>
              </w:rPr>
              <w:t>Place</w:t>
            </w:r>
          </w:p>
          <w:p w14:paraId="17B8835F" w14:textId="77777777" w:rsidR="00B16C75" w:rsidRPr="00CA2513" w:rsidRDefault="00B16C75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spacing w:after="3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Patient groups </w:t>
            </w:r>
          </w:p>
          <w:p w14:paraId="1C94A137" w14:textId="77777777" w:rsidR="00B16C75" w:rsidRPr="00CA2513" w:rsidRDefault="00B16C75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Health Watch</w:t>
            </w:r>
          </w:p>
          <w:p w14:paraId="0CF97C52" w14:textId="4A0A4F6E" w:rsidR="00D616B2" w:rsidRPr="00CA2513" w:rsidRDefault="7DE94714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Young Persons Drug &amp; Alcohol Team</w:t>
            </w:r>
            <w:r w:rsidR="606BD5C6"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(YPDAAT)</w:t>
            </w:r>
          </w:p>
          <w:p w14:paraId="5A231840" w14:textId="77777777" w:rsidR="00D616B2" w:rsidRPr="00CA2513" w:rsidRDefault="7DE94714" w:rsidP="005020DD">
            <w:pPr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C</w:t>
            </w:r>
            <w:r w:rsidR="3687E076" w:rsidRPr="00CA2513">
              <w:rPr>
                <w:rFonts w:cs="Arial"/>
                <w:color w:val="000000" w:themeColor="text1"/>
                <w:szCs w:val="24"/>
                <w:lang w:eastAsia="en-GB"/>
              </w:rPr>
              <w:t>GL</w:t>
            </w: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 xml:space="preserve"> (</w:t>
            </w:r>
            <w:r w:rsidR="188A7B2E" w:rsidRPr="00CA2513">
              <w:rPr>
                <w:rFonts w:cs="Arial"/>
                <w:color w:val="000000" w:themeColor="text1"/>
                <w:szCs w:val="24"/>
                <w:lang w:eastAsia="en-GB"/>
              </w:rPr>
              <w:t>Community based a</w:t>
            </w:r>
            <w:r w:rsidRPr="00CA2513">
              <w:rPr>
                <w:rFonts w:cs="Arial"/>
                <w:color w:val="000000" w:themeColor="text1"/>
                <w:szCs w:val="24"/>
                <w:lang w:eastAsia="en-GB"/>
              </w:rPr>
              <w:t>dult drug and alcohol recovery service)</w:t>
            </w:r>
          </w:p>
          <w:p w14:paraId="0F662D83" w14:textId="77777777" w:rsidR="00B16C75" w:rsidRPr="00CA2513" w:rsidRDefault="00B16C75" w:rsidP="005020DD">
            <w:pPr>
              <w:jc w:val="left"/>
              <w:rPr>
                <w:rFonts w:cs="Arial"/>
                <w:b/>
                <w:bCs/>
                <w:color w:val="339966"/>
                <w:szCs w:val="24"/>
              </w:rPr>
            </w:pPr>
          </w:p>
          <w:p w14:paraId="5DECC165" w14:textId="77777777" w:rsidR="00B16C75" w:rsidRPr="00CA2513" w:rsidRDefault="00B16C75" w:rsidP="005020DD">
            <w:pPr>
              <w:jc w:val="left"/>
              <w:rPr>
                <w:rFonts w:eastAsia="MS ??" w:cs="Arial"/>
                <w:bCs/>
                <w:szCs w:val="24"/>
              </w:rPr>
            </w:pPr>
            <w:r w:rsidRPr="00CA2513">
              <w:rPr>
                <w:rFonts w:cs="Arial"/>
                <w:b/>
                <w:bCs/>
                <w:color w:val="339966"/>
                <w:szCs w:val="24"/>
              </w:rPr>
              <w:t>3.6 Any activity planning assumptions</w:t>
            </w:r>
            <w:r w:rsidRPr="00CA2513">
              <w:rPr>
                <w:rFonts w:eastAsia="MS ??" w:cs="Arial"/>
                <w:bCs/>
                <w:szCs w:val="24"/>
              </w:rPr>
              <w:t xml:space="preserve"> </w:t>
            </w:r>
          </w:p>
          <w:p w14:paraId="5EC4327B" w14:textId="77777777" w:rsidR="00B16C75" w:rsidRPr="00CA2513" w:rsidRDefault="00944FA5" w:rsidP="005020DD">
            <w:pPr>
              <w:pStyle w:val="BodyText"/>
              <w:rPr>
                <w:bCs/>
                <w:sz w:val="24"/>
                <w:szCs w:val="24"/>
              </w:rPr>
            </w:pPr>
            <w:r w:rsidRPr="00CA2513">
              <w:rPr>
                <w:bCs/>
                <w:sz w:val="24"/>
                <w:szCs w:val="24"/>
              </w:rPr>
              <w:t>Based on patient need accessing local accredited community pharmacies</w:t>
            </w:r>
          </w:p>
          <w:p w14:paraId="27D17D04" w14:textId="77777777" w:rsidR="00B16C75" w:rsidRPr="00CA2513" w:rsidRDefault="00B16C75" w:rsidP="005020DD">
            <w:pPr>
              <w:pStyle w:val="BodyText"/>
              <w:rPr>
                <w:bCs/>
                <w:sz w:val="24"/>
                <w:szCs w:val="24"/>
              </w:rPr>
            </w:pPr>
          </w:p>
        </w:tc>
      </w:tr>
      <w:tr w:rsidR="00B16C75" w:rsidRPr="009E2A23" w14:paraId="7F5DF9F5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66666"/>
          </w:tcPr>
          <w:p w14:paraId="19504EC8" w14:textId="77777777" w:rsidR="00B16C75" w:rsidRDefault="00B16C75" w:rsidP="00B45745">
            <w:pPr>
              <w:pStyle w:val="BodyText"/>
              <w:jc w:val="both"/>
              <w:rPr>
                <w:color w:val="FFFFFF"/>
                <w:sz w:val="10"/>
                <w:szCs w:val="10"/>
              </w:rPr>
            </w:pPr>
          </w:p>
          <w:p w14:paraId="38EB049B" w14:textId="77777777" w:rsidR="00B16C75" w:rsidRPr="00596E90" w:rsidRDefault="00B16C75" w:rsidP="00B45745">
            <w:pPr>
              <w:pStyle w:val="BodyText"/>
              <w:jc w:val="both"/>
              <w:rPr>
                <w:color w:val="FFFFFF" w:themeColor="background1"/>
                <w:sz w:val="20"/>
                <w:szCs w:val="20"/>
              </w:rPr>
            </w:pPr>
            <w:r w:rsidRPr="00596E90">
              <w:rPr>
                <w:color w:val="FFFFFF" w:themeColor="background1"/>
                <w:sz w:val="20"/>
                <w:szCs w:val="20"/>
              </w:rPr>
              <w:t>4. Applicable Service Standards</w:t>
            </w:r>
            <w:r w:rsidRPr="00596E90" w:rsidDel="00090017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  <w:p w14:paraId="2B1C7FC2" w14:textId="77777777" w:rsidR="00B16C75" w:rsidRPr="009E2A23" w:rsidRDefault="00B16C75" w:rsidP="00B45745">
            <w:pPr>
              <w:pStyle w:val="BodyText"/>
              <w:jc w:val="both"/>
              <w:rPr>
                <w:color w:val="FFFFFF"/>
                <w:sz w:val="10"/>
                <w:szCs w:val="10"/>
              </w:rPr>
            </w:pPr>
          </w:p>
        </w:tc>
      </w:tr>
      <w:tr w:rsidR="00B16C75" w:rsidRPr="00CA2513" w14:paraId="418F8061" w14:textId="77777777" w:rsidTr="00022804">
        <w:trPr>
          <w:trHeight w:val="840"/>
        </w:trPr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4B2CF4" w14:textId="77777777" w:rsidR="00B16C75" w:rsidRPr="00CA2513" w:rsidRDefault="00B16C75" w:rsidP="005020DD">
            <w:pPr>
              <w:pStyle w:val="BodyText"/>
              <w:rPr>
                <w:color w:val="FFFFFF"/>
                <w:sz w:val="24"/>
                <w:szCs w:val="24"/>
              </w:rPr>
            </w:pPr>
          </w:p>
          <w:p w14:paraId="06087DB6" w14:textId="77777777" w:rsidR="00B16C75" w:rsidRPr="0095444E" w:rsidRDefault="00B16C75" w:rsidP="005020DD">
            <w:pPr>
              <w:jc w:val="left"/>
              <w:rPr>
                <w:rFonts w:cs="Arial"/>
                <w:b/>
                <w:color w:val="339966"/>
                <w:szCs w:val="24"/>
              </w:rPr>
            </w:pPr>
            <w:r w:rsidRPr="0095444E">
              <w:rPr>
                <w:rFonts w:cs="Arial"/>
                <w:b/>
                <w:color w:val="339966"/>
                <w:szCs w:val="24"/>
              </w:rPr>
              <w:t xml:space="preserve">4.1 Applicable national standards </w:t>
            </w:r>
          </w:p>
          <w:p w14:paraId="3CAFCF98" w14:textId="77777777" w:rsidR="0030636A" w:rsidRDefault="00B12860" w:rsidP="005020DD">
            <w:pPr>
              <w:jc w:val="left"/>
              <w:rPr>
                <w:rFonts w:cs="Arial"/>
                <w:color w:val="000000" w:themeColor="text1"/>
                <w:szCs w:val="24"/>
              </w:rPr>
            </w:pPr>
            <w:r w:rsidRPr="00CA2513">
              <w:rPr>
                <w:rFonts w:cs="Arial"/>
                <w:color w:val="000000" w:themeColor="text1"/>
                <w:szCs w:val="24"/>
              </w:rPr>
              <w:t>Service provision shall</w:t>
            </w:r>
            <w:r w:rsidR="00764D88">
              <w:rPr>
                <w:rFonts w:cs="Arial"/>
                <w:color w:val="000000" w:themeColor="text1"/>
                <w:szCs w:val="24"/>
              </w:rPr>
              <w:t>,</w:t>
            </w:r>
            <w:r w:rsidRPr="00CA2513">
              <w:rPr>
                <w:rFonts w:cs="Arial"/>
                <w:color w:val="000000" w:themeColor="text1"/>
                <w:szCs w:val="24"/>
              </w:rPr>
              <w:t xml:space="preserve"> at all times</w:t>
            </w:r>
            <w:r w:rsidR="00764D88">
              <w:rPr>
                <w:rFonts w:cs="Arial"/>
                <w:color w:val="000000" w:themeColor="text1"/>
                <w:szCs w:val="24"/>
              </w:rPr>
              <w:t>,</w:t>
            </w:r>
            <w:r w:rsidRPr="00CA2513">
              <w:rPr>
                <w:rFonts w:cs="Arial"/>
                <w:color w:val="000000" w:themeColor="text1"/>
                <w:szCs w:val="24"/>
              </w:rPr>
              <w:t xml:space="preserve"> conform to relevant external standards or best practice guidance as issued by Department of Health, Faculty of Sexual and Reproductive Healthcare, BASH</w:t>
            </w:r>
            <w:r w:rsidR="33754DB9" w:rsidRPr="00CA2513">
              <w:rPr>
                <w:rFonts w:cs="Arial"/>
                <w:color w:val="000000" w:themeColor="text1"/>
                <w:szCs w:val="24"/>
              </w:rPr>
              <w:t>H</w:t>
            </w:r>
            <w:r w:rsidRPr="00CA2513">
              <w:rPr>
                <w:rFonts w:cs="Arial"/>
                <w:color w:val="000000" w:themeColor="text1"/>
                <w:szCs w:val="24"/>
              </w:rPr>
              <w:t xml:space="preserve">, or National Institute for Health and Clinical Excellence. </w:t>
            </w:r>
          </w:p>
          <w:p w14:paraId="2C1F0C8E" w14:textId="712CC723" w:rsidR="00B12860" w:rsidRPr="00CA2513" w:rsidRDefault="0030636A" w:rsidP="005020DD">
            <w:pPr>
              <w:jc w:val="left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T</w:t>
            </w:r>
            <w:r w:rsidR="00D21383" w:rsidRPr="00CA2513">
              <w:rPr>
                <w:rFonts w:cs="Arial"/>
                <w:color w:val="000000" w:themeColor="text1"/>
                <w:szCs w:val="24"/>
              </w:rPr>
              <w:t>raining and competencies</w:t>
            </w:r>
            <w:r w:rsidR="00D21383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and key standards </w:t>
            </w:r>
            <w:r w:rsidR="00F148B6">
              <w:rPr>
                <w:rFonts w:cs="Arial"/>
                <w:color w:val="000000" w:themeColor="text1"/>
                <w:szCs w:val="24"/>
              </w:rPr>
              <w:t>include</w:t>
            </w:r>
            <w:r w:rsidR="00B12860" w:rsidRPr="00CA2513">
              <w:rPr>
                <w:rFonts w:cs="Arial"/>
                <w:color w:val="000000" w:themeColor="text1"/>
                <w:szCs w:val="24"/>
              </w:rPr>
              <w:t>, but are not limited to</w:t>
            </w:r>
            <w:r w:rsidR="6F71C4B3" w:rsidRPr="00CA2513">
              <w:rPr>
                <w:rFonts w:cs="Arial"/>
                <w:color w:val="000000" w:themeColor="text1"/>
                <w:szCs w:val="24"/>
              </w:rPr>
              <w:t>,</w:t>
            </w:r>
            <w:r w:rsidR="007A02B2" w:rsidRPr="00CA2513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D21383">
              <w:rPr>
                <w:rFonts w:cs="Arial"/>
                <w:color w:val="000000" w:themeColor="text1"/>
                <w:szCs w:val="24"/>
              </w:rPr>
              <w:t>those</w:t>
            </w:r>
            <w:r w:rsidR="007A02B2" w:rsidRPr="00CA2513">
              <w:rPr>
                <w:rFonts w:cs="Arial"/>
                <w:color w:val="000000" w:themeColor="text1"/>
                <w:szCs w:val="24"/>
              </w:rPr>
              <w:t xml:space="preserve"> outlined in the</w:t>
            </w:r>
            <w:r w:rsidR="00D5612E">
              <w:rPr>
                <w:rFonts w:cs="Arial"/>
                <w:color w:val="000000" w:themeColor="text1"/>
                <w:szCs w:val="24"/>
              </w:rPr>
              <w:t xml:space="preserve"> attached</w:t>
            </w:r>
            <w:r w:rsidR="001D5306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PGDs for </w:t>
            </w:r>
            <w:r w:rsidR="00E229F2">
              <w:rPr>
                <w:rFonts w:cs="Arial"/>
                <w:color w:val="000000" w:themeColor="text1"/>
                <w:szCs w:val="24"/>
              </w:rPr>
              <w:t>Levonorgestrel</w:t>
            </w:r>
            <w:r w:rsidR="009C2B5D">
              <w:rPr>
                <w:rFonts w:cs="Arial"/>
                <w:color w:val="000000" w:themeColor="text1"/>
                <w:szCs w:val="24"/>
              </w:rPr>
              <w:t xml:space="preserve"> (P4</w:t>
            </w:r>
            <w:r>
              <w:rPr>
                <w:rFonts w:cs="Arial"/>
                <w:color w:val="000000" w:themeColor="text1"/>
                <w:szCs w:val="24"/>
              </w:rPr>
              <w:t xml:space="preserve">, P12) </w:t>
            </w:r>
            <w:r w:rsidR="00E229F2">
              <w:rPr>
                <w:rFonts w:cs="Arial"/>
                <w:color w:val="000000" w:themeColor="text1"/>
                <w:szCs w:val="24"/>
              </w:rPr>
              <w:t>and Ul</w:t>
            </w:r>
            <w:r w:rsidR="00D5612E">
              <w:rPr>
                <w:rFonts w:cs="Arial"/>
                <w:color w:val="000000" w:themeColor="text1"/>
                <w:szCs w:val="24"/>
              </w:rPr>
              <w:t xml:space="preserve">ipristal </w:t>
            </w:r>
            <w:r>
              <w:rPr>
                <w:rFonts w:cs="Arial"/>
                <w:color w:val="000000" w:themeColor="text1"/>
                <w:szCs w:val="24"/>
              </w:rPr>
              <w:t xml:space="preserve">(P4, P11). </w:t>
            </w:r>
            <w:r w:rsidR="001D5306">
              <w:rPr>
                <w:rFonts w:cs="Arial"/>
                <w:color w:val="000000" w:themeColor="text1"/>
                <w:szCs w:val="24"/>
              </w:rPr>
              <w:t>PGDs</w:t>
            </w:r>
            <w:r w:rsidR="001D3D93">
              <w:rPr>
                <w:rFonts w:cs="Arial"/>
                <w:color w:val="000000" w:themeColor="text1"/>
                <w:szCs w:val="24"/>
              </w:rPr>
              <w:t>.</w:t>
            </w:r>
          </w:p>
          <w:p w14:paraId="2FC4021D" w14:textId="77777777" w:rsidR="00B16C75" w:rsidRPr="00CA2513" w:rsidRDefault="00B16C75" w:rsidP="005020DD">
            <w:pPr>
              <w:jc w:val="left"/>
              <w:rPr>
                <w:rFonts w:cs="Arial"/>
                <w:bCs/>
                <w:color w:val="339966"/>
                <w:szCs w:val="24"/>
              </w:rPr>
            </w:pPr>
          </w:p>
          <w:p w14:paraId="0D91DC31" w14:textId="77777777" w:rsidR="00B16C75" w:rsidRPr="0095444E" w:rsidRDefault="00B16C75" w:rsidP="005020DD">
            <w:pPr>
              <w:jc w:val="left"/>
              <w:rPr>
                <w:rFonts w:cs="Arial"/>
                <w:b/>
                <w:color w:val="339966"/>
                <w:szCs w:val="24"/>
              </w:rPr>
            </w:pPr>
            <w:r w:rsidRPr="0095444E">
              <w:rPr>
                <w:rFonts w:cs="Arial"/>
                <w:b/>
                <w:color w:val="339966"/>
                <w:szCs w:val="24"/>
              </w:rPr>
              <w:t>4.2 Applicable local standards</w:t>
            </w:r>
          </w:p>
          <w:p w14:paraId="6920ABDD" w14:textId="77777777" w:rsidR="008A36A4" w:rsidRPr="00CA2513" w:rsidRDefault="008A36A4" w:rsidP="005020DD">
            <w:pPr>
              <w:jc w:val="left"/>
              <w:rPr>
                <w:rFonts w:cs="Arial"/>
                <w:bCs/>
                <w:szCs w:val="24"/>
              </w:rPr>
            </w:pPr>
            <w:r w:rsidRPr="00CA2513">
              <w:rPr>
                <w:rFonts w:cs="Arial"/>
                <w:bCs/>
                <w:szCs w:val="24"/>
              </w:rPr>
              <w:t>All pharmacists should follow:</w:t>
            </w:r>
          </w:p>
          <w:p w14:paraId="0EDB3160" w14:textId="2E90DF92" w:rsidR="008A36A4" w:rsidRPr="00F711FC" w:rsidRDefault="008A36A4" w:rsidP="00F711FC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Cs w:val="24"/>
                <w:lang w:eastAsia="en-GB"/>
              </w:rPr>
            </w:pPr>
            <w:r w:rsidRPr="00CA2513">
              <w:rPr>
                <w:rFonts w:cs="Arial"/>
                <w:color w:val="000000"/>
                <w:szCs w:val="24"/>
                <w:lang w:eastAsia="en-GB"/>
              </w:rPr>
              <w:t>St. Helens Safeguarding Children Board’s Multi-Agency Policy, Procedures and Good Practice Guidance.  A copy of the latest Edition is available on the Board’s website (</w:t>
            </w:r>
            <w:hyperlink r:id="rId21" w:history="1">
              <w:r w:rsidRPr="00CA2513">
                <w:rPr>
                  <w:rFonts w:cs="Arial"/>
                  <w:color w:val="0000FF" w:themeColor="hyperlink"/>
                  <w:szCs w:val="24"/>
                  <w:u w:val="single"/>
                  <w:lang w:eastAsia="en-GB"/>
                </w:rPr>
                <w:t>http://sthelensscb.proceduresonline.com/index.htm</w:t>
              </w:r>
            </w:hyperlink>
            <w:r w:rsidRPr="00CA2513">
              <w:rPr>
                <w:rFonts w:cs="Arial"/>
                <w:color w:val="000000"/>
                <w:szCs w:val="24"/>
                <w:lang w:eastAsia="en-GB"/>
              </w:rPr>
              <w:t>).</w:t>
            </w:r>
          </w:p>
          <w:p w14:paraId="24593139" w14:textId="5C365CA8" w:rsidR="00356098" w:rsidRPr="00F711FC" w:rsidRDefault="008A36A4" w:rsidP="00F711FC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CA2513">
              <w:rPr>
                <w:rFonts w:cs="Arial"/>
                <w:szCs w:val="24"/>
                <w:lang w:eastAsia="en-GB"/>
              </w:rPr>
              <w:t>St. Helens Safeguarding Adults Board’s Multi-Agency Safeguarding Policy, Procedures and Good Practice Guidance.  A copy of the latest Edition is available on the Board’s website</w:t>
            </w:r>
            <w:r w:rsidR="00430DE1" w:rsidRPr="00CA2513">
              <w:rPr>
                <w:rFonts w:cs="Arial"/>
                <w:szCs w:val="24"/>
                <w:lang w:eastAsia="en-GB"/>
              </w:rPr>
              <w:t xml:space="preserve"> - </w:t>
            </w:r>
            <w:hyperlink r:id="rId22" w:history="1">
              <w:r w:rsidR="00430DE1" w:rsidRPr="00CA2513">
                <w:rPr>
                  <w:rStyle w:val="Hyperlink"/>
                  <w:rFonts w:cs="Arial"/>
                  <w:szCs w:val="24"/>
                </w:rPr>
                <w:t>Safeguarding_Adults_Multi-Agency_Policy_and_Procedure_1.pdf (sthelens.gov.uk)</w:t>
              </w:r>
            </w:hyperlink>
            <w:r w:rsidRPr="00CA2513">
              <w:rPr>
                <w:rFonts w:cs="Arial"/>
                <w:color w:val="000000"/>
                <w:szCs w:val="24"/>
                <w:lang w:eastAsia="en-GB"/>
              </w:rPr>
              <w:t>.</w:t>
            </w:r>
          </w:p>
          <w:p w14:paraId="585AB941" w14:textId="0C3640E3" w:rsidR="00B20C40" w:rsidRPr="00831E52" w:rsidRDefault="00601ABA" w:rsidP="00170FCD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356098">
              <w:rPr>
                <w:rFonts w:cs="Arial"/>
                <w:bCs/>
                <w:szCs w:val="24"/>
              </w:rPr>
              <w:t xml:space="preserve">All pharmacists providing this service must have </w:t>
            </w:r>
            <w:r w:rsidR="007A5831" w:rsidRPr="00356098">
              <w:rPr>
                <w:rFonts w:cs="Arial"/>
                <w:bCs/>
                <w:szCs w:val="24"/>
              </w:rPr>
              <w:t xml:space="preserve">successfully </w:t>
            </w:r>
            <w:r w:rsidRPr="00356098">
              <w:rPr>
                <w:rFonts w:cs="Arial"/>
                <w:bCs/>
                <w:szCs w:val="24"/>
              </w:rPr>
              <w:t>completed the following</w:t>
            </w:r>
            <w:r w:rsidR="00290E22" w:rsidRPr="00356098">
              <w:rPr>
                <w:rFonts w:cs="Arial"/>
                <w:bCs/>
                <w:szCs w:val="24"/>
              </w:rPr>
              <w:t xml:space="preserve"> </w:t>
            </w:r>
            <w:r w:rsidR="007A5831" w:rsidRPr="00356098">
              <w:rPr>
                <w:rFonts w:cs="Arial"/>
                <w:bCs/>
                <w:szCs w:val="24"/>
              </w:rPr>
              <w:t>Centre for Pharmacy Post-graduate Education (CPPE)</w:t>
            </w:r>
            <w:r w:rsidR="00290E22" w:rsidRPr="00356098">
              <w:rPr>
                <w:rFonts w:cs="Arial"/>
                <w:bCs/>
                <w:szCs w:val="24"/>
              </w:rPr>
              <w:t xml:space="preserve"> open learning </w:t>
            </w:r>
            <w:r w:rsidR="00C05840" w:rsidRPr="00356098">
              <w:rPr>
                <w:rFonts w:cs="Arial"/>
                <w:bCs/>
                <w:szCs w:val="24"/>
              </w:rPr>
              <w:t xml:space="preserve">‘modules’ / </w:t>
            </w:r>
            <w:r w:rsidR="007D55E6" w:rsidRPr="00356098">
              <w:rPr>
                <w:rFonts w:cs="Arial"/>
                <w:bCs/>
                <w:szCs w:val="24"/>
              </w:rPr>
              <w:t xml:space="preserve">study </w:t>
            </w:r>
            <w:r w:rsidR="00C05840" w:rsidRPr="00356098">
              <w:rPr>
                <w:rFonts w:cs="Arial"/>
                <w:bCs/>
                <w:szCs w:val="24"/>
              </w:rPr>
              <w:t>packs</w:t>
            </w:r>
            <w:r w:rsidR="00B20C40" w:rsidRPr="00356098">
              <w:rPr>
                <w:rFonts w:cs="Arial"/>
                <w:bCs/>
                <w:szCs w:val="24"/>
              </w:rPr>
              <w:t>.</w:t>
            </w:r>
            <w:r w:rsidR="00B20C40">
              <w:t xml:space="preserve"> Please see: </w:t>
            </w:r>
            <w:hyperlink r:id="rId23" w:history="1">
              <w:r w:rsidR="00B20C40">
                <w:rPr>
                  <w:rStyle w:val="Hyperlink"/>
                </w:rPr>
                <w:t>Emergency hormonal contraception (cppe.ac.uk)</w:t>
              </w:r>
            </w:hyperlink>
          </w:p>
          <w:p w14:paraId="36CFA598" w14:textId="77777777" w:rsidR="00831E52" w:rsidRPr="00F711FC" w:rsidRDefault="00831E52" w:rsidP="00831E52">
            <w:pPr>
              <w:jc w:val="left"/>
              <w:rPr>
                <w:rFonts w:cs="Arial"/>
                <w:sz w:val="12"/>
                <w:szCs w:val="12"/>
                <w:highlight w:val="cyan"/>
              </w:rPr>
            </w:pPr>
          </w:p>
          <w:p w14:paraId="571088FE" w14:textId="77777777" w:rsidR="00831E52" w:rsidRPr="00B20C40" w:rsidRDefault="00831E52" w:rsidP="00831E52">
            <w:pPr>
              <w:pStyle w:val="ListParagraph"/>
              <w:numPr>
                <w:ilvl w:val="1"/>
                <w:numId w:val="38"/>
              </w:numPr>
              <w:jc w:val="left"/>
              <w:rPr>
                <w:rFonts w:cs="Arial"/>
                <w:szCs w:val="24"/>
              </w:rPr>
            </w:pPr>
            <w:r w:rsidRPr="00B20C40">
              <w:rPr>
                <w:rFonts w:cs="Arial"/>
                <w:szCs w:val="24"/>
              </w:rPr>
              <w:t>Contraception open learning pack;</w:t>
            </w:r>
          </w:p>
          <w:p w14:paraId="5B61CDE3" w14:textId="77777777" w:rsidR="005F138A" w:rsidRDefault="00831E52" w:rsidP="005F138A">
            <w:pPr>
              <w:pStyle w:val="ListParagraph"/>
              <w:numPr>
                <w:ilvl w:val="1"/>
                <w:numId w:val="38"/>
              </w:numPr>
              <w:jc w:val="left"/>
              <w:rPr>
                <w:rFonts w:cs="Arial"/>
                <w:szCs w:val="24"/>
              </w:rPr>
            </w:pPr>
            <w:r w:rsidRPr="00B20C40">
              <w:rPr>
                <w:rFonts w:cs="Arial"/>
                <w:szCs w:val="24"/>
              </w:rPr>
              <w:t>Emergency hormonal contraception open learning pack;</w:t>
            </w:r>
          </w:p>
          <w:p w14:paraId="4ECE1D47" w14:textId="6463213E" w:rsidR="005101C2" w:rsidRPr="0033529D" w:rsidRDefault="00831E52" w:rsidP="0033529D">
            <w:pPr>
              <w:pStyle w:val="ListParagraph"/>
              <w:numPr>
                <w:ilvl w:val="1"/>
                <w:numId w:val="38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841813">
              <w:rPr>
                <w:rFonts w:cs="Arial"/>
                <w:szCs w:val="24"/>
              </w:rPr>
              <w:t xml:space="preserve">Safeguarding: </w:t>
            </w:r>
            <w:r w:rsidR="0033529D">
              <w:rPr>
                <w:rFonts w:cs="Arial"/>
                <w:szCs w:val="24"/>
              </w:rPr>
              <w:t xml:space="preserve">Level </w:t>
            </w:r>
            <w:r w:rsidR="0033529D" w:rsidRPr="0033529D">
              <w:rPr>
                <w:rFonts w:cs="Arial"/>
                <w:szCs w:val="24"/>
              </w:rPr>
              <w:t xml:space="preserve">2 </w:t>
            </w:r>
            <w:r w:rsidR="005101C2" w:rsidRPr="0033529D">
              <w:rPr>
                <w:rStyle w:val="cf01"/>
                <w:rFonts w:ascii="Arial" w:hAnsi="Arial" w:cs="Arial"/>
                <w:sz w:val="24"/>
                <w:szCs w:val="24"/>
              </w:rPr>
              <w:t xml:space="preserve">training is now via e-LFH </w:t>
            </w:r>
            <w:hyperlink r:id="rId24" w:history="1">
              <w:r w:rsidR="005101C2" w:rsidRPr="0033529D">
                <w:rPr>
                  <w:rStyle w:val="cf11"/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https://www.cppe.ac.uk/services/safeguarding</w:t>
              </w:r>
            </w:hyperlink>
          </w:p>
          <w:p w14:paraId="535588A5" w14:textId="77777777" w:rsidR="00841813" w:rsidRPr="00841813" w:rsidRDefault="00841813" w:rsidP="00841813">
            <w:pPr>
              <w:pStyle w:val="ListParagraph"/>
              <w:suppressAutoHyphens w:val="0"/>
              <w:autoSpaceDE w:val="0"/>
              <w:autoSpaceDN w:val="0"/>
              <w:adjustRightInd w:val="0"/>
              <w:ind w:left="1440"/>
              <w:jc w:val="left"/>
              <w:rPr>
                <w:rFonts w:cs="Arial"/>
                <w:szCs w:val="24"/>
                <w:lang w:eastAsia="en-GB"/>
              </w:rPr>
            </w:pPr>
          </w:p>
          <w:p w14:paraId="12AC8A05" w14:textId="3800BC47" w:rsidR="00230CE0" w:rsidRPr="00230CE0" w:rsidRDefault="00A72ECD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BC3E6A">
              <w:rPr>
                <w:rFonts w:cs="Arial"/>
                <w:szCs w:val="24"/>
              </w:rPr>
              <w:t>All</w:t>
            </w:r>
            <w:r w:rsidR="007A02B2" w:rsidRPr="00BC3E6A">
              <w:rPr>
                <w:rFonts w:eastAsiaTheme="minorEastAsia" w:cs="Arial"/>
                <w:szCs w:val="24"/>
                <w:lang w:eastAsia="en-GB"/>
              </w:rPr>
              <w:t xml:space="preserve"> </w:t>
            </w:r>
            <w:r w:rsidR="00DA0970" w:rsidRPr="00BC3E6A">
              <w:rPr>
                <w:rFonts w:eastAsiaTheme="minorEastAsia" w:cs="Arial"/>
                <w:szCs w:val="24"/>
                <w:lang w:eastAsia="en-GB"/>
              </w:rPr>
              <w:t>P</w:t>
            </w:r>
            <w:r w:rsidR="007A02B2" w:rsidRPr="00BC3E6A">
              <w:rPr>
                <w:rFonts w:eastAsiaTheme="minorEastAsia" w:cs="Arial"/>
                <w:szCs w:val="24"/>
                <w:lang w:eastAsia="en-GB"/>
              </w:rPr>
              <w:t>harmacist</w:t>
            </w:r>
            <w:r w:rsidR="005A30E1" w:rsidRPr="00BC3E6A">
              <w:rPr>
                <w:rFonts w:eastAsiaTheme="minorEastAsia" w:cs="Arial"/>
                <w:szCs w:val="24"/>
                <w:lang w:eastAsia="en-GB"/>
              </w:rPr>
              <w:t>s</w:t>
            </w:r>
            <w:r w:rsidR="007A02B2" w:rsidRPr="00BC3E6A">
              <w:rPr>
                <w:rFonts w:eastAsiaTheme="minorEastAsia" w:cs="Arial"/>
                <w:szCs w:val="24"/>
                <w:lang w:eastAsia="en-GB"/>
              </w:rPr>
              <w:t xml:space="preserve"> must maintain a regular self-assessment declaration of competency every two years</w:t>
            </w:r>
            <w:r w:rsidR="00F711FC">
              <w:rPr>
                <w:rFonts w:eastAsiaTheme="minorEastAsia" w:cs="Arial"/>
                <w:szCs w:val="24"/>
                <w:lang w:eastAsia="en-GB"/>
              </w:rPr>
              <w:t>,</w:t>
            </w:r>
            <w:r w:rsidR="007A02B2" w:rsidRPr="00BC3E6A">
              <w:rPr>
                <w:rFonts w:eastAsiaTheme="minorEastAsia" w:cs="Arial"/>
                <w:szCs w:val="24"/>
                <w:lang w:eastAsia="en-GB"/>
              </w:rPr>
              <w:t xml:space="preserve"> or sooner if appropriate</w:t>
            </w:r>
            <w:r w:rsidR="00660D89">
              <w:rPr>
                <w:rFonts w:eastAsiaTheme="minorEastAsia" w:cs="Arial"/>
                <w:szCs w:val="24"/>
                <w:lang w:eastAsia="en-GB"/>
              </w:rPr>
              <w:t>,</w:t>
            </w:r>
            <w:r w:rsidR="007A02B2" w:rsidRPr="00BC3E6A">
              <w:rPr>
                <w:rFonts w:eastAsiaTheme="minorEastAsia" w:cs="Arial"/>
                <w:szCs w:val="24"/>
                <w:lang w:eastAsia="en-GB"/>
              </w:rPr>
              <w:t xml:space="preserve"> </w:t>
            </w:r>
            <w:r w:rsidR="00660D89">
              <w:rPr>
                <w:rFonts w:eastAsiaTheme="minorEastAsia" w:cs="Arial"/>
                <w:szCs w:val="24"/>
                <w:lang w:eastAsia="en-GB"/>
              </w:rPr>
              <w:t>via the Pharm</w:t>
            </w:r>
            <w:r w:rsidR="00AF3FC5">
              <w:rPr>
                <w:rFonts w:eastAsiaTheme="minorEastAsia" w:cs="Arial"/>
                <w:szCs w:val="24"/>
                <w:lang w:eastAsia="en-GB"/>
              </w:rPr>
              <w:t>Outcomes accreditations which validate against CPPE</w:t>
            </w:r>
            <w:r w:rsidR="001E58CB" w:rsidRPr="00BC3E6A">
              <w:rPr>
                <w:rFonts w:eastAsiaTheme="minorEastAsia" w:cs="Arial"/>
                <w:szCs w:val="24"/>
                <w:lang w:eastAsia="en-GB"/>
              </w:rPr>
              <w:t>.</w:t>
            </w:r>
            <w:bookmarkStart w:id="0" w:name="_MON_1456107332"/>
            <w:bookmarkEnd w:id="0"/>
          </w:p>
          <w:p w14:paraId="224FBD65" w14:textId="77777777" w:rsidR="00230CE0" w:rsidRPr="00230CE0" w:rsidRDefault="00A25C77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bCs/>
                <w:szCs w:val="24"/>
              </w:rPr>
              <w:t xml:space="preserve">Once the commissioner is satisfied that the self-assessment is complete the pharmacy will be put on an accredited list for </w:t>
            </w:r>
            <w:r w:rsidR="005C3E47" w:rsidRPr="00230CE0">
              <w:rPr>
                <w:rFonts w:cs="Arial"/>
                <w:bCs/>
                <w:szCs w:val="24"/>
              </w:rPr>
              <w:t>St Helens</w:t>
            </w:r>
            <w:r w:rsidRPr="00230CE0">
              <w:rPr>
                <w:rFonts w:cs="Arial"/>
                <w:bCs/>
                <w:szCs w:val="24"/>
              </w:rPr>
              <w:t xml:space="preserve"> Council</w:t>
            </w:r>
            <w:r w:rsidR="005C3E47" w:rsidRPr="00230CE0">
              <w:rPr>
                <w:rFonts w:cs="Arial"/>
                <w:bCs/>
                <w:szCs w:val="24"/>
              </w:rPr>
              <w:t>.</w:t>
            </w:r>
          </w:p>
          <w:p w14:paraId="3B06BBEE" w14:textId="77777777" w:rsidR="00F711FC" w:rsidRPr="00F711FC" w:rsidRDefault="00290E22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>The Pharmacist must have achieved the competency levels specified in the NICE Competency Framework for Health Professionals using Patient Group Directions</w:t>
            </w:r>
            <w:r w:rsidR="005C3E47" w:rsidRPr="00230CE0">
              <w:rPr>
                <w:rFonts w:cs="Arial"/>
                <w:szCs w:val="24"/>
              </w:rPr>
              <w:t>.</w:t>
            </w:r>
            <w:r w:rsidR="00195B3E" w:rsidRPr="00230CE0">
              <w:rPr>
                <w:rFonts w:cs="Arial"/>
                <w:szCs w:val="24"/>
              </w:rPr>
              <w:t xml:space="preserve"> </w:t>
            </w:r>
            <w:hyperlink r:id="rId25" w:history="1">
              <w:r w:rsidR="00F711FC" w:rsidRPr="00362EBC">
                <w:rPr>
                  <w:rStyle w:val="Hyperlink"/>
                  <w:rFonts w:eastAsiaTheme="minorEastAsia" w:cs="Arial"/>
                  <w:szCs w:val="24"/>
                  <w:lang w:eastAsia="en-GB"/>
                </w:rPr>
                <w:t>https://www.nice.org.uk/guidance/mpg2/resources</w:t>
              </w:r>
            </w:hyperlink>
          </w:p>
          <w:p w14:paraId="5D4C0E4B" w14:textId="613EA32C" w:rsidR="00230CE0" w:rsidRDefault="00601ABA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 xml:space="preserve">The </w:t>
            </w:r>
            <w:r w:rsidR="00243EBD" w:rsidRPr="00230CE0">
              <w:rPr>
                <w:rFonts w:cs="Arial"/>
                <w:szCs w:val="24"/>
              </w:rPr>
              <w:t>P</w:t>
            </w:r>
            <w:r w:rsidRPr="00230CE0">
              <w:rPr>
                <w:rFonts w:cs="Arial"/>
                <w:szCs w:val="24"/>
              </w:rPr>
              <w:t>harmacist must be satisfied that they have a suitable area where they can have a confidential consultation with the client</w:t>
            </w:r>
            <w:r w:rsidR="00243EBD" w:rsidRPr="00230CE0">
              <w:rPr>
                <w:rFonts w:cs="Arial"/>
                <w:szCs w:val="24"/>
              </w:rPr>
              <w:t>,</w:t>
            </w:r>
            <w:r w:rsidR="00E84BDC" w:rsidRPr="00230CE0">
              <w:rPr>
                <w:rFonts w:cs="Arial"/>
                <w:szCs w:val="24"/>
              </w:rPr>
              <w:t xml:space="preserve"> i.e.</w:t>
            </w:r>
            <w:r w:rsidR="00243EBD" w:rsidRPr="00230CE0">
              <w:rPr>
                <w:rFonts w:cs="Arial"/>
                <w:szCs w:val="24"/>
              </w:rPr>
              <w:t xml:space="preserve"> a</w:t>
            </w:r>
            <w:r w:rsidR="00E84BDC" w:rsidRPr="00230CE0">
              <w:rPr>
                <w:rFonts w:cs="Arial"/>
                <w:szCs w:val="24"/>
              </w:rPr>
              <w:t xml:space="preserve"> consultation room.</w:t>
            </w:r>
          </w:p>
          <w:p w14:paraId="6B9741EF" w14:textId="77777777" w:rsidR="00230CE0" w:rsidRDefault="005A30E1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>P</w:t>
            </w:r>
            <w:r w:rsidR="00601ABA" w:rsidRPr="00230CE0">
              <w:rPr>
                <w:rFonts w:cs="Arial"/>
                <w:szCs w:val="24"/>
              </w:rPr>
              <w:t xml:space="preserve">harmacists must at all times supply EHC in accordance with the </w:t>
            </w:r>
            <w:r w:rsidR="0057210E" w:rsidRPr="00230CE0">
              <w:rPr>
                <w:rFonts w:cs="Arial"/>
                <w:szCs w:val="24"/>
              </w:rPr>
              <w:t xml:space="preserve">most recent up to date </w:t>
            </w:r>
            <w:r w:rsidR="00601ABA" w:rsidRPr="00230CE0">
              <w:rPr>
                <w:rFonts w:cs="Arial"/>
                <w:szCs w:val="24"/>
              </w:rPr>
              <w:t>PGD</w:t>
            </w:r>
            <w:r w:rsidR="0057210E" w:rsidRPr="00230CE0">
              <w:rPr>
                <w:rFonts w:cs="Arial"/>
                <w:szCs w:val="24"/>
              </w:rPr>
              <w:t xml:space="preserve"> provided by </w:t>
            </w:r>
            <w:r w:rsidR="005C3E47" w:rsidRPr="00230CE0">
              <w:rPr>
                <w:rFonts w:cs="Arial"/>
                <w:szCs w:val="24"/>
              </w:rPr>
              <w:t>St Helens</w:t>
            </w:r>
            <w:r w:rsidR="0057210E" w:rsidRPr="00230CE0">
              <w:rPr>
                <w:rFonts w:cs="Arial"/>
                <w:szCs w:val="24"/>
              </w:rPr>
              <w:t xml:space="preserve"> Council</w:t>
            </w:r>
            <w:r w:rsidR="005C3E47" w:rsidRPr="00230CE0">
              <w:rPr>
                <w:rFonts w:cs="Arial"/>
                <w:szCs w:val="24"/>
              </w:rPr>
              <w:t>.</w:t>
            </w:r>
          </w:p>
          <w:p w14:paraId="2CC6F711" w14:textId="77777777" w:rsidR="00230CE0" w:rsidRDefault="00A25C77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 xml:space="preserve">It is the responsibility of the </w:t>
            </w:r>
            <w:r w:rsidR="005A30E1" w:rsidRPr="00230CE0">
              <w:rPr>
                <w:rFonts w:cs="Arial"/>
                <w:szCs w:val="24"/>
              </w:rPr>
              <w:t>Provider to make reasonable endeavours within</w:t>
            </w:r>
            <w:r w:rsidRPr="00230CE0">
              <w:rPr>
                <w:rFonts w:cs="Arial"/>
                <w:szCs w:val="24"/>
              </w:rPr>
              <w:t xml:space="preserve"> the pharmacy to ensure </w:t>
            </w:r>
            <w:r w:rsidR="00D95B2F" w:rsidRPr="00230CE0">
              <w:rPr>
                <w:rFonts w:cs="Arial"/>
                <w:szCs w:val="24"/>
              </w:rPr>
              <w:t xml:space="preserve">that </w:t>
            </w:r>
            <w:r w:rsidRPr="00230CE0">
              <w:rPr>
                <w:rFonts w:cs="Arial"/>
                <w:szCs w:val="24"/>
              </w:rPr>
              <w:t>locum</w:t>
            </w:r>
            <w:r w:rsidR="00D95B2F" w:rsidRPr="00230CE0">
              <w:rPr>
                <w:rFonts w:cs="Arial"/>
                <w:szCs w:val="24"/>
              </w:rPr>
              <w:t xml:space="preserve"> Pharmacist</w:t>
            </w:r>
            <w:r w:rsidRPr="00230CE0">
              <w:rPr>
                <w:rFonts w:cs="Arial"/>
                <w:szCs w:val="24"/>
              </w:rPr>
              <w:t xml:space="preserve">s and other </w:t>
            </w:r>
            <w:r w:rsidR="00D95B2F" w:rsidRPr="00230CE0">
              <w:rPr>
                <w:rFonts w:cs="Arial"/>
                <w:szCs w:val="24"/>
              </w:rPr>
              <w:t>P</w:t>
            </w:r>
            <w:r w:rsidRPr="00230CE0">
              <w:rPr>
                <w:rFonts w:cs="Arial"/>
                <w:szCs w:val="24"/>
              </w:rPr>
              <w:t>harmacists</w:t>
            </w:r>
            <w:r w:rsidR="00791011" w:rsidRPr="00230CE0">
              <w:rPr>
                <w:rFonts w:cs="Arial"/>
                <w:szCs w:val="24"/>
              </w:rPr>
              <w:t xml:space="preserve"> on duty</w:t>
            </w:r>
            <w:r w:rsidRPr="00230CE0">
              <w:rPr>
                <w:rFonts w:cs="Arial"/>
                <w:szCs w:val="24"/>
              </w:rPr>
              <w:t xml:space="preserve"> have the necessary competence, self-accreditation</w:t>
            </w:r>
            <w:r w:rsidR="00791011" w:rsidRPr="00230CE0">
              <w:rPr>
                <w:rFonts w:cs="Arial"/>
                <w:szCs w:val="24"/>
              </w:rPr>
              <w:t>,</w:t>
            </w:r>
            <w:r w:rsidRPr="00230CE0">
              <w:rPr>
                <w:rFonts w:cs="Arial"/>
                <w:szCs w:val="24"/>
              </w:rPr>
              <w:t xml:space="preserve"> and that a Standard Operating Procedure for EHC </w:t>
            </w:r>
            <w:r w:rsidR="00C34C38" w:rsidRPr="00230CE0">
              <w:rPr>
                <w:rFonts w:cs="Arial"/>
                <w:szCs w:val="24"/>
              </w:rPr>
              <w:t xml:space="preserve">is in place for </w:t>
            </w:r>
            <w:r w:rsidRPr="00230CE0">
              <w:rPr>
                <w:rFonts w:cs="Arial"/>
                <w:szCs w:val="24"/>
              </w:rPr>
              <w:t xml:space="preserve">when they are not available to provide the service.  </w:t>
            </w:r>
          </w:p>
          <w:p w14:paraId="4C9985B0" w14:textId="0724F2A5" w:rsidR="00230CE0" w:rsidRDefault="00601ABA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>Pharmacists who are not accredited must refer clients to another named provider</w:t>
            </w:r>
            <w:r w:rsidR="00C34C38" w:rsidRPr="00230CE0">
              <w:rPr>
                <w:rFonts w:cs="Arial"/>
                <w:szCs w:val="24"/>
              </w:rPr>
              <w:t>,</w:t>
            </w:r>
            <w:r w:rsidRPr="00230CE0">
              <w:rPr>
                <w:rFonts w:cs="Arial"/>
                <w:szCs w:val="24"/>
              </w:rPr>
              <w:t xml:space="preserve"> for example</w:t>
            </w:r>
            <w:r w:rsidR="005C37A7" w:rsidRPr="00230CE0">
              <w:rPr>
                <w:rFonts w:cs="Arial"/>
                <w:szCs w:val="24"/>
              </w:rPr>
              <w:t>,</w:t>
            </w:r>
            <w:r w:rsidRPr="00230CE0">
              <w:rPr>
                <w:rFonts w:cs="Arial"/>
                <w:szCs w:val="24"/>
              </w:rPr>
              <w:t xml:space="preserve"> a nearby pharmacy</w:t>
            </w:r>
            <w:r w:rsidR="005C37A7" w:rsidRPr="00230CE0">
              <w:rPr>
                <w:rFonts w:cs="Arial"/>
                <w:szCs w:val="24"/>
              </w:rPr>
              <w:t xml:space="preserve"> provider</w:t>
            </w:r>
            <w:r w:rsidRPr="00230CE0">
              <w:rPr>
                <w:rFonts w:cs="Arial"/>
                <w:szCs w:val="24"/>
              </w:rPr>
              <w:t xml:space="preserve">, </w:t>
            </w:r>
            <w:r w:rsidR="005C37A7" w:rsidRPr="00230CE0">
              <w:rPr>
                <w:rFonts w:cs="Arial"/>
                <w:szCs w:val="24"/>
              </w:rPr>
              <w:t>a GP or Integrated Sexual Health Service</w:t>
            </w:r>
            <w:r w:rsidR="005C3E47" w:rsidRPr="00230CE0">
              <w:rPr>
                <w:rFonts w:cs="Arial"/>
                <w:szCs w:val="24"/>
              </w:rPr>
              <w:t>.</w:t>
            </w:r>
            <w:r w:rsidR="007F2860">
              <w:rPr>
                <w:rFonts w:cs="Arial"/>
                <w:szCs w:val="24"/>
              </w:rPr>
              <w:t xml:space="preserve"> A list of accredited </w:t>
            </w:r>
            <w:r w:rsidR="00DF0CD4">
              <w:rPr>
                <w:rFonts w:cs="Arial"/>
                <w:szCs w:val="24"/>
              </w:rPr>
              <w:t>pharmacies will be provid</w:t>
            </w:r>
            <w:r w:rsidR="005D1E0D">
              <w:rPr>
                <w:rFonts w:cs="Arial"/>
                <w:szCs w:val="24"/>
              </w:rPr>
              <w:t>ed.</w:t>
            </w:r>
          </w:p>
          <w:p w14:paraId="589A7DA3" w14:textId="7E670A1A" w:rsidR="00230CE0" w:rsidRDefault="00F051C3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 xml:space="preserve">The </w:t>
            </w:r>
            <w:r w:rsidR="00216E24">
              <w:rPr>
                <w:rFonts w:cs="Arial"/>
                <w:szCs w:val="24"/>
              </w:rPr>
              <w:t>P</w:t>
            </w:r>
            <w:r w:rsidRPr="00230CE0">
              <w:rPr>
                <w:rFonts w:cs="Arial"/>
                <w:szCs w:val="24"/>
              </w:rPr>
              <w:t xml:space="preserve">harmacy participates in any audit organised by </w:t>
            </w:r>
            <w:r w:rsidR="005A30E1" w:rsidRPr="00230CE0">
              <w:rPr>
                <w:rFonts w:cs="Arial"/>
                <w:szCs w:val="24"/>
              </w:rPr>
              <w:t>the Commissioner</w:t>
            </w:r>
            <w:r w:rsidRPr="00230CE0">
              <w:rPr>
                <w:rFonts w:cs="Arial"/>
                <w:szCs w:val="24"/>
              </w:rPr>
              <w:t xml:space="preserve"> relating to this service provision</w:t>
            </w:r>
            <w:r w:rsidR="005C3E47" w:rsidRPr="00230CE0">
              <w:rPr>
                <w:rFonts w:cs="Arial"/>
                <w:szCs w:val="24"/>
              </w:rPr>
              <w:t>.</w:t>
            </w:r>
            <w:r w:rsidR="005A30E1" w:rsidRPr="00230CE0">
              <w:rPr>
                <w:rFonts w:cs="Arial"/>
                <w:szCs w:val="24"/>
              </w:rPr>
              <w:t xml:space="preserve"> The Provider will be given advance written notice and detail of any such audit and is not deemed onerous to provide.</w:t>
            </w:r>
            <w:r w:rsidR="005A05F8">
              <w:rPr>
                <w:rFonts w:cs="Arial"/>
                <w:szCs w:val="24"/>
              </w:rPr>
              <w:t xml:space="preserve"> The</w:t>
            </w:r>
            <w:r w:rsidR="008F4080">
              <w:rPr>
                <w:rFonts w:cs="Arial"/>
                <w:szCs w:val="24"/>
              </w:rPr>
              <w:t xml:space="preserve"> </w:t>
            </w:r>
            <w:r w:rsidR="008F06AB">
              <w:rPr>
                <w:rFonts w:cs="Arial"/>
                <w:szCs w:val="24"/>
              </w:rPr>
              <w:t>LPC will be</w:t>
            </w:r>
            <w:r w:rsidR="008F4080">
              <w:rPr>
                <w:rFonts w:cs="Arial"/>
                <w:szCs w:val="24"/>
              </w:rPr>
              <w:t xml:space="preserve"> involve</w:t>
            </w:r>
            <w:r w:rsidR="008F06AB">
              <w:rPr>
                <w:rFonts w:cs="Arial"/>
                <w:szCs w:val="24"/>
              </w:rPr>
              <w:t xml:space="preserve">d </w:t>
            </w:r>
            <w:r w:rsidR="008F4080">
              <w:rPr>
                <w:rFonts w:cs="Arial"/>
                <w:szCs w:val="24"/>
              </w:rPr>
              <w:t>in this process</w:t>
            </w:r>
            <w:r w:rsidR="008F06AB">
              <w:rPr>
                <w:rFonts w:cs="Arial"/>
                <w:szCs w:val="24"/>
              </w:rPr>
              <w:t xml:space="preserve"> as required.</w:t>
            </w:r>
          </w:p>
          <w:p w14:paraId="6B73F2F0" w14:textId="696EBECC" w:rsidR="00B16C75" w:rsidRPr="00230CE0" w:rsidRDefault="00F051C3" w:rsidP="00230CE0">
            <w:pPr>
              <w:pStyle w:val="ListParagraph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left"/>
              <w:rPr>
                <w:rFonts w:cs="Arial"/>
                <w:szCs w:val="24"/>
                <w:lang w:eastAsia="en-GB"/>
              </w:rPr>
            </w:pPr>
            <w:r w:rsidRPr="00230CE0">
              <w:rPr>
                <w:rFonts w:cs="Arial"/>
                <w:szCs w:val="24"/>
              </w:rPr>
              <w:t xml:space="preserve">The </w:t>
            </w:r>
            <w:r w:rsidR="005C37A7" w:rsidRPr="00230CE0">
              <w:rPr>
                <w:rFonts w:cs="Arial"/>
                <w:szCs w:val="24"/>
              </w:rPr>
              <w:t>p</w:t>
            </w:r>
            <w:r w:rsidRPr="00230CE0">
              <w:rPr>
                <w:rFonts w:cs="Arial"/>
                <w:szCs w:val="24"/>
              </w:rPr>
              <w:t>harmacy co-operates with any locally agreed assessment of service user experience</w:t>
            </w:r>
            <w:r w:rsidR="00B12860" w:rsidRPr="00230CE0">
              <w:rPr>
                <w:rFonts w:cs="Arial"/>
                <w:szCs w:val="24"/>
              </w:rPr>
              <w:t>.</w:t>
            </w:r>
            <w:r w:rsidR="005A30E1" w:rsidRPr="00230CE0">
              <w:rPr>
                <w:rFonts w:cs="Arial"/>
                <w:szCs w:val="24"/>
              </w:rPr>
              <w:t xml:space="preserve"> The Provider will be given advanced written notice and detail of any such </w:t>
            </w:r>
            <w:r w:rsidR="00C04888" w:rsidRPr="00230CE0">
              <w:rPr>
                <w:rFonts w:cs="Arial"/>
                <w:szCs w:val="24"/>
              </w:rPr>
              <w:t>assessment</w:t>
            </w:r>
            <w:r w:rsidR="005A30E1" w:rsidRPr="00230CE0">
              <w:rPr>
                <w:rFonts w:cs="Arial"/>
                <w:szCs w:val="24"/>
              </w:rPr>
              <w:t xml:space="preserve"> and is not deemed onerous to provide.</w:t>
            </w:r>
          </w:p>
          <w:p w14:paraId="64FC63DA" w14:textId="77777777" w:rsidR="00B12860" w:rsidRPr="00CA2513" w:rsidRDefault="00B12860" w:rsidP="005020DD">
            <w:pPr>
              <w:jc w:val="left"/>
              <w:rPr>
                <w:rFonts w:cs="Arial"/>
                <w:color w:val="FFFFFF"/>
                <w:szCs w:val="24"/>
              </w:rPr>
            </w:pPr>
          </w:p>
        </w:tc>
      </w:tr>
      <w:tr w:rsidR="00B16C75" w:rsidRPr="00CA2513" w14:paraId="3F70FC99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66666"/>
          </w:tcPr>
          <w:p w14:paraId="393CEF71" w14:textId="77777777" w:rsidR="00B16C75" w:rsidRPr="00CA2513" w:rsidRDefault="00B16C75" w:rsidP="00B45745">
            <w:pPr>
              <w:pStyle w:val="BodyText"/>
              <w:jc w:val="both"/>
              <w:rPr>
                <w:color w:val="FFFFFF" w:themeColor="background1"/>
                <w:sz w:val="24"/>
                <w:szCs w:val="24"/>
                <w:u w:val="single"/>
              </w:rPr>
            </w:pPr>
          </w:p>
          <w:p w14:paraId="71BA9299" w14:textId="77777777" w:rsidR="00B16C75" w:rsidRPr="00CA2513" w:rsidRDefault="00B16C75" w:rsidP="00B45745">
            <w:pPr>
              <w:pStyle w:val="BodyText"/>
              <w:jc w:val="both"/>
              <w:rPr>
                <w:color w:val="FFFFFF" w:themeColor="background1"/>
                <w:sz w:val="24"/>
                <w:szCs w:val="24"/>
              </w:rPr>
            </w:pPr>
            <w:r w:rsidRPr="00CA2513">
              <w:rPr>
                <w:color w:val="FFFFFF" w:themeColor="background1"/>
                <w:sz w:val="24"/>
                <w:szCs w:val="24"/>
              </w:rPr>
              <w:t>5.  Location of Provider Premises</w:t>
            </w:r>
          </w:p>
          <w:p w14:paraId="1D96DB8A" w14:textId="77777777" w:rsidR="00B16C75" w:rsidRPr="00CA2513" w:rsidRDefault="00B16C75" w:rsidP="00B45745">
            <w:pPr>
              <w:pStyle w:val="BodyText"/>
              <w:jc w:val="both"/>
              <w:rPr>
                <w:color w:val="FFFFFF"/>
                <w:sz w:val="24"/>
                <w:szCs w:val="24"/>
                <w:u w:val="single"/>
              </w:rPr>
            </w:pPr>
          </w:p>
        </w:tc>
      </w:tr>
      <w:tr w:rsidR="00B16C75" w:rsidRPr="00CA2513" w14:paraId="62A9B065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974DA6" w14:textId="77777777" w:rsidR="00B16C75" w:rsidRPr="00CA2513" w:rsidRDefault="00B16C75" w:rsidP="005020DD">
            <w:pPr>
              <w:pStyle w:val="BodyText"/>
              <w:rPr>
                <w:sz w:val="24"/>
                <w:szCs w:val="24"/>
              </w:rPr>
            </w:pPr>
          </w:p>
          <w:p w14:paraId="038AD1DE" w14:textId="77777777" w:rsidR="00B16C75" w:rsidRPr="00CA2513" w:rsidRDefault="00B16C75" w:rsidP="005020DD">
            <w:pPr>
              <w:pStyle w:val="BodyText"/>
              <w:rPr>
                <w:b/>
                <w:color w:val="339966"/>
                <w:sz w:val="24"/>
                <w:szCs w:val="24"/>
              </w:rPr>
            </w:pPr>
            <w:r w:rsidRPr="00CA2513">
              <w:rPr>
                <w:b/>
                <w:color w:val="339966"/>
                <w:sz w:val="24"/>
                <w:szCs w:val="24"/>
              </w:rPr>
              <w:t>The Provider’s Premises are located at:</w:t>
            </w:r>
          </w:p>
          <w:p w14:paraId="6311DF55" w14:textId="3FB19BD1" w:rsidR="00B16C75" w:rsidRDefault="006165DA" w:rsidP="009347C2">
            <w:pPr>
              <w:pStyle w:val="BodyText"/>
              <w:rPr>
                <w:bCs/>
                <w:sz w:val="24"/>
                <w:szCs w:val="24"/>
                <w:lang w:eastAsia="en-GB"/>
              </w:rPr>
            </w:pPr>
            <w:r w:rsidRPr="00CA2513">
              <w:rPr>
                <w:bCs/>
                <w:sz w:val="24"/>
                <w:szCs w:val="24"/>
                <w:lang w:eastAsia="en-GB"/>
              </w:rPr>
              <w:t>Named Community Pharmacies within the Borough of St Helens. Locations to be agreed by St Helens Council, Public Health</w:t>
            </w:r>
            <w:r w:rsidR="002579B5">
              <w:rPr>
                <w:bCs/>
                <w:sz w:val="24"/>
                <w:szCs w:val="24"/>
                <w:lang w:eastAsia="en-GB"/>
              </w:rPr>
              <w:t xml:space="preserve"> team</w:t>
            </w:r>
            <w:r w:rsidR="009347C2">
              <w:rPr>
                <w:bCs/>
                <w:sz w:val="24"/>
                <w:szCs w:val="24"/>
                <w:lang w:eastAsia="en-GB"/>
              </w:rPr>
              <w:t>.</w:t>
            </w:r>
          </w:p>
          <w:p w14:paraId="5DD58059" w14:textId="0C0BF4D3" w:rsidR="009347C2" w:rsidRPr="00CA2513" w:rsidRDefault="009347C2" w:rsidP="009347C2">
            <w:pPr>
              <w:pStyle w:val="BodyText"/>
              <w:rPr>
                <w:b/>
                <w:bCs/>
                <w:sz w:val="24"/>
                <w:szCs w:val="24"/>
              </w:rPr>
            </w:pPr>
          </w:p>
        </w:tc>
      </w:tr>
      <w:tr w:rsidR="00B16C75" w:rsidRPr="00CA2513" w14:paraId="36A58AFA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606060"/>
          </w:tcPr>
          <w:p w14:paraId="22E11046" w14:textId="77777777" w:rsidR="00B16C75" w:rsidRPr="00CA2513" w:rsidRDefault="00B16C75" w:rsidP="005020DD">
            <w:pPr>
              <w:pStyle w:val="BodyText"/>
              <w:rPr>
                <w:sz w:val="24"/>
                <w:szCs w:val="24"/>
              </w:rPr>
            </w:pPr>
          </w:p>
          <w:p w14:paraId="2F3A1164" w14:textId="77777777" w:rsidR="00B16C75" w:rsidRPr="00CA2513" w:rsidRDefault="00B16C75" w:rsidP="005020DD">
            <w:pPr>
              <w:pStyle w:val="BodyText"/>
              <w:rPr>
                <w:color w:val="FFFFFF" w:themeColor="background1"/>
                <w:sz w:val="24"/>
                <w:szCs w:val="24"/>
              </w:rPr>
            </w:pPr>
            <w:r w:rsidRPr="00CA2513">
              <w:rPr>
                <w:color w:val="FFFFFF" w:themeColor="background1"/>
                <w:sz w:val="24"/>
                <w:szCs w:val="24"/>
              </w:rPr>
              <w:t>6. Required Insurances</w:t>
            </w:r>
          </w:p>
          <w:p w14:paraId="61B9F980" w14:textId="77777777" w:rsidR="00B16C75" w:rsidRPr="00CA2513" w:rsidRDefault="00B16C75" w:rsidP="005020DD">
            <w:pPr>
              <w:pStyle w:val="BodyText"/>
              <w:rPr>
                <w:sz w:val="24"/>
                <w:szCs w:val="24"/>
              </w:rPr>
            </w:pPr>
          </w:p>
        </w:tc>
      </w:tr>
      <w:tr w:rsidR="00B16C75" w:rsidRPr="00CA2513" w14:paraId="4D1CA870" w14:textId="77777777" w:rsidTr="00022804">
        <w:tc>
          <w:tcPr>
            <w:tcW w:w="102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7D16CBE" w14:textId="77777777" w:rsidR="00B16C75" w:rsidRPr="00CA2513" w:rsidRDefault="00B16C75" w:rsidP="005020DD">
            <w:pPr>
              <w:pStyle w:val="BodyText"/>
              <w:rPr>
                <w:sz w:val="24"/>
                <w:szCs w:val="24"/>
              </w:rPr>
            </w:pPr>
          </w:p>
          <w:p w14:paraId="08457949" w14:textId="77777777" w:rsidR="00B16C75" w:rsidRPr="00CA2513" w:rsidRDefault="00B16C75" w:rsidP="005020DD">
            <w:pPr>
              <w:pStyle w:val="BodyText"/>
              <w:rPr>
                <w:b/>
                <w:color w:val="339966"/>
                <w:sz w:val="24"/>
                <w:szCs w:val="24"/>
              </w:rPr>
            </w:pPr>
            <w:r w:rsidRPr="00CA2513">
              <w:rPr>
                <w:b/>
                <w:color w:val="339966"/>
                <w:sz w:val="24"/>
                <w:szCs w:val="24"/>
              </w:rPr>
              <w:t xml:space="preserve">6.1 If required, insert types of insurances and levels of cover required </w:t>
            </w:r>
          </w:p>
          <w:p w14:paraId="0796C0E3" w14:textId="36861FC9" w:rsidR="00A75C12" w:rsidRDefault="00A75C12" w:rsidP="005020DD">
            <w:pPr>
              <w:pStyle w:val="BodyText"/>
              <w:rPr>
                <w:sz w:val="24"/>
                <w:szCs w:val="24"/>
              </w:rPr>
            </w:pPr>
            <w:r w:rsidRPr="00CA2513">
              <w:rPr>
                <w:sz w:val="24"/>
                <w:szCs w:val="24"/>
              </w:rPr>
              <w:t xml:space="preserve">The Provider must satisfy insurances </w:t>
            </w:r>
            <w:r w:rsidR="00D77006" w:rsidRPr="00CA2513">
              <w:rPr>
                <w:sz w:val="24"/>
                <w:szCs w:val="24"/>
              </w:rPr>
              <w:t xml:space="preserve">required </w:t>
            </w:r>
            <w:r w:rsidR="00D77006">
              <w:rPr>
                <w:sz w:val="24"/>
                <w:szCs w:val="24"/>
              </w:rPr>
              <w:t xml:space="preserve">to deliver this contract </w:t>
            </w:r>
            <w:r w:rsidR="00B77B23">
              <w:rPr>
                <w:sz w:val="24"/>
                <w:szCs w:val="24"/>
              </w:rPr>
              <w:t>for</w:t>
            </w:r>
            <w:r w:rsidRPr="00CA2513">
              <w:rPr>
                <w:sz w:val="24"/>
                <w:szCs w:val="24"/>
              </w:rPr>
              <w:t xml:space="preserve"> St Helens Council </w:t>
            </w:r>
            <w:r w:rsidR="00B77B23">
              <w:rPr>
                <w:sz w:val="24"/>
                <w:szCs w:val="24"/>
              </w:rPr>
              <w:t>as detailed below</w:t>
            </w:r>
            <w:r w:rsidR="00E36655">
              <w:rPr>
                <w:sz w:val="24"/>
                <w:szCs w:val="24"/>
              </w:rPr>
              <w:t xml:space="preserve"> </w:t>
            </w:r>
            <w:r w:rsidRPr="00CA2513">
              <w:rPr>
                <w:sz w:val="24"/>
                <w:szCs w:val="24"/>
              </w:rPr>
              <w:t>and must notify their professional indemnity insurers.</w:t>
            </w:r>
          </w:p>
          <w:p w14:paraId="6A5E538B" w14:textId="042EC229" w:rsidR="001A5AF0" w:rsidRDefault="001A5AF0" w:rsidP="005020DD">
            <w:pPr>
              <w:pStyle w:val="BodyText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6"/>
            </w:tblGrid>
            <w:tr w:rsidR="00207873" w14:paraId="24A2390B" w14:textId="77777777" w:rsidTr="00207873"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9A4DA9" w14:textId="77777777" w:rsidR="00207873" w:rsidRDefault="00207873" w:rsidP="00207873">
                  <w:pPr>
                    <w:suppressAutoHyphens w:val="0"/>
                    <w:rPr>
                      <w:rFonts w:eastAsia="Arial" w:cs="Arial"/>
                      <w:sz w:val="22"/>
                      <w:szCs w:val="22"/>
                    </w:rPr>
                  </w:pPr>
                  <w:r>
                    <w:rPr>
                      <w:rFonts w:eastAsia="Arial" w:cs="Arial"/>
                      <w:szCs w:val="22"/>
                    </w:rPr>
                    <w:t>Employer’s Liability Insurance</w:t>
                  </w:r>
                </w:p>
              </w:tc>
            </w:tr>
            <w:tr w:rsidR="00207873" w14:paraId="21327049" w14:textId="77777777" w:rsidTr="00207873"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731D27" w14:textId="77777777" w:rsidR="00207873" w:rsidRDefault="00207873" w:rsidP="00207873">
                  <w:pPr>
                    <w:suppressAutoHyphens w:val="0"/>
                    <w:rPr>
                      <w:rFonts w:eastAsia="Arial" w:cs="Arial"/>
                      <w:szCs w:val="22"/>
                    </w:rPr>
                  </w:pPr>
                  <w:r>
                    <w:rPr>
                      <w:rFonts w:eastAsia="Arial" w:cs="Arial"/>
                      <w:szCs w:val="22"/>
                    </w:rPr>
                    <w:t>Public / Product Liability Insurance</w:t>
                  </w:r>
                </w:p>
              </w:tc>
            </w:tr>
            <w:tr w:rsidR="00207873" w14:paraId="51E93372" w14:textId="77777777" w:rsidTr="00207873"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0A5199" w14:textId="77777777" w:rsidR="00207873" w:rsidRDefault="00207873" w:rsidP="00207873">
                  <w:pPr>
                    <w:suppressAutoHyphens w:val="0"/>
                    <w:rPr>
                      <w:rFonts w:eastAsia="Arial" w:cs="Arial"/>
                      <w:szCs w:val="22"/>
                    </w:rPr>
                  </w:pPr>
                  <w:r>
                    <w:rPr>
                      <w:rFonts w:eastAsia="Arial" w:cs="Arial"/>
                      <w:szCs w:val="22"/>
                    </w:rPr>
                    <w:t>Professional Indemnity Insurance</w:t>
                  </w:r>
                </w:p>
              </w:tc>
            </w:tr>
          </w:tbl>
          <w:p w14:paraId="6AC971B9" w14:textId="77777777" w:rsidR="00E36655" w:rsidRPr="00CA2513" w:rsidRDefault="00E36655" w:rsidP="005020DD">
            <w:pPr>
              <w:pStyle w:val="BodyText"/>
              <w:rPr>
                <w:sz w:val="24"/>
                <w:szCs w:val="24"/>
              </w:rPr>
            </w:pPr>
          </w:p>
        </w:tc>
      </w:tr>
    </w:tbl>
    <w:p w14:paraId="5F76AF9F" w14:textId="77777777" w:rsidR="00B16C75" w:rsidRPr="00CA2513" w:rsidRDefault="00B16C75" w:rsidP="00B16C75">
      <w:pPr>
        <w:pStyle w:val="Part"/>
        <w:rPr>
          <w:rFonts w:cs="Arial"/>
          <w:sz w:val="24"/>
          <w:u w:val="single"/>
        </w:rPr>
      </w:pPr>
    </w:p>
    <w:p w14:paraId="39012CF1" w14:textId="77777777" w:rsidR="007B410F" w:rsidRDefault="007B410F">
      <w:pPr>
        <w:suppressAutoHyphens w:val="0"/>
        <w:spacing w:after="20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6739C31D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B</w:t>
      </w:r>
    </w:p>
    <w:p w14:paraId="2DFF2087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</w:p>
    <w:p w14:paraId="2F8FB196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CONDITIONS PRECEDENT</w:t>
      </w:r>
    </w:p>
    <w:p w14:paraId="369C9977" w14:textId="77777777" w:rsidR="00B16C75" w:rsidRPr="00CA2513" w:rsidRDefault="00B16C75" w:rsidP="00B16C75">
      <w:pPr>
        <w:rPr>
          <w:rFonts w:cs="Arial"/>
          <w:b/>
          <w:szCs w:val="24"/>
        </w:rPr>
      </w:pPr>
    </w:p>
    <w:p w14:paraId="30B83922" w14:textId="77777777" w:rsidR="00234CA0" w:rsidRPr="00CA2513" w:rsidRDefault="00234CA0" w:rsidP="005020DD">
      <w:pPr>
        <w:jc w:val="left"/>
        <w:rPr>
          <w:rFonts w:cs="Arial"/>
          <w:b/>
          <w:szCs w:val="24"/>
        </w:rPr>
      </w:pPr>
    </w:p>
    <w:p w14:paraId="26748B18" w14:textId="5155A474" w:rsidR="00B16C75" w:rsidRPr="00CA2513" w:rsidRDefault="00B16C75" w:rsidP="005020DD">
      <w:pPr>
        <w:ind w:left="720" w:hanging="720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1.</w:t>
      </w:r>
      <w:r w:rsidRPr="00CA2513">
        <w:rPr>
          <w:rFonts w:cs="Arial"/>
          <w:szCs w:val="24"/>
        </w:rPr>
        <w:tab/>
      </w:r>
      <w:r w:rsidR="002A6C8F" w:rsidRPr="00CA2513">
        <w:rPr>
          <w:rFonts w:cs="Arial"/>
          <w:szCs w:val="24"/>
        </w:rPr>
        <w:t xml:space="preserve"> See Main Contract</w:t>
      </w:r>
    </w:p>
    <w:p w14:paraId="6008E4F8" w14:textId="77777777" w:rsidR="001D57EE" w:rsidRPr="00CA2513" w:rsidRDefault="001D57EE" w:rsidP="005020DD">
      <w:pPr>
        <w:jc w:val="left"/>
        <w:rPr>
          <w:rFonts w:cs="Arial"/>
          <w:szCs w:val="24"/>
        </w:rPr>
      </w:pPr>
    </w:p>
    <w:p w14:paraId="3A57682B" w14:textId="77777777" w:rsidR="007D6EA8" w:rsidRPr="00831E52" w:rsidRDefault="007D6EA8" w:rsidP="007D6EA8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356098">
        <w:rPr>
          <w:rFonts w:cs="Arial"/>
          <w:bCs/>
          <w:szCs w:val="24"/>
        </w:rPr>
        <w:t>All pharmacists providing this service must have successfully completed the following Centre for Pharmacy Post-graduate Education (CPPE) open learning ‘modules’ / study packs.</w:t>
      </w:r>
      <w:r>
        <w:t xml:space="preserve"> Please see: </w:t>
      </w:r>
      <w:hyperlink r:id="rId26" w:history="1">
        <w:r>
          <w:rPr>
            <w:rStyle w:val="Hyperlink"/>
          </w:rPr>
          <w:t>Emergency hormonal contraception (cppe.ac.uk)</w:t>
        </w:r>
      </w:hyperlink>
    </w:p>
    <w:p w14:paraId="464406F2" w14:textId="77777777" w:rsidR="007D6EA8" w:rsidRPr="00F711FC" w:rsidRDefault="007D6EA8" w:rsidP="007D6EA8">
      <w:pPr>
        <w:jc w:val="left"/>
        <w:rPr>
          <w:rFonts w:cs="Arial"/>
          <w:sz w:val="12"/>
          <w:szCs w:val="12"/>
          <w:highlight w:val="cyan"/>
        </w:rPr>
      </w:pPr>
    </w:p>
    <w:p w14:paraId="3ACB5D23" w14:textId="77777777" w:rsidR="007D6EA8" w:rsidRPr="00B20C40" w:rsidRDefault="007D6EA8" w:rsidP="007D6EA8">
      <w:pPr>
        <w:pStyle w:val="ListParagraph"/>
        <w:numPr>
          <w:ilvl w:val="1"/>
          <w:numId w:val="38"/>
        </w:numPr>
        <w:jc w:val="left"/>
        <w:rPr>
          <w:rFonts w:cs="Arial"/>
          <w:szCs w:val="24"/>
        </w:rPr>
      </w:pPr>
      <w:r w:rsidRPr="00B20C40">
        <w:rPr>
          <w:rFonts w:cs="Arial"/>
          <w:szCs w:val="24"/>
        </w:rPr>
        <w:t>Contraception open learning pack;</w:t>
      </w:r>
    </w:p>
    <w:p w14:paraId="26C0DEC9" w14:textId="77777777" w:rsidR="007D6EA8" w:rsidRDefault="007D6EA8" w:rsidP="007D6EA8">
      <w:pPr>
        <w:pStyle w:val="ListParagraph"/>
        <w:numPr>
          <w:ilvl w:val="1"/>
          <w:numId w:val="38"/>
        </w:numPr>
        <w:jc w:val="left"/>
        <w:rPr>
          <w:rFonts w:cs="Arial"/>
          <w:szCs w:val="24"/>
        </w:rPr>
      </w:pPr>
      <w:r w:rsidRPr="00B20C40">
        <w:rPr>
          <w:rFonts w:cs="Arial"/>
          <w:szCs w:val="24"/>
        </w:rPr>
        <w:t>Emergency hormonal contraception open learning pack;</w:t>
      </w:r>
    </w:p>
    <w:p w14:paraId="502F7B0B" w14:textId="77777777" w:rsidR="007D6EA8" w:rsidRPr="0033529D" w:rsidRDefault="007D6EA8" w:rsidP="007D6EA8">
      <w:pPr>
        <w:pStyle w:val="ListParagraph"/>
        <w:numPr>
          <w:ilvl w:val="1"/>
          <w:numId w:val="38"/>
        </w:numPr>
        <w:suppressAutoHyphens w:val="0"/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841813">
        <w:rPr>
          <w:rFonts w:cs="Arial"/>
          <w:szCs w:val="24"/>
        </w:rPr>
        <w:t xml:space="preserve">Safeguarding: </w:t>
      </w:r>
      <w:r>
        <w:rPr>
          <w:rFonts w:cs="Arial"/>
          <w:szCs w:val="24"/>
        </w:rPr>
        <w:t xml:space="preserve">Level </w:t>
      </w:r>
      <w:r w:rsidRPr="0033529D">
        <w:rPr>
          <w:rFonts w:cs="Arial"/>
          <w:szCs w:val="24"/>
        </w:rPr>
        <w:t xml:space="preserve">2 </w:t>
      </w:r>
      <w:r w:rsidRPr="0033529D">
        <w:rPr>
          <w:rStyle w:val="cf01"/>
          <w:rFonts w:ascii="Arial" w:hAnsi="Arial" w:cs="Arial"/>
          <w:sz w:val="24"/>
          <w:szCs w:val="24"/>
        </w:rPr>
        <w:t xml:space="preserve">training is now via e-LFH </w:t>
      </w:r>
      <w:hyperlink r:id="rId27" w:history="1">
        <w:r w:rsidRPr="0033529D">
          <w:rPr>
            <w:rStyle w:val="cf11"/>
            <w:rFonts w:ascii="Arial" w:hAnsi="Arial" w:cs="Arial"/>
            <w:color w:val="0000FF"/>
            <w:sz w:val="24"/>
            <w:szCs w:val="24"/>
            <w:u w:val="single"/>
          </w:rPr>
          <w:t>https://www.cppe.ac.uk/services/safeguarding</w:t>
        </w:r>
      </w:hyperlink>
    </w:p>
    <w:p w14:paraId="4C69F1C0" w14:textId="77777777" w:rsidR="0071096F" w:rsidRPr="00230CE0" w:rsidRDefault="0071096F" w:rsidP="0071096F">
      <w:pPr>
        <w:pStyle w:val="ListParagraph"/>
        <w:numPr>
          <w:ilvl w:val="0"/>
          <w:numId w:val="38"/>
        </w:numPr>
        <w:suppressAutoHyphens w:val="0"/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BC3E6A">
        <w:rPr>
          <w:rFonts w:cs="Arial"/>
          <w:szCs w:val="24"/>
        </w:rPr>
        <w:t>All</w:t>
      </w:r>
      <w:r w:rsidRPr="00BC3E6A">
        <w:rPr>
          <w:rFonts w:eastAsiaTheme="minorEastAsia" w:cs="Arial"/>
          <w:szCs w:val="24"/>
          <w:lang w:eastAsia="en-GB"/>
        </w:rPr>
        <w:t xml:space="preserve"> Pharmacists must maintain a regular self-assessment declaration of competency every two years</w:t>
      </w:r>
      <w:r>
        <w:rPr>
          <w:rFonts w:eastAsiaTheme="minorEastAsia" w:cs="Arial"/>
          <w:szCs w:val="24"/>
          <w:lang w:eastAsia="en-GB"/>
        </w:rPr>
        <w:t>,</w:t>
      </w:r>
      <w:r w:rsidRPr="00BC3E6A">
        <w:rPr>
          <w:rFonts w:eastAsiaTheme="minorEastAsia" w:cs="Arial"/>
          <w:szCs w:val="24"/>
          <w:lang w:eastAsia="en-GB"/>
        </w:rPr>
        <w:t xml:space="preserve"> or sooner if appropriate</w:t>
      </w:r>
      <w:r>
        <w:rPr>
          <w:rFonts w:eastAsiaTheme="minorEastAsia" w:cs="Arial"/>
          <w:szCs w:val="24"/>
          <w:lang w:eastAsia="en-GB"/>
        </w:rPr>
        <w:t>,</w:t>
      </w:r>
      <w:r w:rsidRPr="00BC3E6A">
        <w:rPr>
          <w:rFonts w:eastAsiaTheme="minorEastAsia" w:cs="Arial"/>
          <w:szCs w:val="24"/>
          <w:lang w:eastAsia="en-GB"/>
        </w:rPr>
        <w:t xml:space="preserve"> </w:t>
      </w:r>
      <w:r>
        <w:rPr>
          <w:rFonts w:eastAsiaTheme="minorEastAsia" w:cs="Arial"/>
          <w:szCs w:val="24"/>
          <w:lang w:eastAsia="en-GB"/>
        </w:rPr>
        <w:t>via the PharmOutcomes accreditations which validate against CPPE</w:t>
      </w:r>
      <w:r w:rsidRPr="00BC3E6A">
        <w:rPr>
          <w:rFonts w:eastAsiaTheme="minorEastAsia" w:cs="Arial"/>
          <w:szCs w:val="24"/>
          <w:lang w:eastAsia="en-GB"/>
        </w:rPr>
        <w:t>.</w:t>
      </w:r>
    </w:p>
    <w:p w14:paraId="2D9B1BA6" w14:textId="77777777" w:rsidR="0071096F" w:rsidRPr="00F711FC" w:rsidRDefault="0071096F" w:rsidP="0071096F">
      <w:pPr>
        <w:pStyle w:val="ListParagraph"/>
        <w:numPr>
          <w:ilvl w:val="0"/>
          <w:numId w:val="38"/>
        </w:numPr>
        <w:suppressAutoHyphens w:val="0"/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230CE0">
        <w:rPr>
          <w:rFonts w:cs="Arial"/>
          <w:szCs w:val="24"/>
        </w:rPr>
        <w:t xml:space="preserve">The Pharmacist must have achieved the competency levels specified in the NICE Competency Framework for Health Professionals using Patient Group Directions. </w:t>
      </w:r>
      <w:hyperlink r:id="rId28" w:history="1">
        <w:r w:rsidRPr="00362EBC">
          <w:rPr>
            <w:rStyle w:val="Hyperlink"/>
            <w:rFonts w:eastAsiaTheme="minorEastAsia" w:cs="Arial"/>
            <w:szCs w:val="24"/>
            <w:lang w:eastAsia="en-GB"/>
          </w:rPr>
          <w:t>https://www.nice.org.uk/guidance/mpg2/resources</w:t>
        </w:r>
      </w:hyperlink>
    </w:p>
    <w:p w14:paraId="7EA3B542" w14:textId="77777777" w:rsidR="00B16C75" w:rsidRPr="00CA2513" w:rsidRDefault="00B16C75" w:rsidP="005020DD">
      <w:pPr>
        <w:pStyle w:val="Heading2"/>
        <w:keepNext w:val="0"/>
        <w:widowControl w:val="0"/>
        <w:suppressAutoHyphens w:val="0"/>
        <w:spacing w:before="240"/>
        <w:ind w:left="0" w:firstLine="0"/>
        <w:jc w:val="left"/>
      </w:pPr>
      <w:r w:rsidRPr="00CA2513">
        <w:br w:type="page"/>
        <w:t>APPENDIX C</w:t>
      </w:r>
    </w:p>
    <w:p w14:paraId="696DA40E" w14:textId="77777777" w:rsidR="00B16C75" w:rsidRPr="00CA2513" w:rsidRDefault="00B16C75" w:rsidP="00B16C75">
      <w:pPr>
        <w:keepNext/>
        <w:keepLines/>
        <w:ind w:left="1"/>
        <w:jc w:val="center"/>
        <w:rPr>
          <w:rFonts w:cs="Arial"/>
          <w:b/>
          <w:color w:val="000000"/>
          <w:szCs w:val="24"/>
        </w:rPr>
      </w:pPr>
    </w:p>
    <w:p w14:paraId="2E3B8953" w14:textId="77777777" w:rsidR="00B16C75" w:rsidRPr="00CA2513" w:rsidRDefault="00B16C75" w:rsidP="00B16C75">
      <w:pPr>
        <w:keepNext/>
        <w:keepLines/>
        <w:ind w:left="1"/>
        <w:jc w:val="center"/>
        <w:rPr>
          <w:rFonts w:cs="Arial"/>
          <w:szCs w:val="24"/>
        </w:rPr>
      </w:pPr>
      <w:r w:rsidRPr="00CA2513">
        <w:rPr>
          <w:rFonts w:cs="Arial"/>
          <w:b/>
          <w:color w:val="000000"/>
          <w:szCs w:val="24"/>
        </w:rPr>
        <w:t>QUALITY OUTCOMES INDICATORS</w:t>
      </w:r>
    </w:p>
    <w:p w14:paraId="3D0FFFA2" w14:textId="77777777" w:rsidR="00B16C75" w:rsidRPr="00CA2513" w:rsidRDefault="00B16C75" w:rsidP="00B16C75">
      <w:pPr>
        <w:keepNext/>
        <w:keepLines/>
        <w:ind w:left="1"/>
        <w:jc w:val="center"/>
        <w:rPr>
          <w:rFonts w:cs="Arial"/>
          <w:szCs w:val="24"/>
        </w:rPr>
      </w:pPr>
    </w:p>
    <w:p w14:paraId="29CEB275" w14:textId="77777777" w:rsidR="00B16C75" w:rsidRPr="00CA2513" w:rsidRDefault="00B16C75" w:rsidP="00B16C75">
      <w:pPr>
        <w:pStyle w:val="ListParagraph"/>
        <w:ind w:left="0"/>
        <w:rPr>
          <w:rFonts w:cs="Arial"/>
          <w:b/>
          <w:szCs w:val="24"/>
        </w:rPr>
      </w:pPr>
    </w:p>
    <w:tbl>
      <w:tblPr>
        <w:tblW w:w="751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820"/>
        <w:gridCol w:w="1724"/>
        <w:gridCol w:w="2268"/>
      </w:tblGrid>
      <w:tr w:rsidR="00B16C75" w:rsidRPr="00CA2513" w14:paraId="3F316947" w14:textId="77777777" w:rsidTr="00301EED">
        <w:tc>
          <w:tcPr>
            <w:tcW w:w="1701" w:type="dxa"/>
            <w:shd w:val="clear" w:color="auto" w:fill="BFBFBF"/>
          </w:tcPr>
          <w:p w14:paraId="79A10CB7" w14:textId="77777777" w:rsidR="00B16C75" w:rsidRPr="00CA2513" w:rsidRDefault="00B16C75" w:rsidP="00B45745">
            <w:pPr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Quality Outcomes Indicators</w:t>
            </w:r>
          </w:p>
        </w:tc>
        <w:tc>
          <w:tcPr>
            <w:tcW w:w="1820" w:type="dxa"/>
            <w:shd w:val="clear" w:color="auto" w:fill="BFBFBF"/>
          </w:tcPr>
          <w:p w14:paraId="3271BCFF" w14:textId="77777777" w:rsidR="00B16C75" w:rsidRPr="00CA2513" w:rsidRDefault="00B16C75" w:rsidP="00B45745">
            <w:pPr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Threshold</w:t>
            </w:r>
          </w:p>
        </w:tc>
        <w:tc>
          <w:tcPr>
            <w:tcW w:w="1724" w:type="dxa"/>
            <w:shd w:val="clear" w:color="auto" w:fill="BFBFBF"/>
          </w:tcPr>
          <w:p w14:paraId="506C477F" w14:textId="77777777" w:rsidR="00B16C75" w:rsidRPr="00CA2513" w:rsidRDefault="00B16C75" w:rsidP="00B45745">
            <w:pPr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Method of Measurement</w:t>
            </w:r>
          </w:p>
        </w:tc>
        <w:tc>
          <w:tcPr>
            <w:tcW w:w="2268" w:type="dxa"/>
            <w:shd w:val="clear" w:color="auto" w:fill="BFBFBF"/>
          </w:tcPr>
          <w:p w14:paraId="64FFAA34" w14:textId="77777777" w:rsidR="00B16C75" w:rsidRPr="00CA2513" w:rsidRDefault="00B16C75" w:rsidP="00301EED">
            <w:pPr>
              <w:jc w:val="left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Consequence of breach</w:t>
            </w:r>
          </w:p>
        </w:tc>
      </w:tr>
      <w:tr w:rsidR="00B16C75" w:rsidRPr="00CA2513" w14:paraId="113846F3" w14:textId="77777777" w:rsidTr="00301EED">
        <w:tc>
          <w:tcPr>
            <w:tcW w:w="1701" w:type="dxa"/>
          </w:tcPr>
          <w:p w14:paraId="65A0A135" w14:textId="58786D17" w:rsidR="00B16C75" w:rsidRPr="00CA2513" w:rsidRDefault="001B5F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577074">
              <w:rPr>
                <w:rFonts w:cs="Arial"/>
                <w:szCs w:val="24"/>
              </w:rPr>
              <w:t xml:space="preserve">umber </w:t>
            </w:r>
            <w:r w:rsidRPr="00CA2513">
              <w:rPr>
                <w:rFonts w:cs="Arial"/>
                <w:szCs w:val="24"/>
              </w:rPr>
              <w:t>of pharmacists CPPE self</w:t>
            </w:r>
            <w:r w:rsidR="00301EED" w:rsidRPr="00CA2513">
              <w:rPr>
                <w:rFonts w:cs="Arial"/>
                <w:szCs w:val="24"/>
              </w:rPr>
              <w:t>-</w:t>
            </w:r>
            <w:r w:rsidRPr="00CA2513">
              <w:rPr>
                <w:rFonts w:cs="Arial"/>
                <w:szCs w:val="24"/>
              </w:rPr>
              <w:t>declaration</w:t>
            </w:r>
          </w:p>
        </w:tc>
        <w:tc>
          <w:tcPr>
            <w:tcW w:w="1820" w:type="dxa"/>
          </w:tcPr>
          <w:p w14:paraId="5E5554FB" w14:textId="77777777" w:rsidR="00B16C75" w:rsidRPr="00CA2513" w:rsidRDefault="001B5F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Minimum 1</w:t>
            </w:r>
          </w:p>
        </w:tc>
        <w:tc>
          <w:tcPr>
            <w:tcW w:w="1724" w:type="dxa"/>
          </w:tcPr>
          <w:p w14:paraId="0AA9FC26" w14:textId="77777777" w:rsidR="00B16C75" w:rsidRPr="00CA2513" w:rsidRDefault="00F42FE3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Accreditation Questionnaire Stage. Visit / Audit</w:t>
            </w:r>
          </w:p>
        </w:tc>
        <w:tc>
          <w:tcPr>
            <w:tcW w:w="2268" w:type="dxa"/>
          </w:tcPr>
          <w:p w14:paraId="363B04EA" w14:textId="77777777" w:rsidR="00B16C75" w:rsidRPr="00CA2513" w:rsidRDefault="00301E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Trigger point for C</w:t>
            </w:r>
            <w:r w:rsidR="00B16C75" w:rsidRPr="00CA2513">
              <w:rPr>
                <w:rFonts w:cs="Arial"/>
                <w:szCs w:val="24"/>
              </w:rPr>
              <w:t>ouncil contract review</w:t>
            </w:r>
          </w:p>
        </w:tc>
      </w:tr>
      <w:tr w:rsidR="00B16C75" w:rsidRPr="00CA2513" w14:paraId="0D43C0BF" w14:textId="77777777" w:rsidTr="00301EED">
        <w:tc>
          <w:tcPr>
            <w:tcW w:w="1701" w:type="dxa"/>
          </w:tcPr>
          <w:p w14:paraId="370685C2" w14:textId="3FF3F167" w:rsidR="00B16C75" w:rsidRPr="00CA2513" w:rsidRDefault="007F3448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BD7705">
              <w:rPr>
                <w:rFonts w:cs="Arial"/>
                <w:szCs w:val="24"/>
              </w:rPr>
              <w:t>umber</w:t>
            </w:r>
            <w:r w:rsidRPr="00CA2513">
              <w:rPr>
                <w:rFonts w:cs="Arial"/>
                <w:szCs w:val="24"/>
              </w:rPr>
              <w:t xml:space="preserve"> of pharmacists that have received local training in the last 3 years</w:t>
            </w:r>
          </w:p>
        </w:tc>
        <w:tc>
          <w:tcPr>
            <w:tcW w:w="1820" w:type="dxa"/>
          </w:tcPr>
          <w:p w14:paraId="10464722" w14:textId="77777777" w:rsidR="00B16C75" w:rsidRPr="00CA2513" w:rsidRDefault="001B5F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Minimum 1</w:t>
            </w:r>
          </w:p>
        </w:tc>
        <w:tc>
          <w:tcPr>
            <w:tcW w:w="1724" w:type="dxa"/>
          </w:tcPr>
          <w:p w14:paraId="7323AD27" w14:textId="77777777" w:rsidR="00B16C75" w:rsidRPr="00CA2513" w:rsidRDefault="00F42FE3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Accreditation Questionnaire Stage. Visit / Audit</w:t>
            </w:r>
          </w:p>
        </w:tc>
        <w:tc>
          <w:tcPr>
            <w:tcW w:w="2268" w:type="dxa"/>
          </w:tcPr>
          <w:p w14:paraId="3AB6AE26" w14:textId="77777777" w:rsidR="00B16C75" w:rsidRPr="00CA2513" w:rsidRDefault="00301E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Trigger point for C</w:t>
            </w:r>
            <w:r w:rsidR="00B16C75" w:rsidRPr="00CA2513">
              <w:rPr>
                <w:rFonts w:cs="Arial"/>
                <w:szCs w:val="24"/>
              </w:rPr>
              <w:t>ouncil contract review</w:t>
            </w:r>
          </w:p>
        </w:tc>
      </w:tr>
      <w:tr w:rsidR="003A1B32" w:rsidRPr="00CA2513" w14:paraId="73ECADC5" w14:textId="77777777" w:rsidTr="00301EED">
        <w:tc>
          <w:tcPr>
            <w:tcW w:w="1701" w:type="dxa"/>
          </w:tcPr>
          <w:p w14:paraId="7B462A29" w14:textId="77777777" w:rsidR="003A1B32" w:rsidRPr="00CA2513" w:rsidRDefault="003A1B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No and % of consultations where health promotion material and advice was supplied</w:t>
            </w:r>
          </w:p>
        </w:tc>
        <w:tc>
          <w:tcPr>
            <w:tcW w:w="1820" w:type="dxa"/>
          </w:tcPr>
          <w:p w14:paraId="4DCC71BC" w14:textId="77777777" w:rsidR="003A1B32" w:rsidRPr="00CA2513" w:rsidRDefault="003A1B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100%</w:t>
            </w:r>
          </w:p>
        </w:tc>
        <w:tc>
          <w:tcPr>
            <w:tcW w:w="1724" w:type="dxa"/>
          </w:tcPr>
          <w:p w14:paraId="37342977" w14:textId="77777777" w:rsidR="003A1B32" w:rsidRPr="00CA2513" w:rsidRDefault="00CB4B9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To be determined</w:t>
            </w:r>
          </w:p>
        </w:tc>
        <w:tc>
          <w:tcPr>
            <w:tcW w:w="2268" w:type="dxa"/>
          </w:tcPr>
          <w:p w14:paraId="672790D8" w14:textId="77777777" w:rsidR="003A1B32" w:rsidRPr="00CA2513" w:rsidRDefault="00301EED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Trigger point for C</w:t>
            </w:r>
            <w:r w:rsidR="003A1B32" w:rsidRPr="00CA2513">
              <w:rPr>
                <w:rFonts w:cs="Arial"/>
                <w:szCs w:val="24"/>
              </w:rPr>
              <w:t>ouncil contract review</w:t>
            </w:r>
          </w:p>
        </w:tc>
      </w:tr>
      <w:tr w:rsidR="00A51A32" w:rsidRPr="00CA2513" w14:paraId="067577C5" w14:textId="77777777" w:rsidTr="00301EED">
        <w:tc>
          <w:tcPr>
            <w:tcW w:w="1701" w:type="dxa"/>
          </w:tcPr>
          <w:p w14:paraId="59D34FB5" w14:textId="1A66BD42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Number of pharmacies clearly displaying the </w:t>
            </w:r>
            <w:r w:rsidR="001D5ECE" w:rsidRPr="007649AE">
              <w:rPr>
                <w:rFonts w:cs="Arial"/>
                <w:szCs w:val="24"/>
              </w:rPr>
              <w:t>‘F</w:t>
            </w:r>
            <w:r w:rsidRPr="007649AE">
              <w:rPr>
                <w:rFonts w:cs="Arial"/>
                <w:szCs w:val="24"/>
              </w:rPr>
              <w:t>ree EHC available here</w:t>
            </w:r>
            <w:r w:rsidR="001D5ECE" w:rsidRPr="007649AE">
              <w:rPr>
                <w:rFonts w:cs="Arial"/>
                <w:szCs w:val="24"/>
              </w:rPr>
              <w:t>'</w:t>
            </w:r>
            <w:r w:rsidRPr="007649AE">
              <w:rPr>
                <w:rFonts w:cs="Arial"/>
                <w:szCs w:val="24"/>
              </w:rPr>
              <w:t xml:space="preserve"> sticker</w:t>
            </w:r>
          </w:p>
        </w:tc>
        <w:tc>
          <w:tcPr>
            <w:tcW w:w="1820" w:type="dxa"/>
          </w:tcPr>
          <w:p w14:paraId="1AA5B763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100%</w:t>
            </w:r>
          </w:p>
        </w:tc>
        <w:tc>
          <w:tcPr>
            <w:tcW w:w="1724" w:type="dxa"/>
          </w:tcPr>
          <w:p w14:paraId="62790244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Visit</w:t>
            </w:r>
          </w:p>
        </w:tc>
        <w:tc>
          <w:tcPr>
            <w:tcW w:w="2268" w:type="dxa"/>
          </w:tcPr>
          <w:p w14:paraId="5758D879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Trigger point for Council contract review</w:t>
            </w:r>
          </w:p>
        </w:tc>
      </w:tr>
      <w:tr w:rsidR="00A51A32" w:rsidRPr="00CA2513" w14:paraId="16F5D2E8" w14:textId="77777777" w:rsidTr="00301EED">
        <w:tc>
          <w:tcPr>
            <w:tcW w:w="1701" w:type="dxa"/>
          </w:tcPr>
          <w:p w14:paraId="638083ED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Number of pharmacies having </w:t>
            </w:r>
            <w:r w:rsidRPr="001F767C">
              <w:rPr>
                <w:rFonts w:cs="Arial"/>
                <w:szCs w:val="24"/>
              </w:rPr>
              <w:t>available a current list of accredited providers</w:t>
            </w:r>
          </w:p>
        </w:tc>
        <w:tc>
          <w:tcPr>
            <w:tcW w:w="1820" w:type="dxa"/>
          </w:tcPr>
          <w:p w14:paraId="54520040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100%</w:t>
            </w:r>
          </w:p>
        </w:tc>
        <w:tc>
          <w:tcPr>
            <w:tcW w:w="1724" w:type="dxa"/>
          </w:tcPr>
          <w:p w14:paraId="68E07954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Visit</w:t>
            </w:r>
          </w:p>
        </w:tc>
        <w:tc>
          <w:tcPr>
            <w:tcW w:w="2268" w:type="dxa"/>
          </w:tcPr>
          <w:p w14:paraId="069B82CE" w14:textId="77777777" w:rsidR="00A51A32" w:rsidRPr="00CA2513" w:rsidRDefault="00A51A32" w:rsidP="00301EE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Trigger point for Council contract review</w:t>
            </w:r>
          </w:p>
        </w:tc>
      </w:tr>
    </w:tbl>
    <w:p w14:paraId="6FA8DF5A" w14:textId="77777777" w:rsidR="001B5FED" w:rsidRPr="00CA2513" w:rsidRDefault="001B5FED" w:rsidP="00B16C75">
      <w:pPr>
        <w:jc w:val="center"/>
        <w:rPr>
          <w:rFonts w:cs="Arial"/>
          <w:szCs w:val="24"/>
        </w:rPr>
      </w:pPr>
    </w:p>
    <w:p w14:paraId="3C8D6E11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szCs w:val="24"/>
        </w:rPr>
        <w:br w:type="page"/>
      </w:r>
      <w:r w:rsidRPr="00CA2513">
        <w:rPr>
          <w:rFonts w:cs="Arial"/>
          <w:b/>
          <w:szCs w:val="24"/>
        </w:rPr>
        <w:t>APPENDIX D</w:t>
      </w:r>
    </w:p>
    <w:p w14:paraId="18C44B15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</w:p>
    <w:p w14:paraId="3D81345A" w14:textId="77777777" w:rsidR="00B16C75" w:rsidRPr="00CA2513" w:rsidRDefault="00B16C75" w:rsidP="00B16C75">
      <w:pPr>
        <w:jc w:val="center"/>
        <w:rPr>
          <w:rFonts w:cs="Arial"/>
          <w:szCs w:val="24"/>
        </w:rPr>
      </w:pPr>
      <w:r w:rsidRPr="00CA2513">
        <w:rPr>
          <w:rFonts w:cs="Arial"/>
          <w:b/>
          <w:szCs w:val="24"/>
        </w:rPr>
        <w:t>SERVICE USER, CARER AND STAFF SURVEYS</w:t>
      </w:r>
    </w:p>
    <w:p w14:paraId="20C244BA" w14:textId="77777777" w:rsidR="00B16C75" w:rsidRPr="00CA2513" w:rsidRDefault="00B16C75" w:rsidP="00B16C75">
      <w:pPr>
        <w:rPr>
          <w:rFonts w:cs="Arial"/>
          <w:szCs w:val="24"/>
        </w:rPr>
      </w:pPr>
    </w:p>
    <w:p w14:paraId="57D359DA" w14:textId="77777777" w:rsidR="00B16C75" w:rsidRPr="00CA2513" w:rsidRDefault="00B16C75" w:rsidP="00B16C75">
      <w:pPr>
        <w:keepNext/>
        <w:keepLines/>
        <w:ind w:left="1"/>
        <w:jc w:val="left"/>
        <w:rPr>
          <w:rFonts w:cs="Arial"/>
          <w:b/>
          <w:i/>
          <w:szCs w:val="24"/>
        </w:rPr>
      </w:pPr>
    </w:p>
    <w:p w14:paraId="622AE892" w14:textId="2CB542DD" w:rsidR="008C7B01" w:rsidRPr="00CA2513" w:rsidRDefault="008C7B01" w:rsidP="005020DD">
      <w:pPr>
        <w:jc w:val="left"/>
        <w:rPr>
          <w:rFonts w:cs="Arial"/>
          <w:szCs w:val="24"/>
        </w:rPr>
      </w:pPr>
      <w:r w:rsidRPr="00CA2513">
        <w:rPr>
          <w:rFonts w:eastAsiaTheme="minorHAnsi" w:cs="Arial"/>
          <w:szCs w:val="24"/>
        </w:rPr>
        <w:t xml:space="preserve">If service user, carer and staff surveys have been undertaken </w:t>
      </w:r>
      <w:r w:rsidR="002A6C8F" w:rsidRPr="00CA2513">
        <w:rPr>
          <w:rFonts w:eastAsiaTheme="minorHAnsi" w:cs="Arial"/>
          <w:szCs w:val="24"/>
        </w:rPr>
        <w:t xml:space="preserve">by direction of the Commissioner </w:t>
      </w:r>
      <w:r w:rsidRPr="00CA2513">
        <w:rPr>
          <w:rFonts w:eastAsiaTheme="minorHAnsi" w:cs="Arial"/>
          <w:szCs w:val="24"/>
        </w:rPr>
        <w:t xml:space="preserve">in relation to the service the results or reports should be sent to the commissioner. All </w:t>
      </w:r>
      <w:r w:rsidR="002A6C8F" w:rsidRPr="00CA2513">
        <w:rPr>
          <w:rFonts w:eastAsiaTheme="minorHAnsi" w:cs="Arial"/>
          <w:szCs w:val="24"/>
        </w:rPr>
        <w:t>Providers</w:t>
      </w:r>
      <w:r w:rsidRPr="00CA2513">
        <w:rPr>
          <w:rFonts w:eastAsiaTheme="minorHAnsi" w:cs="Arial"/>
          <w:szCs w:val="24"/>
        </w:rPr>
        <w:t xml:space="preserve"> involved in this service </w:t>
      </w:r>
      <w:r w:rsidR="00EF737F" w:rsidRPr="00CA2513">
        <w:rPr>
          <w:rFonts w:eastAsiaTheme="minorHAnsi" w:cs="Arial"/>
          <w:szCs w:val="24"/>
        </w:rPr>
        <w:t>shall co</w:t>
      </w:r>
      <w:r w:rsidRPr="00CA2513">
        <w:rPr>
          <w:rFonts w:eastAsiaTheme="minorHAnsi" w:cs="Arial"/>
          <w:szCs w:val="24"/>
        </w:rPr>
        <w:t>-operate with any surveys initiated by Public Health.</w:t>
      </w:r>
      <w:r w:rsidR="002A6C8F" w:rsidRPr="00CA2513">
        <w:rPr>
          <w:rFonts w:eastAsiaTheme="minorHAnsi" w:cs="Arial"/>
          <w:szCs w:val="24"/>
        </w:rPr>
        <w:t xml:space="preserve"> </w:t>
      </w:r>
      <w:r w:rsidR="002A6C8F" w:rsidRPr="00CA2513">
        <w:rPr>
          <w:rFonts w:cs="Arial"/>
          <w:szCs w:val="24"/>
        </w:rPr>
        <w:t>The Provider will be given advanced written notice and detail of any such survey and is not deemed onerous to provide.</w:t>
      </w:r>
    </w:p>
    <w:p w14:paraId="232903DB" w14:textId="77777777" w:rsidR="008C7B01" w:rsidRPr="00CA2513" w:rsidRDefault="008C7B01" w:rsidP="008C7B01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7785A1BA" w14:textId="77777777" w:rsidR="00B16C75" w:rsidRPr="00CA2513" w:rsidRDefault="00B16C75" w:rsidP="00B16C75">
      <w:pPr>
        <w:keepNext/>
        <w:keepLines/>
        <w:ind w:left="1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br w:type="page"/>
      </w:r>
    </w:p>
    <w:p w14:paraId="5C9A4D1C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E</w:t>
      </w:r>
    </w:p>
    <w:p w14:paraId="268D24C8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</w:p>
    <w:p w14:paraId="098F55EC" w14:textId="77777777" w:rsidR="0001436C" w:rsidRDefault="002A6C8F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 xml:space="preserve">FEES </w:t>
      </w:r>
    </w:p>
    <w:p w14:paraId="281D14DF" w14:textId="77777777" w:rsidR="00B16C75" w:rsidRPr="00CA2513" w:rsidRDefault="00B16C75" w:rsidP="00B16C75">
      <w:pPr>
        <w:rPr>
          <w:rFonts w:cs="Arial"/>
          <w:szCs w:val="24"/>
        </w:rPr>
      </w:pPr>
    </w:p>
    <w:p w14:paraId="0195F482" w14:textId="77777777" w:rsidR="00F43426" w:rsidRDefault="00F43426" w:rsidP="00F43426">
      <w:pPr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Service f</w:t>
      </w:r>
      <w:r w:rsidRPr="00CA2513">
        <w:rPr>
          <w:rFonts w:cs="Arial"/>
          <w:b/>
          <w:szCs w:val="24"/>
        </w:rPr>
        <w:t xml:space="preserve">ees are exclusive of </w:t>
      </w:r>
      <w:r>
        <w:rPr>
          <w:rFonts w:cs="Arial"/>
          <w:b/>
          <w:szCs w:val="24"/>
        </w:rPr>
        <w:t xml:space="preserve">VAT. </w:t>
      </w:r>
    </w:p>
    <w:p w14:paraId="70D1BFE5" w14:textId="77777777" w:rsidR="00F43426" w:rsidRPr="00441971" w:rsidRDefault="00F43426" w:rsidP="00F43426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*</w:t>
      </w:r>
      <w:r w:rsidRPr="00441971">
        <w:rPr>
          <w:rFonts w:cs="Arial"/>
          <w:b/>
          <w:szCs w:val="24"/>
        </w:rPr>
        <w:t>To note: associated supplies are now also zero-rated for VAT</w:t>
      </w:r>
      <w:r>
        <w:rPr>
          <w:rFonts w:cs="Arial"/>
          <w:b/>
          <w:szCs w:val="24"/>
        </w:rPr>
        <w:t>.</w:t>
      </w:r>
    </w:p>
    <w:p w14:paraId="7EB682A1" w14:textId="77777777" w:rsidR="00301EED" w:rsidRPr="00CA2513" w:rsidRDefault="00301EED" w:rsidP="00B16C75">
      <w:pPr>
        <w:jc w:val="left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0"/>
        <w:gridCol w:w="4870"/>
      </w:tblGrid>
      <w:tr w:rsidR="009962A4" w:rsidRPr="00CA2513" w14:paraId="44CA54F0" w14:textId="77777777" w:rsidTr="1DA758F8">
        <w:tc>
          <w:tcPr>
            <w:tcW w:w="4870" w:type="dxa"/>
          </w:tcPr>
          <w:p w14:paraId="00A1FB43" w14:textId="77777777" w:rsidR="009962A4" w:rsidRDefault="009962A4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Consultation for EHC</w:t>
            </w:r>
          </w:p>
          <w:p w14:paraId="32009D30" w14:textId="515D3EFD" w:rsidR="00075FF2" w:rsidRPr="00CA2513" w:rsidRDefault="00075FF2" w:rsidP="005020DD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70" w:type="dxa"/>
          </w:tcPr>
          <w:p w14:paraId="5C9B16E6" w14:textId="26E4AD50" w:rsidR="009962A4" w:rsidRPr="00CA2513" w:rsidRDefault="009962A4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£1</w:t>
            </w:r>
            <w:r w:rsidR="00170F98" w:rsidRPr="00CA2513">
              <w:rPr>
                <w:rFonts w:cs="Arial"/>
                <w:szCs w:val="24"/>
              </w:rPr>
              <w:t>5</w:t>
            </w:r>
            <w:r w:rsidRPr="00CA2513">
              <w:rPr>
                <w:rFonts w:cs="Arial"/>
                <w:szCs w:val="24"/>
              </w:rPr>
              <w:t>.00</w:t>
            </w:r>
          </w:p>
        </w:tc>
      </w:tr>
      <w:tr w:rsidR="009962A4" w:rsidRPr="00CA2513" w14:paraId="33AB2C40" w14:textId="77777777" w:rsidTr="1DA758F8">
        <w:tc>
          <w:tcPr>
            <w:tcW w:w="4870" w:type="dxa"/>
          </w:tcPr>
          <w:p w14:paraId="2D1989AD" w14:textId="77777777" w:rsidR="009962A4" w:rsidRDefault="009962A4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Pregnancy test</w:t>
            </w:r>
          </w:p>
          <w:p w14:paraId="7F10D7FF" w14:textId="77777777" w:rsidR="00075FF2" w:rsidRPr="00CA2513" w:rsidRDefault="00075FF2" w:rsidP="005020DD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70" w:type="dxa"/>
          </w:tcPr>
          <w:p w14:paraId="443B57FC" w14:textId="77777777" w:rsidR="009962A4" w:rsidRPr="00CA2513" w:rsidRDefault="009962A4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£5.00</w:t>
            </w:r>
          </w:p>
        </w:tc>
      </w:tr>
      <w:tr w:rsidR="009962A4" w:rsidRPr="00CA2513" w14:paraId="10EE5771" w14:textId="77777777" w:rsidTr="1DA758F8">
        <w:tc>
          <w:tcPr>
            <w:tcW w:w="4870" w:type="dxa"/>
          </w:tcPr>
          <w:p w14:paraId="15DB85D1" w14:textId="225C6ABE" w:rsidR="009962A4" w:rsidRPr="00CA2513" w:rsidRDefault="00A84753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Levonorgestrel</w:t>
            </w:r>
            <w:r w:rsidR="009962A4" w:rsidRPr="00CA2513">
              <w:rPr>
                <w:rFonts w:cs="Arial"/>
                <w:szCs w:val="24"/>
              </w:rPr>
              <w:t xml:space="preserve"> supply</w:t>
            </w:r>
          </w:p>
          <w:p w14:paraId="21A960E5" w14:textId="77777777" w:rsidR="009962A4" w:rsidRPr="00CA2513" w:rsidRDefault="009962A4" w:rsidP="005020DD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70" w:type="dxa"/>
          </w:tcPr>
          <w:p w14:paraId="79F6ECFB" w14:textId="1FFEC9B7" w:rsidR="009962A4" w:rsidRPr="00441971" w:rsidRDefault="009962A4" w:rsidP="005020DD">
            <w:pPr>
              <w:jc w:val="left"/>
              <w:rPr>
                <w:rFonts w:cs="Arial"/>
                <w:szCs w:val="24"/>
              </w:rPr>
            </w:pPr>
            <w:r w:rsidRPr="00441971">
              <w:rPr>
                <w:rFonts w:cs="Arial"/>
                <w:szCs w:val="24"/>
              </w:rPr>
              <w:t>£5.2</w:t>
            </w:r>
            <w:r w:rsidR="00774063" w:rsidRPr="00441971">
              <w:rPr>
                <w:rFonts w:cs="Arial"/>
                <w:szCs w:val="24"/>
              </w:rPr>
              <w:t xml:space="preserve">0 </w:t>
            </w:r>
            <w:r w:rsidR="006777A5" w:rsidRPr="00441971">
              <w:rPr>
                <w:rFonts w:cs="Arial"/>
                <w:szCs w:val="24"/>
              </w:rPr>
              <w:t>(</w:t>
            </w:r>
            <w:r w:rsidR="00441971" w:rsidRPr="00441971">
              <w:rPr>
                <w:rFonts w:cs="Arial"/>
                <w:szCs w:val="24"/>
              </w:rPr>
              <w:t>*</w:t>
            </w:r>
            <w:r w:rsidR="006777A5" w:rsidRPr="00441971">
              <w:rPr>
                <w:rFonts w:cs="Arial"/>
                <w:szCs w:val="24"/>
              </w:rPr>
              <w:t xml:space="preserve">or </w:t>
            </w:r>
            <w:r w:rsidRPr="00441971">
              <w:rPr>
                <w:rFonts w:cs="Arial"/>
                <w:szCs w:val="24"/>
              </w:rPr>
              <w:t>most up to date cost of supplying the drug</w:t>
            </w:r>
            <w:r w:rsidR="006629B9" w:rsidRPr="00441971">
              <w:rPr>
                <w:rFonts w:cs="Arial"/>
                <w:szCs w:val="24"/>
              </w:rPr>
              <w:t xml:space="preserve"> with zero </w:t>
            </w:r>
            <w:r w:rsidR="006777A5" w:rsidRPr="00441971">
              <w:rPr>
                <w:rFonts w:cs="Arial"/>
                <w:szCs w:val="24"/>
              </w:rPr>
              <w:t>VAT)</w:t>
            </w:r>
          </w:p>
        </w:tc>
      </w:tr>
      <w:tr w:rsidR="009962A4" w:rsidRPr="00CA2513" w14:paraId="55B88E21" w14:textId="77777777" w:rsidTr="1DA758F8">
        <w:tc>
          <w:tcPr>
            <w:tcW w:w="4870" w:type="dxa"/>
          </w:tcPr>
          <w:p w14:paraId="229D4014" w14:textId="77777777" w:rsidR="009962A4" w:rsidRPr="00CA2513" w:rsidRDefault="009962A4" w:rsidP="005020DD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Ulipristal acetate supply</w:t>
            </w:r>
          </w:p>
          <w:p w14:paraId="05AFF152" w14:textId="77777777" w:rsidR="009962A4" w:rsidRPr="00CA2513" w:rsidRDefault="009962A4" w:rsidP="005020DD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70" w:type="dxa"/>
          </w:tcPr>
          <w:p w14:paraId="49C99727" w14:textId="4D6182D6" w:rsidR="009962A4" w:rsidRPr="00441971" w:rsidRDefault="58498B06" w:rsidP="005020DD">
            <w:pPr>
              <w:jc w:val="left"/>
              <w:rPr>
                <w:rFonts w:cs="Arial"/>
                <w:szCs w:val="24"/>
              </w:rPr>
            </w:pPr>
            <w:r w:rsidRPr="00441971">
              <w:rPr>
                <w:rFonts w:cs="Arial"/>
                <w:szCs w:val="24"/>
              </w:rPr>
              <w:t xml:space="preserve">£16.95 </w:t>
            </w:r>
            <w:r w:rsidR="00441971" w:rsidRPr="00441971">
              <w:rPr>
                <w:rFonts w:cs="Arial"/>
                <w:szCs w:val="24"/>
              </w:rPr>
              <w:t>(</w:t>
            </w:r>
            <w:r w:rsidRPr="00441971">
              <w:rPr>
                <w:rFonts w:cs="Arial"/>
                <w:szCs w:val="24"/>
              </w:rPr>
              <w:t>*or the most up to date cost of supplying the dru</w:t>
            </w:r>
            <w:r w:rsidR="7A40FFD3" w:rsidRPr="00441971">
              <w:rPr>
                <w:rFonts w:cs="Arial"/>
                <w:szCs w:val="24"/>
              </w:rPr>
              <w:t>g</w:t>
            </w:r>
            <w:r w:rsidR="00441971" w:rsidRPr="00441971">
              <w:rPr>
                <w:rFonts w:cs="Arial"/>
                <w:szCs w:val="24"/>
              </w:rPr>
              <w:t xml:space="preserve"> with zero VAT)</w:t>
            </w:r>
          </w:p>
        </w:tc>
      </w:tr>
    </w:tbl>
    <w:p w14:paraId="01CEF82A" w14:textId="77777777" w:rsidR="00774063" w:rsidRDefault="00774063" w:rsidP="00774063">
      <w:pPr>
        <w:jc w:val="center"/>
        <w:rPr>
          <w:rFonts w:cs="Arial"/>
          <w:b/>
          <w:szCs w:val="24"/>
        </w:rPr>
      </w:pPr>
    </w:p>
    <w:p w14:paraId="581DE374" w14:textId="77777777" w:rsidR="00B16C75" w:rsidRPr="00CA2513" w:rsidRDefault="00B16C75" w:rsidP="005020DD">
      <w:pPr>
        <w:jc w:val="left"/>
        <w:rPr>
          <w:rFonts w:cs="Arial"/>
          <w:szCs w:val="24"/>
        </w:rPr>
      </w:pPr>
    </w:p>
    <w:p w14:paraId="0DABAFC3" w14:textId="77777777" w:rsidR="00301EED" w:rsidRPr="00CA2513" w:rsidRDefault="00AC5DDB" w:rsidP="005020DD">
      <w:pPr>
        <w:suppressAutoHyphens w:val="0"/>
        <w:jc w:val="left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Payment Notes:</w:t>
      </w:r>
    </w:p>
    <w:p w14:paraId="0E827E6B" w14:textId="77777777" w:rsidR="00E43B16" w:rsidRPr="00CA2513" w:rsidRDefault="00E43B16" w:rsidP="005020DD">
      <w:pPr>
        <w:pStyle w:val="ListParagraph"/>
        <w:numPr>
          <w:ilvl w:val="0"/>
          <w:numId w:val="13"/>
        </w:numPr>
        <w:suppressAutoHyphens w:val="0"/>
        <w:ind w:left="426" w:hanging="426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PharmOutcomes enables real time data (including claims) to be seen by both the Pharmacy and the Council.</w:t>
      </w:r>
    </w:p>
    <w:p w14:paraId="3F3899A6" w14:textId="77777777" w:rsidR="00CF5FEC" w:rsidRPr="00CA2513" w:rsidRDefault="00CF5FEC" w:rsidP="005020DD">
      <w:pPr>
        <w:pStyle w:val="ListParagraph"/>
        <w:numPr>
          <w:ilvl w:val="0"/>
          <w:numId w:val="13"/>
        </w:numPr>
        <w:suppressAutoHyphens w:val="0"/>
        <w:ind w:left="426" w:hanging="426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Payments will be made by</w:t>
      </w:r>
      <w:r w:rsidR="00B646B9" w:rsidRPr="00CA2513">
        <w:rPr>
          <w:rFonts w:cs="Arial"/>
          <w:szCs w:val="24"/>
        </w:rPr>
        <w:t xml:space="preserve"> the Council monthly in arrears by BACS.</w:t>
      </w:r>
    </w:p>
    <w:p w14:paraId="796B59C8" w14:textId="77777777" w:rsidR="00B646B9" w:rsidRPr="00CA2513" w:rsidRDefault="00B646B9" w:rsidP="005020DD">
      <w:pPr>
        <w:pStyle w:val="ListParagraph"/>
        <w:numPr>
          <w:ilvl w:val="0"/>
          <w:numId w:val="13"/>
        </w:numPr>
        <w:suppressAutoHyphens w:val="0"/>
        <w:ind w:left="426" w:hanging="426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Payment is subject to adherence to the terms of the service specification.</w:t>
      </w:r>
    </w:p>
    <w:p w14:paraId="26603DC0" w14:textId="77777777" w:rsidR="00CF5FEC" w:rsidRPr="00CA2513" w:rsidRDefault="00CF5FEC" w:rsidP="005020DD">
      <w:pPr>
        <w:pStyle w:val="ListParagraph"/>
        <w:numPr>
          <w:ilvl w:val="0"/>
          <w:numId w:val="13"/>
        </w:numPr>
        <w:suppressAutoHyphens w:val="0"/>
        <w:ind w:left="426" w:hanging="426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Pharmacies should ensure that all activity is uploaded onto PharmOutcomes by the 6</w:t>
      </w:r>
      <w:r w:rsidRPr="00CA2513">
        <w:rPr>
          <w:rFonts w:cs="Arial"/>
          <w:szCs w:val="24"/>
          <w:vertAlign w:val="superscript"/>
        </w:rPr>
        <w:t>th</w:t>
      </w:r>
      <w:r w:rsidR="005C42AF" w:rsidRPr="00CA2513">
        <w:rPr>
          <w:rFonts w:cs="Arial"/>
          <w:szCs w:val="24"/>
          <w:vertAlign w:val="superscript"/>
        </w:rPr>
        <w:t xml:space="preserve"> </w:t>
      </w:r>
      <w:r w:rsidRPr="00CA2513">
        <w:rPr>
          <w:rFonts w:cs="Arial"/>
          <w:szCs w:val="24"/>
        </w:rPr>
        <w:t xml:space="preserve">of </w:t>
      </w:r>
      <w:r w:rsidR="00656884" w:rsidRPr="00CA2513">
        <w:rPr>
          <w:rFonts w:cs="Arial"/>
          <w:szCs w:val="24"/>
        </w:rPr>
        <w:t>each</w:t>
      </w:r>
      <w:r w:rsidRPr="00CA2513">
        <w:rPr>
          <w:rFonts w:cs="Arial"/>
          <w:szCs w:val="24"/>
        </w:rPr>
        <w:t xml:space="preserve"> month to enable claims to be processed for payment by the Council </w:t>
      </w:r>
      <w:r w:rsidR="004838F7" w:rsidRPr="00CA2513">
        <w:rPr>
          <w:rFonts w:cs="Arial"/>
          <w:szCs w:val="24"/>
        </w:rPr>
        <w:t>from</w:t>
      </w:r>
      <w:r w:rsidRPr="00CA2513">
        <w:rPr>
          <w:rFonts w:cs="Arial"/>
          <w:szCs w:val="24"/>
        </w:rPr>
        <w:t xml:space="preserve"> the10</w:t>
      </w:r>
      <w:r w:rsidRPr="00CA2513">
        <w:rPr>
          <w:rFonts w:cs="Arial"/>
          <w:szCs w:val="24"/>
          <w:vertAlign w:val="superscript"/>
        </w:rPr>
        <w:t>th</w:t>
      </w:r>
      <w:r w:rsidRPr="00CA2513">
        <w:rPr>
          <w:rFonts w:cs="Arial"/>
          <w:szCs w:val="24"/>
        </w:rPr>
        <w:t xml:space="preserve"> </w:t>
      </w:r>
      <w:r w:rsidR="005C42AF" w:rsidRPr="00CA2513">
        <w:rPr>
          <w:rFonts w:cs="Arial"/>
          <w:szCs w:val="24"/>
        </w:rPr>
        <w:t xml:space="preserve">of </w:t>
      </w:r>
      <w:r w:rsidR="00656884" w:rsidRPr="00CA2513">
        <w:rPr>
          <w:rFonts w:cs="Arial"/>
          <w:szCs w:val="24"/>
        </w:rPr>
        <w:t>each</w:t>
      </w:r>
      <w:r w:rsidR="005C42AF" w:rsidRPr="00CA2513">
        <w:rPr>
          <w:rFonts w:cs="Arial"/>
          <w:szCs w:val="24"/>
        </w:rPr>
        <w:t xml:space="preserve"> month.</w:t>
      </w:r>
    </w:p>
    <w:p w14:paraId="552DBE66" w14:textId="47C37BF4" w:rsidR="00656884" w:rsidRPr="00CA2513" w:rsidRDefault="006D24C0" w:rsidP="005020DD">
      <w:pPr>
        <w:pStyle w:val="ListParagraph"/>
        <w:numPr>
          <w:ilvl w:val="0"/>
          <w:numId w:val="13"/>
        </w:numPr>
        <w:suppressAutoHyphens w:val="0"/>
        <w:ind w:left="426" w:hanging="426"/>
        <w:jc w:val="left"/>
        <w:rPr>
          <w:rFonts w:cs="Arial"/>
          <w:b/>
          <w:szCs w:val="24"/>
        </w:rPr>
      </w:pPr>
      <w:r w:rsidRPr="00CA2513">
        <w:rPr>
          <w:rFonts w:cs="Arial"/>
          <w:szCs w:val="24"/>
        </w:rPr>
        <w:t xml:space="preserve">The Council will not reimburse claims </w:t>
      </w:r>
      <w:r w:rsidR="0074079E" w:rsidRPr="00CA2513">
        <w:rPr>
          <w:rFonts w:cs="Arial"/>
          <w:szCs w:val="24"/>
        </w:rPr>
        <w:t xml:space="preserve">for activity </w:t>
      </w:r>
      <w:r w:rsidRPr="00CA2513">
        <w:rPr>
          <w:rFonts w:cs="Arial"/>
          <w:szCs w:val="24"/>
        </w:rPr>
        <w:t xml:space="preserve">that </w:t>
      </w:r>
      <w:r w:rsidR="0074079E" w:rsidRPr="00CA2513">
        <w:rPr>
          <w:rFonts w:cs="Arial"/>
          <w:szCs w:val="24"/>
        </w:rPr>
        <w:t xml:space="preserve">is </w:t>
      </w:r>
      <w:r w:rsidRPr="00CA2513">
        <w:rPr>
          <w:rFonts w:cs="Arial"/>
          <w:szCs w:val="24"/>
        </w:rPr>
        <w:t>over 3 months old</w:t>
      </w:r>
      <w:r w:rsidR="00075FF2">
        <w:rPr>
          <w:rFonts w:cs="Arial"/>
          <w:szCs w:val="24"/>
        </w:rPr>
        <w:t>,</w:t>
      </w:r>
      <w:r w:rsidR="0074079E" w:rsidRPr="00CA2513">
        <w:rPr>
          <w:rFonts w:cs="Arial"/>
          <w:szCs w:val="24"/>
        </w:rPr>
        <w:t xml:space="preserve"> so pharmacies need to ensure that activity is uploaded </w:t>
      </w:r>
      <w:r w:rsidR="00E33E2F" w:rsidRPr="00CA2513">
        <w:rPr>
          <w:rFonts w:cs="Arial"/>
          <w:szCs w:val="24"/>
        </w:rPr>
        <w:t xml:space="preserve">onto PharmOutcomes </w:t>
      </w:r>
      <w:r w:rsidR="0074079E" w:rsidRPr="00CA2513">
        <w:rPr>
          <w:rFonts w:cs="Arial"/>
          <w:szCs w:val="24"/>
        </w:rPr>
        <w:t>on a regular basis</w:t>
      </w:r>
      <w:r w:rsidR="0074079E" w:rsidRPr="00CA2513">
        <w:rPr>
          <w:rFonts w:cs="Arial"/>
          <w:b/>
          <w:szCs w:val="24"/>
        </w:rPr>
        <w:t>.</w:t>
      </w:r>
    </w:p>
    <w:p w14:paraId="56EE2C1D" w14:textId="77777777" w:rsidR="000A7C66" w:rsidRPr="00CA2513" w:rsidRDefault="000A7C66" w:rsidP="005020DD">
      <w:pPr>
        <w:suppressAutoHyphens w:val="0"/>
        <w:jc w:val="left"/>
        <w:rPr>
          <w:rFonts w:cs="Arial"/>
          <w:b/>
          <w:szCs w:val="24"/>
        </w:rPr>
      </w:pPr>
    </w:p>
    <w:p w14:paraId="0A1F454E" w14:textId="77777777" w:rsidR="00D32EE9" w:rsidRPr="00CA2513" w:rsidRDefault="00D32EE9" w:rsidP="00B16C75">
      <w:pPr>
        <w:jc w:val="left"/>
        <w:rPr>
          <w:rFonts w:cs="Arial"/>
          <w:szCs w:val="24"/>
        </w:rPr>
      </w:pPr>
    </w:p>
    <w:p w14:paraId="6CB282F9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color w:val="FF0000"/>
          <w:szCs w:val="24"/>
        </w:rPr>
        <w:br w:type="page"/>
      </w:r>
      <w:r w:rsidRPr="00CA2513">
        <w:rPr>
          <w:rFonts w:cs="Arial"/>
          <w:b/>
          <w:szCs w:val="24"/>
        </w:rPr>
        <w:t>APPENDIX F</w:t>
      </w:r>
    </w:p>
    <w:p w14:paraId="175768CB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</w:p>
    <w:p w14:paraId="0F5C019A" w14:textId="77777777" w:rsidR="00B16C75" w:rsidRPr="00CA2513" w:rsidRDefault="00B16C75" w:rsidP="00B16C75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SAFEGUARDING POLICIES</w:t>
      </w:r>
    </w:p>
    <w:p w14:paraId="57B619DB" w14:textId="77777777" w:rsidR="00B16C75" w:rsidRPr="00CA2513" w:rsidRDefault="00B16C75" w:rsidP="00B16C75">
      <w:pPr>
        <w:rPr>
          <w:rFonts w:cs="Arial"/>
          <w:szCs w:val="24"/>
        </w:rPr>
      </w:pPr>
    </w:p>
    <w:p w14:paraId="000AC725" w14:textId="77777777" w:rsidR="003539BB" w:rsidRPr="00CA2513" w:rsidRDefault="003539BB" w:rsidP="00B16C75">
      <w:pPr>
        <w:rPr>
          <w:rFonts w:cs="Arial"/>
          <w:szCs w:val="24"/>
        </w:rPr>
      </w:pPr>
    </w:p>
    <w:p w14:paraId="5316AD9B" w14:textId="2F0F63C8" w:rsidR="00BB569E" w:rsidRPr="00AC269A" w:rsidRDefault="00094ECB" w:rsidP="005020DD">
      <w:pPr>
        <w:tabs>
          <w:tab w:val="left" w:pos="0"/>
        </w:tabs>
        <w:suppressAutoHyphens w:val="0"/>
        <w:jc w:val="left"/>
        <w:rPr>
          <w:rFonts w:cs="Arial"/>
          <w:i/>
          <w:iCs/>
          <w:szCs w:val="24"/>
        </w:rPr>
      </w:pPr>
      <w:r w:rsidRPr="00CA2513">
        <w:rPr>
          <w:rFonts w:cs="Arial"/>
          <w:szCs w:val="24"/>
        </w:rPr>
        <w:t>In dealing with service users under the age of 16, the Provider must ensure that they adhere to the Department of Health’s guidance document</w:t>
      </w:r>
      <w:r w:rsidR="00BB569E">
        <w:rPr>
          <w:rFonts w:cs="Arial"/>
          <w:szCs w:val="24"/>
        </w:rPr>
        <w:t xml:space="preserve">: </w:t>
      </w:r>
      <w:r w:rsidR="003E2338" w:rsidRPr="00AC269A">
        <w:rPr>
          <w:rFonts w:cs="Arial"/>
          <w:i/>
          <w:iCs/>
          <w:szCs w:val="24"/>
        </w:rPr>
        <w:t xml:space="preserve">‘You’re Welcome’ </w:t>
      </w:r>
      <w:r w:rsidR="00A920D7" w:rsidRPr="00AC269A">
        <w:rPr>
          <w:rFonts w:cs="Arial"/>
          <w:i/>
          <w:iCs/>
          <w:szCs w:val="24"/>
        </w:rPr>
        <w:t>–</w:t>
      </w:r>
      <w:r w:rsidR="003E2338" w:rsidRPr="00AC269A">
        <w:rPr>
          <w:rFonts w:cs="Arial"/>
          <w:i/>
          <w:iCs/>
          <w:szCs w:val="24"/>
        </w:rPr>
        <w:t xml:space="preserve"> </w:t>
      </w:r>
      <w:r w:rsidR="00D328B2" w:rsidRPr="00AC269A">
        <w:rPr>
          <w:rFonts w:cs="Arial"/>
          <w:i/>
          <w:iCs/>
          <w:szCs w:val="24"/>
        </w:rPr>
        <w:t xml:space="preserve">establishing youth-friendly </w:t>
      </w:r>
      <w:r w:rsidR="00AC269A" w:rsidRPr="00AC269A">
        <w:rPr>
          <w:rFonts w:cs="Arial"/>
          <w:i/>
          <w:iCs/>
          <w:szCs w:val="24"/>
        </w:rPr>
        <w:t>health and care services.</w:t>
      </w:r>
    </w:p>
    <w:p w14:paraId="620B2130" w14:textId="2ABE1858" w:rsidR="00BB569E" w:rsidRDefault="0032489B" w:rsidP="005020DD">
      <w:pPr>
        <w:tabs>
          <w:tab w:val="left" w:pos="0"/>
        </w:tabs>
        <w:suppressAutoHyphens w:val="0"/>
        <w:jc w:val="left"/>
        <w:rPr>
          <w:rFonts w:cs="Arial"/>
          <w:szCs w:val="24"/>
        </w:rPr>
      </w:pPr>
      <w:hyperlink r:id="rId29" w:history="1">
        <w:r>
          <w:rPr>
            <w:rStyle w:val="Hyperlink"/>
          </w:rPr>
          <w:t>'You're Welcome': establishing youth-friendly health and care services - GOV.UK (www.gov.uk)</w:t>
        </w:r>
      </w:hyperlink>
    </w:p>
    <w:p w14:paraId="1D2C2520" w14:textId="77777777" w:rsidR="00094ECB" w:rsidRPr="00CA2513" w:rsidRDefault="00094ECB" w:rsidP="005020DD">
      <w:pPr>
        <w:tabs>
          <w:tab w:val="left" w:pos="0"/>
        </w:tabs>
        <w:suppressAutoHyphens w:val="0"/>
        <w:jc w:val="left"/>
        <w:rPr>
          <w:rFonts w:cs="Arial"/>
          <w:szCs w:val="24"/>
        </w:rPr>
      </w:pPr>
    </w:p>
    <w:p w14:paraId="4198ED7A" w14:textId="72D000FE" w:rsidR="00094ECB" w:rsidRPr="00CA2513" w:rsidRDefault="00094ECB" w:rsidP="005020DD">
      <w:pPr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The Provider shall ensure all staff are aware of, trained to a level appropriate to their role and abide by guidance and legislation on Safeguarding (children and adults). The Service Provider should ensure that staff are aware of and abide by:</w:t>
      </w:r>
    </w:p>
    <w:p w14:paraId="22DB4BA5" w14:textId="77777777" w:rsidR="00094ECB" w:rsidRPr="00CA2513" w:rsidRDefault="00094ECB" w:rsidP="005020DD">
      <w:pPr>
        <w:jc w:val="left"/>
        <w:rPr>
          <w:rFonts w:cs="Arial"/>
          <w:szCs w:val="24"/>
        </w:rPr>
      </w:pPr>
    </w:p>
    <w:p w14:paraId="51F1C91D" w14:textId="4224A8FF" w:rsidR="002016B5" w:rsidRPr="00CA2513" w:rsidRDefault="002016B5" w:rsidP="005020DD">
      <w:pPr>
        <w:pStyle w:val="ListParagraph"/>
        <w:numPr>
          <w:ilvl w:val="0"/>
          <w:numId w:val="31"/>
        </w:numPr>
        <w:suppressAutoHyphens w:val="0"/>
        <w:autoSpaceDE w:val="0"/>
        <w:autoSpaceDN w:val="0"/>
        <w:adjustRightInd w:val="0"/>
        <w:ind w:left="426" w:hanging="284"/>
        <w:jc w:val="left"/>
        <w:rPr>
          <w:rFonts w:cs="Arial"/>
          <w:color w:val="000000"/>
          <w:szCs w:val="24"/>
          <w:lang w:eastAsia="en-GB"/>
        </w:rPr>
      </w:pPr>
      <w:r w:rsidRPr="00CA2513">
        <w:rPr>
          <w:rFonts w:cs="Arial"/>
          <w:color w:val="000000"/>
          <w:szCs w:val="24"/>
          <w:lang w:eastAsia="en-GB"/>
        </w:rPr>
        <w:t>St. Helens Safeguarding Children Board’s Multi-Agency Policy, Procedures and Good Practice Guidance.  A copy of the latest Edition is available on the Board’s website (</w:t>
      </w:r>
      <w:hyperlink r:id="rId30" w:history="1">
        <w:r w:rsidRPr="00CA2513">
          <w:rPr>
            <w:rFonts w:cs="Arial"/>
            <w:color w:val="0000FF" w:themeColor="hyperlink"/>
            <w:szCs w:val="24"/>
            <w:u w:val="single"/>
            <w:lang w:eastAsia="en-GB"/>
          </w:rPr>
          <w:t>http://sthelensscb.proceduresonline.com/index.htm</w:t>
        </w:r>
      </w:hyperlink>
      <w:r w:rsidRPr="00CA2513">
        <w:rPr>
          <w:rFonts w:cs="Arial"/>
          <w:color w:val="000000"/>
          <w:szCs w:val="24"/>
          <w:lang w:eastAsia="en-GB"/>
        </w:rPr>
        <w:t>).</w:t>
      </w:r>
    </w:p>
    <w:p w14:paraId="43BD4503" w14:textId="77777777" w:rsidR="002016B5" w:rsidRPr="00CA2513" w:rsidRDefault="002016B5" w:rsidP="005020DD">
      <w:pPr>
        <w:suppressAutoHyphens w:val="0"/>
        <w:autoSpaceDE w:val="0"/>
        <w:autoSpaceDN w:val="0"/>
        <w:adjustRightInd w:val="0"/>
        <w:ind w:left="176"/>
        <w:jc w:val="left"/>
        <w:rPr>
          <w:rFonts w:cs="Arial"/>
          <w:color w:val="000000"/>
          <w:szCs w:val="24"/>
          <w:lang w:eastAsia="en-GB"/>
        </w:rPr>
      </w:pPr>
    </w:p>
    <w:p w14:paraId="4F0D5802" w14:textId="4987E0F4" w:rsidR="002016B5" w:rsidRPr="00015E75" w:rsidRDefault="002016B5" w:rsidP="005020DD">
      <w:pPr>
        <w:pStyle w:val="ListParagraph"/>
        <w:numPr>
          <w:ilvl w:val="0"/>
          <w:numId w:val="30"/>
        </w:numPr>
        <w:ind w:left="426" w:hanging="284"/>
        <w:jc w:val="left"/>
        <w:rPr>
          <w:rFonts w:cs="Arial"/>
          <w:szCs w:val="24"/>
        </w:rPr>
      </w:pPr>
      <w:r w:rsidRPr="00015E75">
        <w:rPr>
          <w:rFonts w:cs="Arial"/>
          <w:color w:val="000000"/>
          <w:szCs w:val="24"/>
          <w:lang w:eastAsia="en-GB"/>
        </w:rPr>
        <w:t xml:space="preserve">St. Helens Safeguarding Adults Board’s Multi-Agency Safeguarding Policy, Procedures and Good Practice Guidance.  A copy of the latest Edition is available on the Board’s website </w:t>
      </w:r>
      <w:hyperlink r:id="rId31" w:history="1">
        <w:r w:rsidR="00015E75" w:rsidRPr="00015E75">
          <w:rPr>
            <w:rStyle w:val="Hyperlink"/>
            <w:rFonts w:cs="Arial"/>
            <w:szCs w:val="24"/>
          </w:rPr>
          <w:t>Safeguarding_Adults_Multi-Agency_Policy_and_Procedure_1.pdf (sthelens.gov.uk)</w:t>
        </w:r>
      </w:hyperlink>
      <w:r w:rsidR="00015E75" w:rsidRPr="00015E75">
        <w:rPr>
          <w:rFonts w:cs="Arial"/>
          <w:color w:val="000000"/>
          <w:szCs w:val="24"/>
          <w:lang w:eastAsia="en-GB"/>
        </w:rPr>
        <w:t>.</w:t>
      </w:r>
    </w:p>
    <w:p w14:paraId="4DF62F59" w14:textId="77777777" w:rsidR="00094ECB" w:rsidRPr="00CA2513" w:rsidRDefault="00094ECB" w:rsidP="005020DD">
      <w:pPr>
        <w:pStyle w:val="ListParagraph"/>
        <w:ind w:left="426"/>
        <w:jc w:val="left"/>
        <w:rPr>
          <w:rFonts w:cs="Arial"/>
          <w:szCs w:val="24"/>
        </w:rPr>
      </w:pPr>
    </w:p>
    <w:p w14:paraId="78835560" w14:textId="77777777" w:rsidR="00094ECB" w:rsidRPr="00CA2513" w:rsidRDefault="00094ECB" w:rsidP="005020DD">
      <w:pPr>
        <w:jc w:val="left"/>
        <w:rPr>
          <w:rFonts w:cs="Arial"/>
          <w:b/>
          <w:bCs/>
          <w:i/>
          <w:szCs w:val="24"/>
        </w:rPr>
      </w:pPr>
    </w:p>
    <w:p w14:paraId="616F413A" w14:textId="77777777" w:rsidR="00094ECB" w:rsidRPr="00CA2513" w:rsidRDefault="00094ECB" w:rsidP="005020DD">
      <w:pPr>
        <w:jc w:val="left"/>
        <w:rPr>
          <w:rFonts w:cs="Arial"/>
          <w:bCs/>
          <w:i/>
          <w:szCs w:val="24"/>
        </w:rPr>
      </w:pPr>
      <w:r w:rsidRPr="00CA2513">
        <w:rPr>
          <w:rFonts w:cs="Arial"/>
          <w:bCs/>
          <w:szCs w:val="24"/>
        </w:rPr>
        <w:t>Th</w:t>
      </w:r>
      <w:r w:rsidRPr="00CA2513">
        <w:rPr>
          <w:rFonts w:cs="Arial"/>
          <w:szCs w:val="24"/>
        </w:rPr>
        <w:t>is should include understanding safeguarding referral procedures and ref</w:t>
      </w:r>
      <w:r w:rsidR="00895A12" w:rsidRPr="00CA2513">
        <w:rPr>
          <w:rFonts w:cs="Arial"/>
          <w:szCs w:val="24"/>
        </w:rPr>
        <w:t>erral pathways to social care.</w:t>
      </w:r>
    </w:p>
    <w:p w14:paraId="042649EE" w14:textId="77777777" w:rsidR="00094ECB" w:rsidRPr="00CA2513" w:rsidRDefault="00094ECB" w:rsidP="005020DD">
      <w:pPr>
        <w:tabs>
          <w:tab w:val="left" w:pos="0"/>
        </w:tabs>
        <w:suppressAutoHyphens w:val="0"/>
        <w:jc w:val="left"/>
        <w:rPr>
          <w:rFonts w:cs="Arial"/>
          <w:szCs w:val="24"/>
        </w:rPr>
      </w:pPr>
    </w:p>
    <w:p w14:paraId="4BEEEC9A" w14:textId="77777777" w:rsidR="00094ECB" w:rsidRPr="00CA2513" w:rsidRDefault="00094ECB" w:rsidP="005020DD">
      <w:pPr>
        <w:tabs>
          <w:tab w:val="left" w:pos="0"/>
        </w:tabs>
        <w:suppressAutoHyphens w:val="0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Practitioners also need to be aware of the specific responsibilities that they have for young people aged 13-15 and for those under the age of 13.</w:t>
      </w:r>
    </w:p>
    <w:p w14:paraId="27F7B22E" w14:textId="77777777" w:rsidR="00094ECB" w:rsidRPr="00CA2513" w:rsidRDefault="00094ECB" w:rsidP="005020DD">
      <w:pPr>
        <w:jc w:val="left"/>
        <w:rPr>
          <w:rFonts w:cs="Arial"/>
          <w:szCs w:val="24"/>
        </w:rPr>
      </w:pPr>
    </w:p>
    <w:p w14:paraId="647B4734" w14:textId="77777777" w:rsidR="00094ECB" w:rsidRPr="00CA2513" w:rsidRDefault="00094ECB" w:rsidP="00B16C75">
      <w:pPr>
        <w:rPr>
          <w:rFonts w:cs="Arial"/>
          <w:szCs w:val="24"/>
        </w:rPr>
      </w:pPr>
    </w:p>
    <w:p w14:paraId="68679471" w14:textId="77777777" w:rsidR="00B45745" w:rsidRPr="00CA2513" w:rsidRDefault="00B45745">
      <w:pPr>
        <w:rPr>
          <w:rFonts w:cs="Arial"/>
          <w:szCs w:val="24"/>
        </w:rPr>
      </w:pPr>
    </w:p>
    <w:p w14:paraId="68B6AB3C" w14:textId="77777777" w:rsidR="005E1D5A" w:rsidRPr="00CA2513" w:rsidRDefault="005E1D5A">
      <w:pPr>
        <w:rPr>
          <w:rFonts w:cs="Arial"/>
          <w:szCs w:val="24"/>
        </w:rPr>
      </w:pPr>
    </w:p>
    <w:p w14:paraId="42D40420" w14:textId="77777777" w:rsidR="005E1D5A" w:rsidRPr="00CA2513" w:rsidRDefault="005E1D5A">
      <w:pPr>
        <w:rPr>
          <w:rFonts w:cs="Arial"/>
          <w:szCs w:val="24"/>
        </w:rPr>
      </w:pPr>
    </w:p>
    <w:p w14:paraId="5AAF059B" w14:textId="77777777" w:rsidR="005E1D5A" w:rsidRPr="00CA2513" w:rsidRDefault="005E1D5A">
      <w:pPr>
        <w:rPr>
          <w:rFonts w:cs="Arial"/>
          <w:szCs w:val="24"/>
        </w:rPr>
      </w:pPr>
    </w:p>
    <w:p w14:paraId="0776FE2D" w14:textId="77777777" w:rsidR="005E1D5A" w:rsidRPr="00CA2513" w:rsidRDefault="005E1D5A">
      <w:pPr>
        <w:rPr>
          <w:rFonts w:cs="Arial"/>
          <w:szCs w:val="24"/>
        </w:rPr>
      </w:pPr>
    </w:p>
    <w:p w14:paraId="7B01C947" w14:textId="77777777" w:rsidR="005E1D5A" w:rsidRPr="00CA2513" w:rsidRDefault="005E1D5A">
      <w:pPr>
        <w:rPr>
          <w:rFonts w:cs="Arial"/>
          <w:szCs w:val="24"/>
        </w:rPr>
      </w:pPr>
    </w:p>
    <w:p w14:paraId="0E93AD32" w14:textId="77777777" w:rsidR="005E1D5A" w:rsidRPr="00CA2513" w:rsidRDefault="005E1D5A">
      <w:pPr>
        <w:rPr>
          <w:rFonts w:cs="Arial"/>
          <w:szCs w:val="24"/>
        </w:rPr>
      </w:pPr>
    </w:p>
    <w:p w14:paraId="52680924" w14:textId="77777777" w:rsidR="005E1D5A" w:rsidRPr="00CA2513" w:rsidRDefault="005E1D5A">
      <w:pPr>
        <w:rPr>
          <w:rFonts w:cs="Arial"/>
          <w:szCs w:val="24"/>
        </w:rPr>
      </w:pPr>
    </w:p>
    <w:p w14:paraId="7C3389D5" w14:textId="77777777" w:rsidR="005E1D5A" w:rsidRPr="00CA2513" w:rsidRDefault="005E1D5A">
      <w:pPr>
        <w:rPr>
          <w:rFonts w:cs="Arial"/>
          <w:szCs w:val="24"/>
        </w:rPr>
      </w:pPr>
    </w:p>
    <w:p w14:paraId="603BB5D3" w14:textId="77777777" w:rsidR="005E1D5A" w:rsidRPr="00CA2513" w:rsidRDefault="005E1D5A">
      <w:pPr>
        <w:rPr>
          <w:rFonts w:cs="Arial"/>
          <w:szCs w:val="24"/>
        </w:rPr>
      </w:pPr>
    </w:p>
    <w:p w14:paraId="6DBB4CD2" w14:textId="77777777" w:rsidR="005E1D5A" w:rsidRPr="00CA2513" w:rsidRDefault="005E1D5A">
      <w:pPr>
        <w:rPr>
          <w:rFonts w:cs="Arial"/>
          <w:szCs w:val="24"/>
        </w:rPr>
      </w:pPr>
    </w:p>
    <w:p w14:paraId="457F0714" w14:textId="77777777" w:rsidR="005E1D5A" w:rsidRPr="00CA2513" w:rsidRDefault="005E1D5A">
      <w:pPr>
        <w:rPr>
          <w:rFonts w:cs="Arial"/>
          <w:szCs w:val="24"/>
        </w:rPr>
      </w:pPr>
    </w:p>
    <w:p w14:paraId="353F6E98" w14:textId="77777777" w:rsidR="005E1D5A" w:rsidRPr="00CA2513" w:rsidRDefault="005E1D5A">
      <w:pPr>
        <w:rPr>
          <w:rFonts w:cs="Arial"/>
          <w:szCs w:val="24"/>
        </w:rPr>
      </w:pPr>
    </w:p>
    <w:p w14:paraId="5D829F60" w14:textId="77777777" w:rsidR="005E1D5A" w:rsidRPr="00CA2513" w:rsidRDefault="005E1D5A">
      <w:pPr>
        <w:rPr>
          <w:rFonts w:cs="Arial"/>
          <w:szCs w:val="24"/>
        </w:rPr>
      </w:pPr>
    </w:p>
    <w:p w14:paraId="7728FDC3" w14:textId="77777777" w:rsidR="005E1D5A" w:rsidRPr="00CA2513" w:rsidRDefault="005E1D5A">
      <w:pPr>
        <w:rPr>
          <w:rFonts w:cs="Arial"/>
          <w:szCs w:val="24"/>
        </w:rPr>
      </w:pPr>
    </w:p>
    <w:p w14:paraId="7A9C2483" w14:textId="77777777" w:rsidR="005E1D5A" w:rsidRPr="00CA2513" w:rsidRDefault="005E1D5A">
      <w:pPr>
        <w:rPr>
          <w:rFonts w:cs="Arial"/>
          <w:szCs w:val="24"/>
        </w:rPr>
      </w:pPr>
    </w:p>
    <w:p w14:paraId="08B51B39" w14:textId="77777777" w:rsidR="0067791F" w:rsidRDefault="0067791F">
      <w:pPr>
        <w:suppressAutoHyphens w:val="0"/>
        <w:spacing w:after="20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6A354029" w14:textId="6A743F81" w:rsidR="005E1D5A" w:rsidRPr="00CA2513" w:rsidRDefault="005E1D5A" w:rsidP="008227CF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G</w:t>
      </w:r>
    </w:p>
    <w:p w14:paraId="17EB56CA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3A6D3A75" w14:textId="77777777" w:rsidR="008227CF" w:rsidRPr="00CA2513" w:rsidRDefault="008227CF" w:rsidP="008227CF">
      <w:pPr>
        <w:jc w:val="left"/>
        <w:rPr>
          <w:rFonts w:cs="Arial"/>
          <w:szCs w:val="24"/>
        </w:rPr>
      </w:pPr>
    </w:p>
    <w:p w14:paraId="0B686164" w14:textId="77777777" w:rsidR="00724778" w:rsidRPr="00CA2513" w:rsidRDefault="006172A7" w:rsidP="00724778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I</w:t>
      </w:r>
      <w:r w:rsidR="00724778" w:rsidRPr="00CA2513">
        <w:rPr>
          <w:rFonts w:cs="Arial"/>
          <w:b/>
          <w:szCs w:val="24"/>
        </w:rPr>
        <w:t>NCIDENTS REQUIRING REPORTING PROCEDURE</w:t>
      </w:r>
    </w:p>
    <w:p w14:paraId="3E6CE65C" w14:textId="77777777" w:rsidR="00724778" w:rsidRPr="00CA2513" w:rsidRDefault="00724778" w:rsidP="005020DD">
      <w:pPr>
        <w:jc w:val="left"/>
        <w:rPr>
          <w:rFonts w:cs="Arial"/>
          <w:b/>
          <w:szCs w:val="24"/>
        </w:rPr>
      </w:pPr>
    </w:p>
    <w:p w14:paraId="72CE37A1" w14:textId="77777777" w:rsidR="00724778" w:rsidRPr="00CA2513" w:rsidRDefault="00724778" w:rsidP="005020DD">
      <w:pPr>
        <w:jc w:val="left"/>
        <w:rPr>
          <w:rFonts w:cs="Arial"/>
          <w:b/>
          <w:i/>
          <w:szCs w:val="24"/>
        </w:rPr>
      </w:pPr>
      <w:r w:rsidRPr="00874EE9">
        <w:rPr>
          <w:rFonts w:cs="Arial"/>
          <w:b/>
          <w:i/>
          <w:szCs w:val="24"/>
        </w:rPr>
        <w:t>[I</w:t>
      </w:r>
      <w:r w:rsidRPr="00CA2513">
        <w:rPr>
          <w:rFonts w:cs="Arial"/>
          <w:b/>
          <w:i/>
          <w:szCs w:val="24"/>
        </w:rPr>
        <w:t>nsert pursuant to clause B11 (Incidents Requiring Reporting) procedure for reporting, investigating, and implementing and sharing Lessons Learned from: (1) Serious Incidents (2) reportable Patient Safety Incidents; and (3) Non-Service User incidents]</w:t>
      </w:r>
      <w:r w:rsidR="00E54A3A" w:rsidRPr="00CA2513">
        <w:rPr>
          <w:rFonts w:cs="Arial"/>
          <w:b/>
          <w:i/>
          <w:szCs w:val="24"/>
        </w:rPr>
        <w:t xml:space="preserve"> – See main contract</w:t>
      </w:r>
    </w:p>
    <w:p w14:paraId="6C38FE04" w14:textId="77777777" w:rsidR="00724778" w:rsidRPr="00CA2513" w:rsidRDefault="00724778" w:rsidP="005020DD">
      <w:pPr>
        <w:jc w:val="left"/>
        <w:rPr>
          <w:rFonts w:cs="Arial"/>
          <w:b/>
          <w:i/>
          <w:szCs w:val="24"/>
        </w:rPr>
      </w:pPr>
    </w:p>
    <w:p w14:paraId="6175DA42" w14:textId="77777777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b/>
          <w:szCs w:val="24"/>
          <w:lang w:eastAsia="en-GB"/>
        </w:rPr>
      </w:pPr>
      <w:r w:rsidRPr="00CA2513">
        <w:rPr>
          <w:rFonts w:cs="Arial"/>
          <w:b/>
          <w:szCs w:val="24"/>
          <w:lang w:eastAsia="en-GB"/>
        </w:rPr>
        <w:t>Serious Untoward Incidents (SUIs)</w:t>
      </w:r>
    </w:p>
    <w:p w14:paraId="01430B18" w14:textId="77777777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b/>
          <w:i/>
          <w:szCs w:val="24"/>
          <w:lang w:eastAsia="en-GB"/>
        </w:rPr>
      </w:pPr>
      <w:r w:rsidRPr="00CA2513">
        <w:rPr>
          <w:rFonts w:cs="Arial"/>
          <w:b/>
          <w:i/>
          <w:szCs w:val="24"/>
          <w:lang w:eastAsia="en-GB"/>
        </w:rPr>
        <w:t>* Reporting of SUI will be in line with St Helens Council Public Health Contract requirements.</w:t>
      </w:r>
    </w:p>
    <w:p w14:paraId="040D4787" w14:textId="77777777" w:rsidR="00724778" w:rsidRPr="00CA2513" w:rsidRDefault="00724778" w:rsidP="005020DD">
      <w:pPr>
        <w:suppressAutoHyphens w:val="0"/>
        <w:spacing w:line="276" w:lineRule="auto"/>
        <w:jc w:val="left"/>
        <w:rPr>
          <w:rFonts w:cs="Arial"/>
          <w:szCs w:val="24"/>
          <w:lang w:eastAsia="en-GB"/>
        </w:rPr>
      </w:pPr>
    </w:p>
    <w:p w14:paraId="0C7DB52D" w14:textId="3F0B4D06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CA2513">
        <w:rPr>
          <w:rFonts w:cs="Arial"/>
          <w:szCs w:val="24"/>
          <w:lang w:eastAsia="en-GB"/>
        </w:rPr>
        <w:t xml:space="preserve">The Provider must report all serious and untoward incidents, complaints and compliments to the commissioners. Whilst compliments and less serious complaints can be reported as part of </w:t>
      </w:r>
      <w:r w:rsidR="00E54A3A" w:rsidRPr="00CA2513">
        <w:rPr>
          <w:rFonts w:cs="Arial"/>
          <w:szCs w:val="24"/>
          <w:lang w:eastAsia="en-GB"/>
        </w:rPr>
        <w:t>monthly or quarterly routine data submissions, serious</w:t>
      </w:r>
      <w:r w:rsidRPr="00CA2513">
        <w:rPr>
          <w:rFonts w:cs="Arial"/>
          <w:szCs w:val="24"/>
          <w:lang w:eastAsia="en-GB"/>
        </w:rPr>
        <w:t xml:space="preserve"> untoward incidents must be reported at the first available opportunity to the </w:t>
      </w:r>
      <w:r w:rsidR="00E54A3A" w:rsidRPr="00CA2513">
        <w:rPr>
          <w:rFonts w:cs="Arial"/>
          <w:szCs w:val="24"/>
          <w:lang w:eastAsia="en-GB"/>
        </w:rPr>
        <w:t xml:space="preserve">Local Authority </w:t>
      </w:r>
      <w:r w:rsidRPr="00CA2513">
        <w:rPr>
          <w:rFonts w:cs="Arial"/>
          <w:szCs w:val="24"/>
          <w:lang w:eastAsia="en-GB"/>
        </w:rPr>
        <w:t xml:space="preserve">Commissioner </w:t>
      </w:r>
      <w:r w:rsidR="00E54A3A" w:rsidRPr="00CA2513">
        <w:rPr>
          <w:rFonts w:cs="Arial"/>
          <w:szCs w:val="24"/>
          <w:lang w:eastAsia="en-GB"/>
        </w:rPr>
        <w:t xml:space="preserve">and </w:t>
      </w:r>
      <w:r w:rsidRPr="00CA2513">
        <w:rPr>
          <w:rFonts w:cs="Arial"/>
          <w:szCs w:val="24"/>
          <w:lang w:eastAsia="en-GB"/>
        </w:rPr>
        <w:t>within any case, within forty eight hours.</w:t>
      </w:r>
    </w:p>
    <w:p w14:paraId="4D9C47FC" w14:textId="77777777" w:rsidR="00724778" w:rsidRPr="00CA2513" w:rsidRDefault="00724778" w:rsidP="005020DD">
      <w:pPr>
        <w:suppressAutoHyphens w:val="0"/>
        <w:autoSpaceDE w:val="0"/>
        <w:autoSpaceDN w:val="0"/>
        <w:adjustRightInd w:val="0"/>
        <w:jc w:val="left"/>
        <w:rPr>
          <w:rFonts w:cs="Arial"/>
          <w:szCs w:val="24"/>
        </w:rPr>
      </w:pPr>
    </w:p>
    <w:p w14:paraId="7F8277CD" w14:textId="77777777" w:rsidR="00724778" w:rsidRPr="00CA2513" w:rsidRDefault="00724778" w:rsidP="005020DD">
      <w:pPr>
        <w:suppressAutoHyphens w:val="0"/>
        <w:autoSpaceDE w:val="0"/>
        <w:autoSpaceDN w:val="0"/>
        <w:adjustRightInd w:val="0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Serious Untoward Incidents include but are not restricted to:</w:t>
      </w:r>
    </w:p>
    <w:p w14:paraId="4B3ADD0C" w14:textId="77777777" w:rsidR="00724778" w:rsidRPr="00CA2513" w:rsidRDefault="00724778" w:rsidP="00E70B4E">
      <w:pPr>
        <w:numPr>
          <w:ilvl w:val="0"/>
          <w:numId w:val="18"/>
        </w:numPr>
        <w:suppressAutoHyphens w:val="0"/>
        <w:spacing w:line="276" w:lineRule="auto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Incidents which in any way compromise the safety of service users or staff, including incidents of abuse/violence and how managed</w:t>
      </w:r>
    </w:p>
    <w:p w14:paraId="2C3EECA7" w14:textId="77777777" w:rsidR="00724778" w:rsidRPr="00CA2513" w:rsidRDefault="00724778" w:rsidP="00E70B4E">
      <w:pPr>
        <w:numPr>
          <w:ilvl w:val="0"/>
          <w:numId w:val="18"/>
        </w:numPr>
        <w:suppressAutoHyphens w:val="0"/>
        <w:spacing w:line="276" w:lineRule="auto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Emergencies leading to service restrictions or closures</w:t>
      </w:r>
    </w:p>
    <w:p w14:paraId="05098D9A" w14:textId="77777777" w:rsidR="00724778" w:rsidRPr="00CA2513" w:rsidRDefault="00724778" w:rsidP="00E70B4E">
      <w:pPr>
        <w:numPr>
          <w:ilvl w:val="0"/>
          <w:numId w:val="18"/>
        </w:numPr>
        <w:suppressAutoHyphens w:val="0"/>
        <w:spacing w:line="276" w:lineRule="auto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>Staff vacancies causing service disruption (cover or minimum safety)</w:t>
      </w:r>
    </w:p>
    <w:p w14:paraId="5A89F2A2" w14:textId="77777777" w:rsidR="00724778" w:rsidRPr="00CA2513" w:rsidRDefault="00724778" w:rsidP="005020DD">
      <w:pPr>
        <w:suppressAutoHyphens w:val="0"/>
        <w:jc w:val="left"/>
        <w:rPr>
          <w:rFonts w:cs="Arial"/>
          <w:szCs w:val="24"/>
          <w:lang w:eastAsia="en-GB"/>
        </w:rPr>
      </w:pPr>
    </w:p>
    <w:p w14:paraId="792E18B3" w14:textId="77777777" w:rsidR="00724778" w:rsidRPr="00CA2513" w:rsidRDefault="00724778" w:rsidP="005020DD">
      <w:pPr>
        <w:jc w:val="left"/>
        <w:rPr>
          <w:rFonts w:cs="Arial"/>
          <w:szCs w:val="24"/>
        </w:rPr>
      </w:pPr>
      <w:r w:rsidRPr="00CA2513">
        <w:rPr>
          <w:rFonts w:cs="Arial"/>
          <w:szCs w:val="24"/>
          <w:lang w:eastAsia="en-GB"/>
        </w:rPr>
        <w:t>The Service Provider must deliver to the Commissioner a robust Management Board Action Plan detailing the response to the incident and steps that will be taken to remove or minimise future risk.</w:t>
      </w:r>
    </w:p>
    <w:p w14:paraId="787681C9" w14:textId="77777777" w:rsidR="00724778" w:rsidRPr="00CA2513" w:rsidRDefault="00724778" w:rsidP="005020DD">
      <w:pPr>
        <w:jc w:val="left"/>
        <w:rPr>
          <w:rFonts w:cs="Arial"/>
          <w:szCs w:val="24"/>
        </w:rPr>
      </w:pPr>
    </w:p>
    <w:p w14:paraId="755DF879" w14:textId="77777777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b/>
          <w:szCs w:val="24"/>
          <w:lang w:eastAsia="en-GB"/>
        </w:rPr>
      </w:pPr>
      <w:r w:rsidRPr="00CA2513">
        <w:rPr>
          <w:rFonts w:cs="Arial"/>
          <w:b/>
          <w:szCs w:val="24"/>
          <w:lang w:eastAsia="en-GB"/>
        </w:rPr>
        <w:t>Adverse Incident or Near Miss</w:t>
      </w:r>
    </w:p>
    <w:p w14:paraId="31122EEC" w14:textId="0991D6D1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CA2513">
        <w:rPr>
          <w:rFonts w:cs="Arial"/>
          <w:szCs w:val="24"/>
          <w:lang w:eastAsia="en-GB"/>
        </w:rPr>
        <w:t xml:space="preserve">In the advent of any ‘adverse incident’ or ‘near miss’ the </w:t>
      </w:r>
      <w:r w:rsidR="00E70B4E">
        <w:rPr>
          <w:rFonts w:cs="Arial"/>
          <w:szCs w:val="24"/>
          <w:lang w:eastAsia="en-GB"/>
        </w:rPr>
        <w:t>Provider</w:t>
      </w:r>
      <w:r w:rsidRPr="00CA2513">
        <w:rPr>
          <w:rFonts w:cs="Arial"/>
          <w:szCs w:val="24"/>
          <w:lang w:eastAsia="en-GB"/>
        </w:rPr>
        <w:t xml:space="preserve"> must complete the appropriate incident reporting form and demonstrate that the </w:t>
      </w:r>
      <w:r w:rsidR="00E70B4E">
        <w:rPr>
          <w:rFonts w:cs="Arial"/>
          <w:szCs w:val="24"/>
          <w:lang w:eastAsia="en-GB"/>
        </w:rPr>
        <w:t>Provider</w:t>
      </w:r>
      <w:r w:rsidRPr="00CA2513">
        <w:rPr>
          <w:rFonts w:cs="Arial"/>
          <w:szCs w:val="24"/>
          <w:lang w:eastAsia="en-GB"/>
        </w:rPr>
        <w:t xml:space="preserve"> has learnt from the incident.</w:t>
      </w:r>
    </w:p>
    <w:p w14:paraId="219EDC0B" w14:textId="77777777" w:rsidR="00724778" w:rsidRPr="00CA2513" w:rsidRDefault="00724778" w:rsidP="005020DD">
      <w:pPr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</w:p>
    <w:p w14:paraId="666C5056" w14:textId="77777777" w:rsidR="00724778" w:rsidRPr="00CA2513" w:rsidRDefault="00724778" w:rsidP="005020DD">
      <w:pPr>
        <w:jc w:val="left"/>
        <w:rPr>
          <w:rFonts w:cs="Arial"/>
          <w:szCs w:val="24"/>
        </w:rPr>
      </w:pPr>
    </w:p>
    <w:p w14:paraId="6452D1E0" w14:textId="77777777" w:rsidR="00724778" w:rsidRPr="00CA2513" w:rsidRDefault="00724778" w:rsidP="00724778">
      <w:pPr>
        <w:suppressAutoHyphens w:val="0"/>
        <w:jc w:val="left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br w:type="page"/>
      </w:r>
    </w:p>
    <w:p w14:paraId="584A6806" w14:textId="77777777" w:rsidR="005E1D5A" w:rsidRPr="00CA2513" w:rsidRDefault="005E1D5A" w:rsidP="00ED16DB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H</w:t>
      </w:r>
    </w:p>
    <w:p w14:paraId="39858C5E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5366B1FD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DATA AND INFORMATION PROVISION</w:t>
      </w:r>
    </w:p>
    <w:p w14:paraId="5F75F775" w14:textId="77777777" w:rsidR="005E1D5A" w:rsidRPr="00CA2513" w:rsidRDefault="005E1D5A" w:rsidP="005E1D5A">
      <w:pPr>
        <w:jc w:val="left"/>
        <w:rPr>
          <w:rFonts w:cs="Arial"/>
          <w:b/>
          <w:i/>
          <w:color w:val="000000" w:themeColor="text1"/>
          <w:szCs w:val="24"/>
        </w:rPr>
      </w:pPr>
    </w:p>
    <w:p w14:paraId="4BA3292E" w14:textId="77777777" w:rsidR="005E1D5A" w:rsidRPr="00CA2513" w:rsidRDefault="005E1D5A" w:rsidP="005E1D5A">
      <w:pPr>
        <w:rPr>
          <w:rFonts w:cs="Arial"/>
          <w:b/>
          <w:color w:val="000000" w:themeColor="text1"/>
          <w:szCs w:val="24"/>
        </w:rPr>
      </w:pPr>
      <w:r w:rsidRPr="00CA2513">
        <w:rPr>
          <w:rFonts w:cs="Arial"/>
          <w:b/>
          <w:color w:val="000000" w:themeColor="text1"/>
          <w:szCs w:val="24"/>
        </w:rPr>
        <w:t xml:space="preserve">Core </w:t>
      </w:r>
      <w:r w:rsidR="002355A4" w:rsidRPr="00CA2513">
        <w:rPr>
          <w:rFonts w:cs="Arial"/>
          <w:b/>
          <w:color w:val="000000" w:themeColor="text1"/>
          <w:szCs w:val="24"/>
        </w:rPr>
        <w:t>mi</w:t>
      </w:r>
      <w:r w:rsidR="00165EEE" w:rsidRPr="00CA2513">
        <w:rPr>
          <w:rFonts w:cs="Arial"/>
          <w:b/>
          <w:color w:val="000000" w:themeColor="text1"/>
          <w:szCs w:val="24"/>
        </w:rPr>
        <w:t>n</w:t>
      </w:r>
      <w:r w:rsidR="002355A4" w:rsidRPr="00CA2513">
        <w:rPr>
          <w:rFonts w:cs="Arial"/>
          <w:b/>
          <w:color w:val="000000" w:themeColor="text1"/>
          <w:szCs w:val="24"/>
        </w:rPr>
        <w:t xml:space="preserve">imum </w:t>
      </w:r>
      <w:r w:rsidRPr="00CA2513">
        <w:rPr>
          <w:rFonts w:cs="Arial"/>
          <w:b/>
          <w:color w:val="000000" w:themeColor="text1"/>
          <w:szCs w:val="24"/>
        </w:rPr>
        <w:t>Dataset – Requirements &amp; Frequency:</w:t>
      </w:r>
    </w:p>
    <w:p w14:paraId="4D6FB635" w14:textId="77777777" w:rsidR="00CA50FB" w:rsidRPr="00CA2513" w:rsidRDefault="00CA50FB" w:rsidP="005E1D5A">
      <w:pPr>
        <w:rPr>
          <w:rFonts w:cs="Arial"/>
          <w:b/>
          <w:color w:val="000000" w:themeColor="text1"/>
          <w:szCs w:val="24"/>
        </w:rPr>
      </w:pPr>
    </w:p>
    <w:p w14:paraId="51ADE9B1" w14:textId="4BFA183B" w:rsidR="00484C2F" w:rsidRPr="00CA2513" w:rsidRDefault="00CA50FB" w:rsidP="00EC10B9">
      <w:pPr>
        <w:jc w:val="left"/>
        <w:rPr>
          <w:rFonts w:cs="Arial"/>
          <w:b/>
          <w:color w:val="000000" w:themeColor="text1"/>
          <w:szCs w:val="24"/>
        </w:rPr>
      </w:pPr>
      <w:r w:rsidRPr="00CA2513">
        <w:rPr>
          <w:rFonts w:cs="Arial"/>
          <w:b/>
          <w:color w:val="000000" w:themeColor="text1"/>
          <w:szCs w:val="24"/>
        </w:rPr>
        <w:t>The following</w:t>
      </w:r>
      <w:r w:rsidR="00EC10B9">
        <w:rPr>
          <w:rFonts w:cs="Arial"/>
          <w:b/>
          <w:color w:val="000000" w:themeColor="text1"/>
          <w:szCs w:val="24"/>
        </w:rPr>
        <w:t xml:space="preserve"> monitoring</w:t>
      </w:r>
      <w:r w:rsidRPr="00CA2513">
        <w:rPr>
          <w:rFonts w:cs="Arial"/>
          <w:b/>
          <w:color w:val="000000" w:themeColor="text1"/>
          <w:szCs w:val="24"/>
        </w:rPr>
        <w:t xml:space="preserve"> information </w:t>
      </w:r>
      <w:r w:rsidR="001F0333">
        <w:rPr>
          <w:rFonts w:cs="Arial"/>
          <w:b/>
          <w:color w:val="000000" w:themeColor="text1"/>
          <w:szCs w:val="24"/>
        </w:rPr>
        <w:t>is required from</w:t>
      </w:r>
      <w:r w:rsidRPr="00CA2513">
        <w:rPr>
          <w:rFonts w:cs="Arial"/>
          <w:b/>
          <w:color w:val="000000" w:themeColor="text1"/>
          <w:szCs w:val="24"/>
        </w:rPr>
        <w:t xml:space="preserve"> the Pharmacy </w:t>
      </w:r>
      <w:r w:rsidR="001F0333">
        <w:rPr>
          <w:rFonts w:cs="Arial"/>
          <w:b/>
          <w:color w:val="000000" w:themeColor="text1"/>
          <w:szCs w:val="24"/>
        </w:rPr>
        <w:t xml:space="preserve">and </w:t>
      </w:r>
      <w:r w:rsidR="00EC10B9">
        <w:rPr>
          <w:rFonts w:cs="Arial"/>
          <w:b/>
          <w:color w:val="000000" w:themeColor="text1"/>
          <w:szCs w:val="24"/>
        </w:rPr>
        <w:t xml:space="preserve">should be provided </w:t>
      </w:r>
      <w:r w:rsidR="00874EE9">
        <w:rPr>
          <w:rFonts w:cs="Arial"/>
          <w:b/>
          <w:color w:val="000000" w:themeColor="text1"/>
          <w:szCs w:val="24"/>
        </w:rPr>
        <w:t xml:space="preserve">quarterly </w:t>
      </w:r>
      <w:r w:rsidRPr="00CA2513">
        <w:rPr>
          <w:rFonts w:cs="Arial"/>
          <w:b/>
          <w:color w:val="000000" w:themeColor="text1"/>
          <w:szCs w:val="24"/>
        </w:rPr>
        <w:t xml:space="preserve">via </w:t>
      </w:r>
      <w:r w:rsidR="00F15CFE" w:rsidRPr="00CA2513">
        <w:rPr>
          <w:rFonts w:cs="Arial"/>
          <w:b/>
          <w:color w:val="000000" w:themeColor="text1"/>
          <w:szCs w:val="24"/>
        </w:rPr>
        <w:t>PharmOutcomes.</w:t>
      </w:r>
    </w:p>
    <w:p w14:paraId="17EB0E5C" w14:textId="77777777" w:rsidR="00484C2F" w:rsidRPr="00CA2513" w:rsidRDefault="00484C2F" w:rsidP="005E1D5A">
      <w:pPr>
        <w:rPr>
          <w:rFonts w:cs="Arial"/>
          <w:color w:val="000000" w:themeColor="text1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1275"/>
        <w:gridCol w:w="1418"/>
        <w:gridCol w:w="1417"/>
        <w:gridCol w:w="1240"/>
      </w:tblGrid>
      <w:tr w:rsidR="007D1376" w:rsidRPr="00CA2513" w14:paraId="19E57E8E" w14:textId="77777777" w:rsidTr="007F0B0E">
        <w:tc>
          <w:tcPr>
            <w:tcW w:w="2972" w:type="dxa"/>
          </w:tcPr>
          <w:p w14:paraId="2F9297D8" w14:textId="77777777" w:rsidR="007D1376" w:rsidRPr="00CA2513" w:rsidRDefault="007D1376" w:rsidP="0031259A">
            <w:pPr>
              <w:jc w:val="left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Data</w:t>
            </w:r>
          </w:p>
        </w:tc>
        <w:tc>
          <w:tcPr>
            <w:tcW w:w="1418" w:type="dxa"/>
          </w:tcPr>
          <w:p w14:paraId="25D80AB1" w14:textId="77777777" w:rsidR="007D1376" w:rsidRPr="00CA2513" w:rsidRDefault="007D1376" w:rsidP="00484C2F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&lt;16</w:t>
            </w:r>
          </w:p>
        </w:tc>
        <w:tc>
          <w:tcPr>
            <w:tcW w:w="1275" w:type="dxa"/>
          </w:tcPr>
          <w:p w14:paraId="6C1EFE3E" w14:textId="77777777" w:rsidR="007D1376" w:rsidRPr="00CA2513" w:rsidRDefault="007D1376" w:rsidP="00484C2F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&lt; 18</w:t>
            </w:r>
          </w:p>
        </w:tc>
        <w:tc>
          <w:tcPr>
            <w:tcW w:w="1418" w:type="dxa"/>
          </w:tcPr>
          <w:p w14:paraId="7C0C7779" w14:textId="77777777" w:rsidR="007D1376" w:rsidRPr="00CA2513" w:rsidRDefault="007D1376" w:rsidP="00484C2F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18-24</w:t>
            </w:r>
          </w:p>
        </w:tc>
        <w:tc>
          <w:tcPr>
            <w:tcW w:w="1417" w:type="dxa"/>
          </w:tcPr>
          <w:p w14:paraId="05504CFB" w14:textId="77777777" w:rsidR="007D1376" w:rsidRPr="00CA2513" w:rsidRDefault="007D1376" w:rsidP="00484C2F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25-34</w:t>
            </w:r>
          </w:p>
        </w:tc>
        <w:tc>
          <w:tcPr>
            <w:tcW w:w="1240" w:type="dxa"/>
          </w:tcPr>
          <w:p w14:paraId="74A5DB93" w14:textId="77777777" w:rsidR="007D1376" w:rsidRPr="00CA2513" w:rsidRDefault="007D1376" w:rsidP="00484C2F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35+</w:t>
            </w:r>
          </w:p>
        </w:tc>
      </w:tr>
      <w:tr w:rsidR="007D1376" w:rsidRPr="00CA2513" w14:paraId="4B410943" w14:textId="77777777" w:rsidTr="007F0B0E">
        <w:tc>
          <w:tcPr>
            <w:tcW w:w="2972" w:type="dxa"/>
          </w:tcPr>
          <w:p w14:paraId="1434D3A6" w14:textId="77777777" w:rsidR="007D1376" w:rsidRPr="00CA2513" w:rsidRDefault="00F15CF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Number </w:t>
            </w:r>
            <w:r w:rsidR="007D1376" w:rsidRPr="00CA2513">
              <w:rPr>
                <w:rFonts w:cs="Arial"/>
                <w:szCs w:val="24"/>
              </w:rPr>
              <w:t>of consultations for EHC</w:t>
            </w:r>
          </w:p>
        </w:tc>
        <w:tc>
          <w:tcPr>
            <w:tcW w:w="1418" w:type="dxa"/>
          </w:tcPr>
          <w:p w14:paraId="49A83469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54EF8752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04273334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6EE40045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3BEB419D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7D1376" w:rsidRPr="0067791F" w14:paraId="75EBCD17" w14:textId="77777777" w:rsidTr="007F0B0E">
        <w:tc>
          <w:tcPr>
            <w:tcW w:w="2972" w:type="dxa"/>
          </w:tcPr>
          <w:p w14:paraId="190D3864" w14:textId="068A440B" w:rsidR="007D1376" w:rsidRPr="0067791F" w:rsidRDefault="00F15CFE" w:rsidP="0031259A">
            <w:pPr>
              <w:jc w:val="left"/>
              <w:rPr>
                <w:rFonts w:cs="Arial"/>
                <w:szCs w:val="24"/>
              </w:rPr>
            </w:pPr>
            <w:r w:rsidRPr="0067791F">
              <w:rPr>
                <w:rFonts w:cs="Arial"/>
                <w:szCs w:val="24"/>
              </w:rPr>
              <w:t>Number</w:t>
            </w:r>
            <w:r w:rsidR="007D1376" w:rsidRPr="0067791F">
              <w:rPr>
                <w:rFonts w:cs="Arial"/>
                <w:szCs w:val="24"/>
              </w:rPr>
              <w:t xml:space="preserve"> discussed </w:t>
            </w:r>
            <w:r w:rsidR="00337A7A" w:rsidRPr="0067791F">
              <w:rPr>
                <w:rFonts w:cs="Arial"/>
                <w:szCs w:val="24"/>
              </w:rPr>
              <w:t>c</w:t>
            </w:r>
            <w:r w:rsidR="007D1376" w:rsidRPr="0067791F">
              <w:rPr>
                <w:rFonts w:cs="Arial"/>
                <w:szCs w:val="24"/>
              </w:rPr>
              <w:t xml:space="preserve">hlamydia </w:t>
            </w:r>
          </w:p>
        </w:tc>
        <w:tc>
          <w:tcPr>
            <w:tcW w:w="1418" w:type="dxa"/>
          </w:tcPr>
          <w:p w14:paraId="2B392122" w14:textId="77777777" w:rsidR="007D1376" w:rsidRPr="0067791F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49B8CFCC" w14:textId="77777777" w:rsidR="007D1376" w:rsidRPr="0067791F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520892A9" w14:textId="77777777" w:rsidR="007D1376" w:rsidRPr="0067791F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2DEF3729" w14:textId="77777777" w:rsidR="007D1376" w:rsidRPr="0067791F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4D23EA99" w14:textId="77777777" w:rsidR="007D1376" w:rsidRPr="0067791F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7D1376" w:rsidRPr="00CA2513" w14:paraId="7BC94AB7" w14:textId="77777777" w:rsidTr="007F0B0E">
        <w:tc>
          <w:tcPr>
            <w:tcW w:w="2972" w:type="dxa"/>
          </w:tcPr>
          <w:p w14:paraId="7227DF91" w14:textId="77777777" w:rsidR="007D1376" w:rsidRPr="00A44546" w:rsidRDefault="00F15CFE" w:rsidP="0031259A">
            <w:pPr>
              <w:jc w:val="left"/>
              <w:rPr>
                <w:rFonts w:cs="Arial"/>
                <w:szCs w:val="24"/>
              </w:rPr>
            </w:pPr>
            <w:r w:rsidRPr="00A44546">
              <w:rPr>
                <w:rFonts w:cs="Arial"/>
                <w:szCs w:val="24"/>
              </w:rPr>
              <w:t xml:space="preserve">Number </w:t>
            </w:r>
            <w:r w:rsidR="007D1376" w:rsidRPr="00A44546">
              <w:rPr>
                <w:rFonts w:cs="Arial"/>
                <w:szCs w:val="24"/>
              </w:rPr>
              <w:t>provided a chlamydia postal kit</w:t>
            </w:r>
          </w:p>
        </w:tc>
        <w:tc>
          <w:tcPr>
            <w:tcW w:w="1418" w:type="dxa"/>
          </w:tcPr>
          <w:p w14:paraId="7EB8B362" w14:textId="4D46F5F2" w:rsidR="007D1376" w:rsidRPr="00A44546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0EC6C498" w14:textId="21A0FFAE" w:rsidR="007D1376" w:rsidRPr="00A44546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7A70B6C9" w14:textId="7D676C5A" w:rsidR="007D1376" w:rsidRPr="00A44546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5121265E" w14:textId="4C91978D" w:rsidR="007D1376" w:rsidRPr="00A44546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7FC9CCF8" w14:textId="7AC4BC38" w:rsidR="007D1376" w:rsidRPr="00A44546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7D1376" w:rsidRPr="00CA2513" w14:paraId="053E2AE5" w14:textId="77777777" w:rsidTr="007F0B0E">
        <w:tc>
          <w:tcPr>
            <w:tcW w:w="2972" w:type="dxa"/>
          </w:tcPr>
          <w:p w14:paraId="74443BCC" w14:textId="5B532D71" w:rsidR="007D1376" w:rsidRPr="00CA2513" w:rsidRDefault="00F15CFE" w:rsidP="00F15CFE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Number </w:t>
            </w:r>
            <w:r w:rsidR="007D1376" w:rsidRPr="00CA2513">
              <w:rPr>
                <w:rFonts w:cs="Arial"/>
                <w:szCs w:val="24"/>
              </w:rPr>
              <w:t>of pregnancy tests</w:t>
            </w:r>
          </w:p>
        </w:tc>
        <w:tc>
          <w:tcPr>
            <w:tcW w:w="1418" w:type="dxa"/>
          </w:tcPr>
          <w:p w14:paraId="78B701E8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FD12AC7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3662D3C2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08628D8D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47DD060E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7D1376" w:rsidRPr="00CA2513" w14:paraId="5ED6DA9F" w14:textId="77777777" w:rsidTr="007F0B0E">
        <w:tc>
          <w:tcPr>
            <w:tcW w:w="2972" w:type="dxa"/>
          </w:tcPr>
          <w:p w14:paraId="3D004492" w14:textId="27E9894D" w:rsidR="007D1376" w:rsidRPr="00CA2513" w:rsidRDefault="00F15CF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Number</w:t>
            </w:r>
            <w:r w:rsidR="007D1376" w:rsidRPr="00CA2513">
              <w:rPr>
                <w:rFonts w:cs="Arial"/>
                <w:szCs w:val="24"/>
              </w:rPr>
              <w:t xml:space="preserve"> supplied </w:t>
            </w:r>
            <w:r w:rsidR="00A84753" w:rsidRPr="00CA2513">
              <w:rPr>
                <w:rFonts w:cs="Arial"/>
                <w:szCs w:val="24"/>
              </w:rPr>
              <w:t>Levonorgestrel</w:t>
            </w:r>
          </w:p>
        </w:tc>
        <w:tc>
          <w:tcPr>
            <w:tcW w:w="1418" w:type="dxa"/>
          </w:tcPr>
          <w:p w14:paraId="4E53636A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7019B332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24FC6F44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03453EFA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128DA3F0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7D1376" w:rsidRPr="00CA2513" w14:paraId="1796DCBE" w14:textId="77777777" w:rsidTr="007F0B0E">
        <w:tc>
          <w:tcPr>
            <w:tcW w:w="2972" w:type="dxa"/>
          </w:tcPr>
          <w:p w14:paraId="738DEB96" w14:textId="1624E155" w:rsidR="007D1376" w:rsidRPr="00CA2513" w:rsidRDefault="00F15CF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 xml:space="preserve">Number </w:t>
            </w:r>
            <w:r w:rsidR="007D1376" w:rsidRPr="00CA2513">
              <w:rPr>
                <w:rFonts w:cs="Arial"/>
                <w:szCs w:val="24"/>
              </w:rPr>
              <w:t>supplied Ulipristal</w:t>
            </w:r>
          </w:p>
        </w:tc>
        <w:tc>
          <w:tcPr>
            <w:tcW w:w="1418" w:type="dxa"/>
          </w:tcPr>
          <w:p w14:paraId="2693D3ED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035FD72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0248C9CC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3D72403F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63178003" w14:textId="77777777" w:rsidR="007D1376" w:rsidRPr="00CA2513" w:rsidRDefault="007D1376" w:rsidP="00484C2F">
            <w:pPr>
              <w:jc w:val="center"/>
              <w:rPr>
                <w:rFonts w:cs="Arial"/>
                <w:szCs w:val="24"/>
              </w:rPr>
            </w:pPr>
          </w:p>
        </w:tc>
      </w:tr>
      <w:tr w:rsidR="00487934" w:rsidRPr="00CA2513" w14:paraId="57F158C4" w14:textId="77777777" w:rsidTr="007F0B0E">
        <w:tc>
          <w:tcPr>
            <w:tcW w:w="2972" w:type="dxa"/>
          </w:tcPr>
          <w:p w14:paraId="1B6A8857" w14:textId="0418C11B" w:rsidR="00487934" w:rsidRPr="00CA2513" w:rsidRDefault="00487934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Number of non face to face consultations</w:t>
            </w:r>
          </w:p>
        </w:tc>
        <w:tc>
          <w:tcPr>
            <w:tcW w:w="1418" w:type="dxa"/>
          </w:tcPr>
          <w:p w14:paraId="60FD3A5C" w14:textId="77777777" w:rsidR="00487934" w:rsidRPr="00CA2513" w:rsidRDefault="00487934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6DB4C392" w14:textId="77777777" w:rsidR="00487934" w:rsidRPr="00CA2513" w:rsidRDefault="00487934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8" w:type="dxa"/>
          </w:tcPr>
          <w:p w14:paraId="4ABFA44F" w14:textId="77777777" w:rsidR="00487934" w:rsidRPr="00CA2513" w:rsidRDefault="00487934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417" w:type="dxa"/>
          </w:tcPr>
          <w:p w14:paraId="350F56AC" w14:textId="77777777" w:rsidR="00487934" w:rsidRPr="00CA2513" w:rsidRDefault="00487934" w:rsidP="00484C2F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240" w:type="dxa"/>
          </w:tcPr>
          <w:p w14:paraId="287CD482" w14:textId="77777777" w:rsidR="00487934" w:rsidRPr="00CA2513" w:rsidRDefault="00487934" w:rsidP="00484C2F">
            <w:pPr>
              <w:jc w:val="center"/>
              <w:rPr>
                <w:rFonts w:cs="Arial"/>
                <w:szCs w:val="24"/>
              </w:rPr>
            </w:pPr>
          </w:p>
        </w:tc>
      </w:tr>
    </w:tbl>
    <w:p w14:paraId="119F1CD9" w14:textId="77777777" w:rsidR="001D57EE" w:rsidRPr="00CA2513" w:rsidRDefault="001D57EE" w:rsidP="005E1D5A">
      <w:pPr>
        <w:rPr>
          <w:rFonts w:cs="Arial"/>
          <w:color w:val="000000" w:themeColor="text1"/>
          <w:szCs w:val="24"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72"/>
        <w:gridCol w:w="1418"/>
      </w:tblGrid>
      <w:tr w:rsidR="001D57EE" w:rsidRPr="00CA2513" w14:paraId="6A36E1DC" w14:textId="77777777" w:rsidTr="00E21F8C">
        <w:tc>
          <w:tcPr>
            <w:tcW w:w="2972" w:type="dxa"/>
          </w:tcPr>
          <w:p w14:paraId="202270AC" w14:textId="77777777" w:rsidR="001D57EE" w:rsidRPr="00CA2513" w:rsidRDefault="001D57EE" w:rsidP="0031259A">
            <w:pPr>
              <w:jc w:val="left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Data</w:t>
            </w:r>
          </w:p>
        </w:tc>
        <w:tc>
          <w:tcPr>
            <w:tcW w:w="1418" w:type="dxa"/>
          </w:tcPr>
          <w:p w14:paraId="64494708" w14:textId="77777777" w:rsidR="001D57EE" w:rsidRPr="00CA2513" w:rsidRDefault="001D57EE" w:rsidP="00A25C77">
            <w:pPr>
              <w:jc w:val="center"/>
              <w:rPr>
                <w:rFonts w:cs="Arial"/>
                <w:b/>
                <w:szCs w:val="24"/>
              </w:rPr>
            </w:pPr>
            <w:r w:rsidRPr="00CA2513">
              <w:rPr>
                <w:rFonts w:cs="Arial"/>
                <w:b/>
                <w:szCs w:val="24"/>
              </w:rPr>
              <w:t>Postcode</w:t>
            </w:r>
          </w:p>
        </w:tc>
      </w:tr>
      <w:tr w:rsidR="001D57EE" w:rsidRPr="00CA2513" w14:paraId="4577F5B4" w14:textId="77777777" w:rsidTr="00E21F8C">
        <w:tc>
          <w:tcPr>
            <w:tcW w:w="2972" w:type="dxa"/>
          </w:tcPr>
          <w:p w14:paraId="56839A99" w14:textId="77777777" w:rsidR="001D57EE" w:rsidRPr="00CA2513" w:rsidRDefault="001D57E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F15CFE" w:rsidRPr="00CA2513">
              <w:rPr>
                <w:rFonts w:cs="Arial"/>
                <w:szCs w:val="24"/>
              </w:rPr>
              <w:t xml:space="preserve">umber </w:t>
            </w:r>
            <w:r w:rsidRPr="00CA2513">
              <w:rPr>
                <w:rFonts w:cs="Arial"/>
                <w:szCs w:val="24"/>
              </w:rPr>
              <w:t>of consultations</w:t>
            </w:r>
            <w:r w:rsidR="00A25C77" w:rsidRPr="00CA2513">
              <w:rPr>
                <w:rFonts w:cs="Arial"/>
                <w:szCs w:val="24"/>
              </w:rPr>
              <w:t xml:space="preserve"> for EHC</w:t>
            </w:r>
          </w:p>
        </w:tc>
        <w:tc>
          <w:tcPr>
            <w:tcW w:w="1418" w:type="dxa"/>
          </w:tcPr>
          <w:p w14:paraId="11CECC15" w14:textId="77777777" w:rsidR="001D57EE" w:rsidRPr="00CA2513" w:rsidRDefault="001D57EE" w:rsidP="00A25C77">
            <w:pPr>
              <w:jc w:val="center"/>
              <w:rPr>
                <w:rFonts w:cs="Arial"/>
                <w:szCs w:val="24"/>
              </w:rPr>
            </w:pPr>
          </w:p>
        </w:tc>
      </w:tr>
      <w:tr w:rsidR="00A25C77" w:rsidRPr="00CA2513" w14:paraId="4CA59EC0" w14:textId="77777777" w:rsidTr="00E21F8C">
        <w:tc>
          <w:tcPr>
            <w:tcW w:w="2972" w:type="dxa"/>
          </w:tcPr>
          <w:p w14:paraId="2619DD73" w14:textId="4421CF25" w:rsidR="00A25C77" w:rsidRPr="00CA2513" w:rsidRDefault="00A25C77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F15CFE" w:rsidRPr="00CA2513">
              <w:rPr>
                <w:rFonts w:cs="Arial"/>
                <w:szCs w:val="24"/>
              </w:rPr>
              <w:t>umber</w:t>
            </w:r>
            <w:r w:rsidRPr="00CA2513">
              <w:rPr>
                <w:rFonts w:cs="Arial"/>
                <w:szCs w:val="24"/>
              </w:rPr>
              <w:t xml:space="preserve"> discussed chlamydia</w:t>
            </w:r>
          </w:p>
        </w:tc>
        <w:tc>
          <w:tcPr>
            <w:tcW w:w="1418" w:type="dxa"/>
          </w:tcPr>
          <w:p w14:paraId="49513D33" w14:textId="77777777" w:rsidR="00A25C77" w:rsidRPr="00CA2513" w:rsidRDefault="00A25C77" w:rsidP="00A25C77">
            <w:pPr>
              <w:jc w:val="center"/>
              <w:rPr>
                <w:rFonts w:cs="Arial"/>
                <w:szCs w:val="24"/>
              </w:rPr>
            </w:pPr>
          </w:p>
        </w:tc>
      </w:tr>
      <w:tr w:rsidR="00A25C77" w:rsidRPr="00CA2513" w14:paraId="1F5CE91F" w14:textId="77777777" w:rsidTr="00E21F8C">
        <w:tc>
          <w:tcPr>
            <w:tcW w:w="2972" w:type="dxa"/>
          </w:tcPr>
          <w:p w14:paraId="08C801B2" w14:textId="011E52D7" w:rsidR="00A25C77" w:rsidRPr="00CA2513" w:rsidRDefault="00A25C77" w:rsidP="0031259A">
            <w:pPr>
              <w:jc w:val="left"/>
              <w:rPr>
                <w:rFonts w:cs="Arial"/>
                <w:szCs w:val="24"/>
              </w:rPr>
            </w:pPr>
            <w:r w:rsidRPr="00A44546">
              <w:rPr>
                <w:rFonts w:cs="Arial"/>
                <w:szCs w:val="24"/>
              </w:rPr>
              <w:t>N</w:t>
            </w:r>
            <w:r w:rsidR="00F15CFE" w:rsidRPr="00A44546">
              <w:rPr>
                <w:rFonts w:cs="Arial"/>
                <w:szCs w:val="24"/>
              </w:rPr>
              <w:t xml:space="preserve">umber </w:t>
            </w:r>
            <w:r w:rsidRPr="00A44546">
              <w:rPr>
                <w:rFonts w:cs="Arial"/>
                <w:szCs w:val="24"/>
              </w:rPr>
              <w:t>provided chlamydia test postal kit</w:t>
            </w:r>
          </w:p>
        </w:tc>
        <w:tc>
          <w:tcPr>
            <w:tcW w:w="1418" w:type="dxa"/>
          </w:tcPr>
          <w:p w14:paraId="7BF5CA40" w14:textId="075BE163" w:rsidR="00A25C77" w:rsidRPr="00CA2513" w:rsidRDefault="00A25C77" w:rsidP="00A25C77">
            <w:pPr>
              <w:jc w:val="center"/>
              <w:rPr>
                <w:rFonts w:cs="Arial"/>
                <w:szCs w:val="24"/>
              </w:rPr>
            </w:pPr>
          </w:p>
        </w:tc>
      </w:tr>
      <w:tr w:rsidR="001D57EE" w:rsidRPr="00CA2513" w14:paraId="3FC6D88E" w14:textId="77777777" w:rsidTr="00E21F8C">
        <w:tc>
          <w:tcPr>
            <w:tcW w:w="2972" w:type="dxa"/>
          </w:tcPr>
          <w:p w14:paraId="4A680515" w14:textId="77777777" w:rsidR="001D57EE" w:rsidRPr="00CA2513" w:rsidRDefault="001D57E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F15CFE" w:rsidRPr="00CA2513">
              <w:rPr>
                <w:rFonts w:cs="Arial"/>
                <w:szCs w:val="24"/>
              </w:rPr>
              <w:t>umber</w:t>
            </w:r>
            <w:r w:rsidRPr="00CA2513">
              <w:rPr>
                <w:rFonts w:cs="Arial"/>
                <w:szCs w:val="24"/>
              </w:rPr>
              <w:t xml:space="preserve"> of pregnancy tests</w:t>
            </w:r>
          </w:p>
        </w:tc>
        <w:tc>
          <w:tcPr>
            <w:tcW w:w="1418" w:type="dxa"/>
          </w:tcPr>
          <w:p w14:paraId="1397C0A9" w14:textId="77777777" w:rsidR="001D57EE" w:rsidRPr="00CA2513" w:rsidRDefault="001D57EE" w:rsidP="00A25C77">
            <w:pPr>
              <w:jc w:val="center"/>
              <w:rPr>
                <w:rFonts w:cs="Arial"/>
                <w:szCs w:val="24"/>
              </w:rPr>
            </w:pPr>
          </w:p>
        </w:tc>
      </w:tr>
      <w:tr w:rsidR="001D57EE" w:rsidRPr="00CA2513" w14:paraId="489445CF" w14:textId="77777777" w:rsidTr="00E21F8C">
        <w:tc>
          <w:tcPr>
            <w:tcW w:w="2972" w:type="dxa"/>
          </w:tcPr>
          <w:p w14:paraId="4A6E8C2A" w14:textId="784D45F7" w:rsidR="001D57EE" w:rsidRPr="00CA2513" w:rsidRDefault="001D57E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F15CFE" w:rsidRPr="00CA2513">
              <w:rPr>
                <w:rFonts w:cs="Arial"/>
                <w:szCs w:val="24"/>
              </w:rPr>
              <w:t xml:space="preserve">umber </w:t>
            </w:r>
            <w:r w:rsidRPr="00CA2513">
              <w:rPr>
                <w:rFonts w:cs="Arial"/>
                <w:szCs w:val="24"/>
              </w:rPr>
              <w:t xml:space="preserve">supplied </w:t>
            </w:r>
            <w:r w:rsidR="00A84753" w:rsidRPr="00CA2513">
              <w:rPr>
                <w:rFonts w:cs="Arial"/>
                <w:szCs w:val="24"/>
              </w:rPr>
              <w:t>Levonorgestrel</w:t>
            </w:r>
          </w:p>
        </w:tc>
        <w:tc>
          <w:tcPr>
            <w:tcW w:w="1418" w:type="dxa"/>
          </w:tcPr>
          <w:p w14:paraId="0E03F32A" w14:textId="77777777" w:rsidR="001D57EE" w:rsidRPr="00CA2513" w:rsidRDefault="001D57EE" w:rsidP="00A25C77">
            <w:pPr>
              <w:jc w:val="center"/>
              <w:rPr>
                <w:rFonts w:cs="Arial"/>
                <w:szCs w:val="24"/>
              </w:rPr>
            </w:pPr>
          </w:p>
        </w:tc>
      </w:tr>
      <w:tr w:rsidR="001D57EE" w:rsidRPr="00CA2513" w14:paraId="64CDC89F" w14:textId="77777777" w:rsidTr="00E21F8C">
        <w:tc>
          <w:tcPr>
            <w:tcW w:w="2972" w:type="dxa"/>
          </w:tcPr>
          <w:p w14:paraId="7B46EED6" w14:textId="77777777" w:rsidR="001D57EE" w:rsidRPr="00CA2513" w:rsidRDefault="001D57EE" w:rsidP="0031259A">
            <w:pPr>
              <w:jc w:val="left"/>
              <w:rPr>
                <w:rFonts w:cs="Arial"/>
                <w:szCs w:val="24"/>
              </w:rPr>
            </w:pPr>
            <w:r w:rsidRPr="00CA2513">
              <w:rPr>
                <w:rFonts w:cs="Arial"/>
                <w:szCs w:val="24"/>
              </w:rPr>
              <w:t>N</w:t>
            </w:r>
            <w:r w:rsidR="00F15CFE" w:rsidRPr="00CA2513">
              <w:rPr>
                <w:rFonts w:cs="Arial"/>
                <w:szCs w:val="24"/>
              </w:rPr>
              <w:t>umber</w:t>
            </w:r>
            <w:r w:rsidRPr="00CA2513">
              <w:rPr>
                <w:rFonts w:cs="Arial"/>
                <w:szCs w:val="24"/>
              </w:rPr>
              <w:t xml:space="preserve"> supplied Ulipristal</w:t>
            </w:r>
          </w:p>
        </w:tc>
        <w:tc>
          <w:tcPr>
            <w:tcW w:w="1418" w:type="dxa"/>
          </w:tcPr>
          <w:p w14:paraId="6B45835F" w14:textId="77777777" w:rsidR="001D57EE" w:rsidRPr="00CA2513" w:rsidRDefault="001D57EE" w:rsidP="00A25C77">
            <w:pPr>
              <w:jc w:val="center"/>
              <w:rPr>
                <w:rFonts w:cs="Arial"/>
                <w:szCs w:val="24"/>
              </w:rPr>
            </w:pPr>
          </w:p>
        </w:tc>
      </w:tr>
    </w:tbl>
    <w:p w14:paraId="4596785E" w14:textId="77777777" w:rsidR="005E1D5A" w:rsidRPr="00CA2513" w:rsidRDefault="005E1D5A" w:rsidP="005E1D5A">
      <w:pPr>
        <w:rPr>
          <w:rFonts w:cs="Arial"/>
          <w:color w:val="000000" w:themeColor="text1"/>
          <w:szCs w:val="24"/>
        </w:rPr>
      </w:pPr>
    </w:p>
    <w:p w14:paraId="38948A9C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3596620E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653C95B1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604782A3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326B912A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63ACCBF3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7719255B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1ABB0C79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14DA2D8A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1111C7B9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7227CDB5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7C0BA039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650E9421" w14:textId="77777777" w:rsidR="00F15CFE" w:rsidRPr="00CA2513" w:rsidRDefault="00F15CFE" w:rsidP="005E1D5A">
      <w:pPr>
        <w:rPr>
          <w:rFonts w:cs="Arial"/>
          <w:color w:val="000000" w:themeColor="text1"/>
          <w:szCs w:val="24"/>
        </w:rPr>
      </w:pPr>
    </w:p>
    <w:p w14:paraId="7B55A5B4" w14:textId="77777777" w:rsidR="00F15CFE" w:rsidRPr="00CA2513" w:rsidRDefault="00F15CFE" w:rsidP="005E1D5A">
      <w:pPr>
        <w:rPr>
          <w:rFonts w:cs="Arial"/>
          <w:color w:val="000000" w:themeColor="text1"/>
          <w:szCs w:val="24"/>
        </w:rPr>
      </w:pPr>
    </w:p>
    <w:p w14:paraId="1FC2E3ED" w14:textId="77777777" w:rsidR="00F15CFE" w:rsidRPr="00CA2513" w:rsidRDefault="00F15CFE" w:rsidP="005E1D5A">
      <w:pPr>
        <w:rPr>
          <w:rFonts w:cs="Arial"/>
          <w:color w:val="000000" w:themeColor="text1"/>
          <w:szCs w:val="24"/>
        </w:rPr>
      </w:pPr>
    </w:p>
    <w:p w14:paraId="12AEC68E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5603E5B0" w14:textId="77777777" w:rsidR="00ED16DB" w:rsidRPr="00CA2513" w:rsidRDefault="00ED16DB" w:rsidP="005E1D5A">
      <w:pPr>
        <w:rPr>
          <w:rFonts w:cs="Arial"/>
          <w:color w:val="000000" w:themeColor="text1"/>
          <w:szCs w:val="24"/>
        </w:rPr>
      </w:pPr>
    </w:p>
    <w:p w14:paraId="388785AC" w14:textId="77777777" w:rsidR="007F0B0E" w:rsidRDefault="007F0B0E" w:rsidP="005E1D5A">
      <w:pPr>
        <w:rPr>
          <w:rFonts w:cs="Arial"/>
          <w:b/>
          <w:color w:val="000000" w:themeColor="text1"/>
          <w:szCs w:val="24"/>
        </w:rPr>
      </w:pPr>
    </w:p>
    <w:p w14:paraId="4F08BFB2" w14:textId="77777777" w:rsidR="007F0B0E" w:rsidRDefault="007F0B0E" w:rsidP="005E1D5A">
      <w:pPr>
        <w:rPr>
          <w:rFonts w:cs="Arial"/>
          <w:b/>
          <w:color w:val="000000" w:themeColor="text1"/>
          <w:szCs w:val="24"/>
        </w:rPr>
      </w:pPr>
    </w:p>
    <w:p w14:paraId="1286BD5C" w14:textId="5266DBBD" w:rsidR="005E1D5A" w:rsidRPr="00CA2513" w:rsidRDefault="005E1D5A" w:rsidP="005E1D5A">
      <w:pPr>
        <w:rPr>
          <w:rFonts w:cs="Arial"/>
          <w:b/>
          <w:color w:val="000000" w:themeColor="text1"/>
          <w:szCs w:val="24"/>
        </w:rPr>
      </w:pPr>
      <w:r w:rsidRPr="00CA2513">
        <w:rPr>
          <w:rFonts w:cs="Arial"/>
          <w:b/>
          <w:color w:val="000000" w:themeColor="text1"/>
          <w:szCs w:val="24"/>
        </w:rPr>
        <w:t>Information Requirements:</w:t>
      </w:r>
    </w:p>
    <w:p w14:paraId="561B2FCA" w14:textId="77777777" w:rsidR="003B4B50" w:rsidRPr="00CA2513" w:rsidRDefault="003A1B32" w:rsidP="005020DD">
      <w:pPr>
        <w:suppressAutoHyphens w:val="0"/>
        <w:autoSpaceDE w:val="0"/>
        <w:autoSpaceDN w:val="0"/>
        <w:adjustRightInd w:val="0"/>
        <w:jc w:val="left"/>
        <w:rPr>
          <w:rFonts w:cs="Arial"/>
          <w:szCs w:val="24"/>
        </w:rPr>
      </w:pPr>
      <w:r w:rsidRPr="00CA2513">
        <w:rPr>
          <w:rFonts w:cs="Arial"/>
          <w:szCs w:val="24"/>
        </w:rPr>
        <w:t xml:space="preserve">The client data constitutes a medical record and must therefore be </w:t>
      </w:r>
      <w:r w:rsidR="0031259A" w:rsidRPr="00CA2513">
        <w:rPr>
          <w:rFonts w:cs="Arial"/>
          <w:szCs w:val="24"/>
        </w:rPr>
        <w:t>retained</w:t>
      </w:r>
      <w:r w:rsidRPr="00CA2513">
        <w:rPr>
          <w:rFonts w:cs="Arial"/>
          <w:szCs w:val="24"/>
        </w:rPr>
        <w:t xml:space="preserve"> for 25 years.</w:t>
      </w:r>
    </w:p>
    <w:p w14:paraId="1D08B608" w14:textId="5EAC3EEE" w:rsidR="003B4B50" w:rsidRPr="00CA2513" w:rsidRDefault="003B4B50" w:rsidP="005020DD">
      <w:pPr>
        <w:suppressAutoHyphens w:val="0"/>
        <w:autoSpaceDE w:val="0"/>
        <w:autoSpaceDN w:val="0"/>
        <w:adjustRightInd w:val="0"/>
        <w:jc w:val="left"/>
        <w:rPr>
          <w:rFonts w:eastAsiaTheme="minorHAnsi" w:cs="Arial"/>
          <w:szCs w:val="24"/>
        </w:rPr>
      </w:pPr>
      <w:r w:rsidRPr="00CA2513">
        <w:rPr>
          <w:rFonts w:eastAsiaTheme="minorHAnsi" w:cs="Arial"/>
          <w:szCs w:val="24"/>
        </w:rPr>
        <w:t>Non</w:t>
      </w:r>
      <w:r w:rsidR="007F0B0E">
        <w:rPr>
          <w:rFonts w:eastAsiaTheme="minorHAnsi" w:cs="Arial"/>
          <w:szCs w:val="24"/>
        </w:rPr>
        <w:t>-</w:t>
      </w:r>
      <w:r w:rsidRPr="00CA2513">
        <w:rPr>
          <w:rFonts w:eastAsiaTheme="minorHAnsi" w:cs="Arial"/>
          <w:szCs w:val="24"/>
        </w:rPr>
        <w:t>provision of information may result in with-holding payment.</w:t>
      </w:r>
    </w:p>
    <w:p w14:paraId="723C03EE" w14:textId="77777777" w:rsidR="00CA4AC7" w:rsidRPr="00CA2513" w:rsidRDefault="00CA4AC7" w:rsidP="005020DD">
      <w:pPr>
        <w:suppressAutoHyphens w:val="0"/>
        <w:autoSpaceDE w:val="0"/>
        <w:autoSpaceDN w:val="0"/>
        <w:adjustRightInd w:val="0"/>
        <w:jc w:val="left"/>
        <w:rPr>
          <w:rFonts w:eastAsiaTheme="minorHAnsi" w:cs="Arial"/>
          <w:szCs w:val="24"/>
        </w:rPr>
      </w:pPr>
    </w:p>
    <w:p w14:paraId="036FB60E" w14:textId="77777777" w:rsidR="00CA4AC7" w:rsidRPr="00CA2513" w:rsidRDefault="00CA4AC7" w:rsidP="005E1D5A">
      <w:pPr>
        <w:suppressAutoHyphens w:val="0"/>
        <w:autoSpaceDE w:val="0"/>
        <w:autoSpaceDN w:val="0"/>
        <w:adjustRightInd w:val="0"/>
        <w:jc w:val="left"/>
        <w:rPr>
          <w:rFonts w:cs="Arial"/>
          <w:szCs w:val="24"/>
        </w:rPr>
      </w:pPr>
    </w:p>
    <w:p w14:paraId="6FA7DC79" w14:textId="77777777" w:rsidR="005E1D5A" w:rsidRPr="00CA2513" w:rsidRDefault="005E1D5A" w:rsidP="005E1D5A">
      <w:pPr>
        <w:suppressAutoHyphens w:val="0"/>
        <w:autoSpaceDE w:val="0"/>
        <w:autoSpaceDN w:val="0"/>
        <w:adjustRightInd w:val="0"/>
        <w:jc w:val="left"/>
        <w:rPr>
          <w:rFonts w:cs="Arial"/>
          <w:szCs w:val="24"/>
          <w:lang w:eastAsia="en-GB"/>
        </w:rPr>
      </w:pPr>
      <w:r w:rsidRPr="00CA2513">
        <w:rPr>
          <w:rFonts w:cs="Arial"/>
          <w:szCs w:val="24"/>
          <w:lang w:eastAsia="en-GB"/>
        </w:rPr>
        <w:br w:type="page"/>
      </w:r>
    </w:p>
    <w:p w14:paraId="15C2004D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I</w:t>
      </w:r>
    </w:p>
    <w:p w14:paraId="4E9244A4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5C602A08" w14:textId="77777777" w:rsidR="005E1D5A" w:rsidRPr="00CA2513" w:rsidRDefault="005E1D5A" w:rsidP="005E1D5A">
      <w:pPr>
        <w:jc w:val="center"/>
        <w:rPr>
          <w:rFonts w:cs="Arial"/>
          <w:szCs w:val="24"/>
        </w:rPr>
      </w:pPr>
      <w:r w:rsidRPr="00CA2513">
        <w:rPr>
          <w:rFonts w:cs="Arial"/>
          <w:b/>
          <w:szCs w:val="24"/>
        </w:rPr>
        <w:t>TRANSFER OF AND DISCHARGE FROM CARE PROTOCOLS</w:t>
      </w:r>
      <w:r w:rsidRPr="00CA2513">
        <w:rPr>
          <w:rFonts w:cs="Arial"/>
          <w:szCs w:val="24"/>
        </w:rPr>
        <w:t xml:space="preserve"> </w:t>
      </w:r>
    </w:p>
    <w:p w14:paraId="1FF6C786" w14:textId="77777777" w:rsidR="00E312BA" w:rsidRPr="00CA2513" w:rsidRDefault="00E312BA" w:rsidP="005E1D5A">
      <w:pPr>
        <w:rPr>
          <w:rFonts w:cs="Arial"/>
          <w:szCs w:val="24"/>
        </w:rPr>
      </w:pPr>
    </w:p>
    <w:p w14:paraId="65715A4F" w14:textId="152A397D" w:rsidR="005E1D5A" w:rsidRPr="00CA2513" w:rsidRDefault="002A6C8F" w:rsidP="005E1D5A">
      <w:pPr>
        <w:jc w:val="left"/>
        <w:rPr>
          <w:rFonts w:cs="Arial"/>
          <w:i/>
          <w:szCs w:val="24"/>
        </w:rPr>
      </w:pPr>
      <w:r w:rsidRPr="00CA2513">
        <w:rPr>
          <w:rFonts w:cs="Arial"/>
          <w:i/>
          <w:szCs w:val="24"/>
        </w:rPr>
        <w:t>See Main Contract</w:t>
      </w:r>
    </w:p>
    <w:p w14:paraId="48A28202" w14:textId="77777777" w:rsidR="00ED16DB" w:rsidRPr="00CA2513" w:rsidRDefault="00ED16DB" w:rsidP="005E1D5A">
      <w:pPr>
        <w:jc w:val="left"/>
        <w:rPr>
          <w:rFonts w:cs="Arial"/>
          <w:i/>
          <w:szCs w:val="24"/>
        </w:rPr>
      </w:pPr>
    </w:p>
    <w:p w14:paraId="1D62637D" w14:textId="77777777" w:rsidR="00ED16DB" w:rsidRPr="00CA2513" w:rsidRDefault="00ED16DB" w:rsidP="005E1D5A">
      <w:pPr>
        <w:jc w:val="left"/>
        <w:rPr>
          <w:rFonts w:cs="Arial"/>
          <w:i/>
          <w:szCs w:val="24"/>
        </w:rPr>
      </w:pPr>
    </w:p>
    <w:p w14:paraId="628F874D" w14:textId="77777777" w:rsidR="005E1D5A" w:rsidRPr="00CA2513" w:rsidRDefault="005E1D5A" w:rsidP="005E1D5A">
      <w:pPr>
        <w:jc w:val="center"/>
        <w:rPr>
          <w:rFonts w:cs="Arial"/>
          <w:b/>
          <w:i/>
          <w:szCs w:val="24"/>
        </w:rPr>
      </w:pPr>
    </w:p>
    <w:p w14:paraId="37468D75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J</w:t>
      </w:r>
    </w:p>
    <w:p w14:paraId="28AD9E58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27A04B78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SERVICE QUALITY PERFORMANCE REPORT</w:t>
      </w:r>
    </w:p>
    <w:p w14:paraId="4B7C0898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70628C6D" w14:textId="71355680" w:rsidR="005E1D5A" w:rsidRPr="00CA2513" w:rsidRDefault="002A6C8F" w:rsidP="005E1D5A">
      <w:pPr>
        <w:jc w:val="left"/>
        <w:rPr>
          <w:rFonts w:cs="Arial"/>
          <w:i/>
          <w:szCs w:val="24"/>
        </w:rPr>
      </w:pPr>
      <w:r w:rsidRPr="00CA2513">
        <w:rPr>
          <w:rFonts w:cs="Arial"/>
          <w:i/>
          <w:szCs w:val="24"/>
        </w:rPr>
        <w:t>See Main Contract</w:t>
      </w:r>
    </w:p>
    <w:p w14:paraId="0FB2304E" w14:textId="77777777" w:rsidR="005E1D5A" w:rsidRPr="00CA2513" w:rsidRDefault="005E1D5A" w:rsidP="005E1D5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41F3D9CE" w14:textId="77777777" w:rsidR="005E1D5A" w:rsidRPr="00CA2513" w:rsidRDefault="005E1D5A" w:rsidP="005E1D5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42F799E3" w14:textId="77777777" w:rsidR="005E1D5A" w:rsidRPr="00CA2513" w:rsidRDefault="005E1D5A" w:rsidP="005E1D5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2FD78271" w14:textId="77777777" w:rsidR="005E1D5A" w:rsidRPr="00CA2513" w:rsidRDefault="005E1D5A" w:rsidP="005E1D5A">
      <w:pPr>
        <w:autoSpaceDE w:val="0"/>
        <w:autoSpaceDN w:val="0"/>
        <w:adjustRightInd w:val="0"/>
        <w:rPr>
          <w:rFonts w:cs="Arial"/>
          <w:szCs w:val="24"/>
        </w:rPr>
      </w:pPr>
    </w:p>
    <w:p w14:paraId="79B3EEE1" w14:textId="77777777" w:rsidR="005E1D5A" w:rsidRPr="00CA2513" w:rsidRDefault="005E1D5A" w:rsidP="005E1D5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06E03909" w14:textId="77777777" w:rsidR="005E1D5A" w:rsidRPr="00CA2513" w:rsidRDefault="005E1D5A" w:rsidP="005E1D5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4"/>
          <w:lang w:val="en-US"/>
        </w:rPr>
      </w:pPr>
    </w:p>
    <w:p w14:paraId="62F8B528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color w:val="FFFFFF" w:themeColor="background1"/>
          <w:szCs w:val="24"/>
        </w:rPr>
        <w:br w:type="page"/>
      </w:r>
      <w:r w:rsidRPr="00CA2513">
        <w:rPr>
          <w:rFonts w:cs="Arial"/>
          <w:b/>
          <w:szCs w:val="24"/>
        </w:rPr>
        <w:t>APPENDIX K</w:t>
      </w:r>
    </w:p>
    <w:p w14:paraId="7A4AA3C8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1C7A3136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DETAILS OF REVIEW MEETINGS</w:t>
      </w:r>
    </w:p>
    <w:p w14:paraId="16BE9A58" w14:textId="77777777" w:rsidR="005E1D5A" w:rsidRPr="00CA2513" w:rsidRDefault="005E1D5A" w:rsidP="005E1D5A">
      <w:pPr>
        <w:jc w:val="left"/>
        <w:rPr>
          <w:rFonts w:cs="Arial"/>
          <w:i/>
          <w:szCs w:val="24"/>
          <w:highlight w:val="darkGreen"/>
        </w:rPr>
      </w:pPr>
    </w:p>
    <w:p w14:paraId="2933DE83" w14:textId="77777777" w:rsidR="005E1D5A" w:rsidRPr="005020DD" w:rsidRDefault="005E1D5A" w:rsidP="005020DD">
      <w:pPr>
        <w:jc w:val="left"/>
        <w:rPr>
          <w:rFonts w:cs="Arial"/>
          <w:b/>
          <w:i/>
          <w:szCs w:val="24"/>
        </w:rPr>
      </w:pPr>
    </w:p>
    <w:p w14:paraId="45EC1870" w14:textId="77777777" w:rsidR="005E1D5A" w:rsidRPr="005020DD" w:rsidRDefault="005E1D5A" w:rsidP="005020DD">
      <w:pPr>
        <w:jc w:val="left"/>
        <w:rPr>
          <w:rFonts w:cs="Arial"/>
          <w:b/>
          <w:szCs w:val="24"/>
        </w:rPr>
      </w:pPr>
      <w:r w:rsidRPr="005020DD">
        <w:rPr>
          <w:rFonts w:cs="Arial"/>
          <w:b/>
          <w:szCs w:val="24"/>
        </w:rPr>
        <w:t>Formal Contract Meetings:</w:t>
      </w:r>
    </w:p>
    <w:p w14:paraId="0D725A28" w14:textId="72E37219" w:rsidR="00596E90" w:rsidRPr="005020DD" w:rsidRDefault="00596E90" w:rsidP="005020DD">
      <w:pPr>
        <w:jc w:val="left"/>
        <w:rPr>
          <w:rFonts w:cs="Arial"/>
          <w:szCs w:val="24"/>
          <w:lang w:eastAsia="en-GB"/>
        </w:rPr>
      </w:pPr>
      <w:r w:rsidRPr="005020DD">
        <w:rPr>
          <w:rFonts w:cs="Arial"/>
          <w:bCs/>
          <w:szCs w:val="24"/>
        </w:rPr>
        <w:t>Formal contract and performance monitoring shall form an integral element in the relationship between the provider and Commissioner. A minimum of 10% of pharmacies delivering the service will receive a contract monitoring visit on an annual basis</w:t>
      </w:r>
      <w:r w:rsidR="002A6C8F" w:rsidRPr="005020DD">
        <w:rPr>
          <w:rFonts w:cs="Arial"/>
          <w:bCs/>
          <w:szCs w:val="24"/>
        </w:rPr>
        <w:t xml:space="preserve"> and the Provider will </w:t>
      </w:r>
      <w:r w:rsidR="00E21F8C">
        <w:rPr>
          <w:rFonts w:cs="Arial"/>
          <w:bCs/>
          <w:szCs w:val="24"/>
        </w:rPr>
        <w:t xml:space="preserve">be </w:t>
      </w:r>
      <w:r w:rsidR="002A6C8F" w:rsidRPr="005020DD">
        <w:rPr>
          <w:rFonts w:cs="Arial"/>
          <w:bCs/>
          <w:szCs w:val="24"/>
        </w:rPr>
        <w:t>given advanced written notice of each visit</w:t>
      </w:r>
      <w:r w:rsidRPr="005020DD">
        <w:rPr>
          <w:rFonts w:cs="Arial"/>
          <w:bCs/>
          <w:szCs w:val="24"/>
        </w:rPr>
        <w:t xml:space="preserve">. </w:t>
      </w:r>
      <w:r w:rsidRPr="005020DD">
        <w:rPr>
          <w:rFonts w:cs="Arial"/>
          <w:szCs w:val="24"/>
          <w:lang w:eastAsia="en-GB"/>
        </w:rPr>
        <w:t xml:space="preserve">The </w:t>
      </w:r>
      <w:r w:rsidR="00E21F8C">
        <w:rPr>
          <w:rFonts w:cs="Arial"/>
          <w:szCs w:val="24"/>
          <w:lang w:eastAsia="en-GB"/>
        </w:rPr>
        <w:t>P</w:t>
      </w:r>
      <w:r w:rsidRPr="005020DD">
        <w:rPr>
          <w:rFonts w:cs="Arial"/>
          <w:szCs w:val="24"/>
          <w:lang w:eastAsia="en-GB"/>
        </w:rPr>
        <w:t>rovider will meet</w:t>
      </w:r>
      <w:r w:rsidR="00E21F8C">
        <w:rPr>
          <w:rFonts w:cs="Arial"/>
          <w:szCs w:val="24"/>
          <w:lang w:eastAsia="en-GB"/>
        </w:rPr>
        <w:t xml:space="preserve"> </w:t>
      </w:r>
      <w:r w:rsidRPr="005020DD">
        <w:rPr>
          <w:rFonts w:cs="Arial"/>
          <w:szCs w:val="24"/>
          <w:lang w:eastAsia="en-GB"/>
        </w:rPr>
        <w:t>with the Commissioner to review performance.</w:t>
      </w:r>
      <w:r w:rsidR="00E21F8C">
        <w:rPr>
          <w:rFonts w:cs="Arial"/>
          <w:szCs w:val="24"/>
          <w:lang w:eastAsia="en-GB"/>
        </w:rPr>
        <w:t xml:space="preserve"> </w:t>
      </w:r>
      <w:r w:rsidR="002A6C8F" w:rsidRPr="005020DD">
        <w:rPr>
          <w:rFonts w:cs="Arial"/>
          <w:szCs w:val="24"/>
          <w:lang w:eastAsia="en-GB"/>
        </w:rPr>
        <w:t xml:space="preserve">The Provider will </w:t>
      </w:r>
      <w:r w:rsidR="00FE4A5D">
        <w:rPr>
          <w:rFonts w:cs="Arial"/>
          <w:szCs w:val="24"/>
          <w:lang w:eastAsia="en-GB"/>
        </w:rPr>
        <w:t xml:space="preserve">be </w:t>
      </w:r>
      <w:r w:rsidR="002A6C8F" w:rsidRPr="005020DD">
        <w:rPr>
          <w:rFonts w:cs="Arial"/>
          <w:szCs w:val="24"/>
          <w:lang w:eastAsia="en-GB"/>
        </w:rPr>
        <w:t xml:space="preserve">given advanced written notice of any such meeting. </w:t>
      </w:r>
      <w:r w:rsidRPr="005020DD">
        <w:rPr>
          <w:rFonts w:cs="Arial"/>
          <w:szCs w:val="24"/>
          <w:lang w:eastAsia="en-GB"/>
        </w:rPr>
        <w:t>The decision to visit will be determined by feedback from patients, quarterly performance monitoring data, or random selection.</w:t>
      </w:r>
    </w:p>
    <w:p w14:paraId="76F95F5C" w14:textId="77777777" w:rsidR="005E1D5A" w:rsidRPr="005020DD" w:rsidRDefault="005E1D5A" w:rsidP="005020DD">
      <w:pPr>
        <w:jc w:val="left"/>
        <w:rPr>
          <w:rFonts w:cs="Arial"/>
          <w:b/>
          <w:i/>
          <w:szCs w:val="24"/>
        </w:rPr>
      </w:pPr>
    </w:p>
    <w:p w14:paraId="57CC3A6A" w14:textId="77777777" w:rsidR="005E1D5A" w:rsidRPr="00CA2513" w:rsidRDefault="005E1D5A" w:rsidP="005E1D5A">
      <w:pPr>
        <w:jc w:val="left"/>
        <w:rPr>
          <w:rFonts w:cs="Arial"/>
          <w:szCs w:val="24"/>
        </w:rPr>
      </w:pPr>
    </w:p>
    <w:p w14:paraId="50E9E739" w14:textId="77777777" w:rsidR="005E1D5A" w:rsidRPr="00CA2513" w:rsidRDefault="005E1D5A" w:rsidP="005E1D5A">
      <w:pPr>
        <w:jc w:val="left"/>
        <w:rPr>
          <w:rFonts w:cs="Arial"/>
          <w:szCs w:val="24"/>
        </w:rPr>
      </w:pPr>
    </w:p>
    <w:p w14:paraId="38585312" w14:textId="77777777" w:rsidR="005E1D5A" w:rsidRPr="00CA2513" w:rsidRDefault="005E1D5A" w:rsidP="00CA50FB">
      <w:pPr>
        <w:suppressAutoHyphens w:val="0"/>
        <w:spacing w:after="200" w:line="276" w:lineRule="auto"/>
        <w:jc w:val="left"/>
        <w:rPr>
          <w:rFonts w:cs="Arial"/>
          <w:b/>
          <w:szCs w:val="24"/>
        </w:rPr>
        <w:sectPr w:rsidR="005E1D5A" w:rsidRPr="00CA2513" w:rsidSect="0046787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continuous"/>
          <w:pgSz w:w="11906" w:h="16838"/>
          <w:pgMar w:top="1134" w:right="907" w:bottom="1134" w:left="964" w:header="720" w:footer="57" w:gutter="0"/>
          <w:cols w:space="720"/>
          <w:docGrid w:linePitch="326"/>
        </w:sectPr>
      </w:pPr>
    </w:p>
    <w:p w14:paraId="2F779974" w14:textId="77777777" w:rsidR="00EC2821" w:rsidRPr="00CA2513" w:rsidRDefault="00EC2821" w:rsidP="00CA50FB">
      <w:pPr>
        <w:rPr>
          <w:rFonts w:cs="Arial"/>
          <w:b/>
          <w:szCs w:val="24"/>
        </w:rPr>
      </w:pPr>
    </w:p>
    <w:p w14:paraId="1A46CEA9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L</w:t>
      </w:r>
    </w:p>
    <w:p w14:paraId="2972E2DE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37761E57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AGREED VARIATIONS</w:t>
      </w:r>
    </w:p>
    <w:p w14:paraId="4976B237" w14:textId="77777777" w:rsidR="005E1D5A" w:rsidRPr="00CA2513" w:rsidRDefault="005E1D5A" w:rsidP="005E1D5A">
      <w:pPr>
        <w:rPr>
          <w:rFonts w:cs="Arial"/>
          <w:b/>
          <w:szCs w:val="24"/>
        </w:rPr>
      </w:pPr>
    </w:p>
    <w:p w14:paraId="699FD42D" w14:textId="25DAD774" w:rsidR="005E1D5A" w:rsidRPr="00CA2513" w:rsidRDefault="005E1D5A" w:rsidP="005E1D5A">
      <w:pPr>
        <w:jc w:val="left"/>
        <w:rPr>
          <w:rFonts w:cs="Arial"/>
          <w:b/>
          <w:szCs w:val="24"/>
        </w:rPr>
      </w:pPr>
      <w:r w:rsidRPr="00CA2513">
        <w:rPr>
          <w:rFonts w:cs="Arial"/>
          <w:b/>
          <w:color w:val="FFFFFF" w:themeColor="background1"/>
          <w:szCs w:val="24"/>
        </w:rPr>
        <w:t>[</w:t>
      </w:r>
      <w:r w:rsidR="002A6C8F" w:rsidRPr="00CA2513">
        <w:rPr>
          <w:rFonts w:cs="Arial"/>
          <w:b/>
          <w:szCs w:val="24"/>
        </w:rPr>
        <w:t>See Main Contract</w:t>
      </w:r>
    </w:p>
    <w:p w14:paraId="339BA747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756D1BF7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75D6D660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4DEB269F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M</w:t>
      </w:r>
    </w:p>
    <w:p w14:paraId="51358471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0D26C55C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DISPUTE RESOLUTION</w:t>
      </w:r>
    </w:p>
    <w:p w14:paraId="236E19E3" w14:textId="77777777" w:rsidR="005E1D5A" w:rsidRPr="00CA2513" w:rsidRDefault="005E1D5A" w:rsidP="005E1D5A">
      <w:pPr>
        <w:rPr>
          <w:rFonts w:cs="Arial"/>
          <w:szCs w:val="24"/>
        </w:rPr>
      </w:pPr>
    </w:p>
    <w:p w14:paraId="51E3ED89" w14:textId="2127F344" w:rsidR="005E1D5A" w:rsidRPr="00CA2513" w:rsidRDefault="005E1D5A" w:rsidP="005E1D5A">
      <w:pPr>
        <w:jc w:val="left"/>
        <w:rPr>
          <w:rFonts w:cs="Arial"/>
          <w:b/>
          <w:szCs w:val="24"/>
        </w:rPr>
      </w:pPr>
      <w:r w:rsidRPr="00CA2513">
        <w:rPr>
          <w:rFonts w:cs="Arial"/>
          <w:b/>
          <w:color w:val="FFFFFF" w:themeColor="background1"/>
          <w:szCs w:val="24"/>
        </w:rPr>
        <w:t>[</w:t>
      </w:r>
      <w:r w:rsidR="002A6C8F" w:rsidRPr="00CA2513">
        <w:rPr>
          <w:rFonts w:cs="Arial"/>
          <w:b/>
          <w:szCs w:val="24"/>
        </w:rPr>
        <w:t>See Main Contract</w:t>
      </w:r>
    </w:p>
    <w:p w14:paraId="301C72F8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4E735189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390BCC83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14B18BF8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N</w:t>
      </w:r>
    </w:p>
    <w:p w14:paraId="7A535C6B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6B0D5EF8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SUCCESSION PLAN</w:t>
      </w:r>
    </w:p>
    <w:p w14:paraId="7B0131B9" w14:textId="77777777" w:rsidR="005E1D5A" w:rsidRPr="00CA2513" w:rsidRDefault="005E1D5A" w:rsidP="005E1D5A">
      <w:pPr>
        <w:rPr>
          <w:rFonts w:cs="Arial"/>
          <w:szCs w:val="24"/>
        </w:rPr>
      </w:pPr>
    </w:p>
    <w:p w14:paraId="77DD7A1E" w14:textId="3122FA48" w:rsidR="005E1D5A" w:rsidRPr="00CA2513" w:rsidRDefault="005E1D5A" w:rsidP="005E1D5A">
      <w:pPr>
        <w:jc w:val="left"/>
        <w:rPr>
          <w:rFonts w:cs="Arial"/>
          <w:b/>
          <w:szCs w:val="24"/>
        </w:rPr>
      </w:pPr>
      <w:r w:rsidRPr="00CA2513">
        <w:rPr>
          <w:rFonts w:cs="Arial"/>
          <w:b/>
          <w:color w:val="FFFFFF" w:themeColor="background1"/>
          <w:szCs w:val="24"/>
        </w:rPr>
        <w:t>[</w:t>
      </w:r>
      <w:r w:rsidR="002A6C8F" w:rsidRPr="00CA2513">
        <w:rPr>
          <w:rFonts w:cs="Arial"/>
          <w:b/>
          <w:szCs w:val="24"/>
        </w:rPr>
        <w:t>See Main Contract</w:t>
      </w:r>
    </w:p>
    <w:p w14:paraId="06A2D11B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2F3CA432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4473CC29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296C0B00" w14:textId="77777777" w:rsidR="005E1D5A" w:rsidRPr="00CA2513" w:rsidRDefault="005E1D5A" w:rsidP="0031259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APPENDIX O</w:t>
      </w:r>
    </w:p>
    <w:p w14:paraId="30EECB21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</w:p>
    <w:p w14:paraId="53F37971" w14:textId="77777777" w:rsidR="005E1D5A" w:rsidRPr="00CA2513" w:rsidRDefault="005E1D5A" w:rsidP="005E1D5A">
      <w:pPr>
        <w:jc w:val="center"/>
        <w:rPr>
          <w:rFonts w:cs="Arial"/>
          <w:b/>
          <w:szCs w:val="24"/>
        </w:rPr>
      </w:pPr>
      <w:r w:rsidRPr="00CA2513">
        <w:rPr>
          <w:rFonts w:cs="Arial"/>
          <w:b/>
          <w:szCs w:val="24"/>
        </w:rPr>
        <w:t>DEFINITIONS AND INTERPRETATION</w:t>
      </w:r>
    </w:p>
    <w:p w14:paraId="3E86D6B1" w14:textId="77777777" w:rsidR="005E1D5A" w:rsidRPr="00CA2513" w:rsidRDefault="005E1D5A" w:rsidP="005E1D5A">
      <w:pPr>
        <w:rPr>
          <w:rFonts w:cs="Arial"/>
          <w:szCs w:val="24"/>
        </w:rPr>
      </w:pPr>
    </w:p>
    <w:p w14:paraId="55E71AB1" w14:textId="616B3029" w:rsidR="005E1D5A" w:rsidRPr="00CA2513" w:rsidRDefault="005E1D5A" w:rsidP="005E1D5A">
      <w:pPr>
        <w:jc w:val="left"/>
        <w:rPr>
          <w:rFonts w:cs="Arial"/>
          <w:b/>
          <w:szCs w:val="24"/>
        </w:rPr>
      </w:pPr>
      <w:r w:rsidRPr="00CA2513">
        <w:rPr>
          <w:rFonts w:cs="Arial"/>
          <w:b/>
          <w:color w:val="FFFFFF" w:themeColor="background1"/>
          <w:szCs w:val="24"/>
        </w:rPr>
        <w:t>[</w:t>
      </w:r>
      <w:r w:rsidR="002A6C8F" w:rsidRPr="00CA2513">
        <w:rPr>
          <w:rFonts w:cs="Arial"/>
          <w:b/>
          <w:szCs w:val="24"/>
        </w:rPr>
        <w:t>See Main Contract</w:t>
      </w:r>
    </w:p>
    <w:p w14:paraId="1DF7E2B4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49C0C42B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033288FB" w14:textId="77777777" w:rsidR="005E1D5A" w:rsidRPr="00CA2513" w:rsidRDefault="005E1D5A" w:rsidP="005E1D5A">
      <w:pPr>
        <w:jc w:val="left"/>
        <w:rPr>
          <w:rFonts w:cs="Arial"/>
          <w:b/>
          <w:szCs w:val="24"/>
        </w:rPr>
      </w:pPr>
    </w:p>
    <w:p w14:paraId="44BDB31D" w14:textId="77777777" w:rsidR="007B0F51" w:rsidRPr="00CA2513" w:rsidRDefault="007B0F51" w:rsidP="005E1D5A">
      <w:pPr>
        <w:jc w:val="left"/>
        <w:rPr>
          <w:rFonts w:cs="Arial"/>
          <w:b/>
          <w:szCs w:val="24"/>
        </w:rPr>
      </w:pPr>
    </w:p>
    <w:p w14:paraId="3C8D46A4" w14:textId="77777777" w:rsidR="007B0F51" w:rsidRPr="00CA2513" w:rsidRDefault="007B0F51" w:rsidP="005E1D5A">
      <w:pPr>
        <w:jc w:val="left"/>
        <w:rPr>
          <w:rFonts w:cs="Arial"/>
          <w:b/>
          <w:szCs w:val="24"/>
        </w:rPr>
      </w:pPr>
    </w:p>
    <w:p w14:paraId="12DBC9AA" w14:textId="77777777" w:rsidR="00EC2821" w:rsidRPr="00CA2513" w:rsidRDefault="00EC2821" w:rsidP="005E1D5A">
      <w:pPr>
        <w:jc w:val="left"/>
        <w:rPr>
          <w:rFonts w:cs="Arial"/>
          <w:b/>
          <w:szCs w:val="24"/>
        </w:rPr>
      </w:pPr>
    </w:p>
    <w:p w14:paraId="14D42832" w14:textId="77777777" w:rsidR="00EC2821" w:rsidRPr="00CA2513" w:rsidRDefault="00EC2821" w:rsidP="005E1D5A">
      <w:pPr>
        <w:jc w:val="left"/>
        <w:rPr>
          <w:rFonts w:cs="Arial"/>
          <w:b/>
          <w:szCs w:val="24"/>
        </w:rPr>
      </w:pPr>
    </w:p>
    <w:p w14:paraId="2A16CACD" w14:textId="77777777" w:rsidR="00CA50FB" w:rsidRPr="00CA2513" w:rsidRDefault="00CA50FB">
      <w:pPr>
        <w:suppressAutoHyphens w:val="0"/>
        <w:spacing w:after="200" w:line="276" w:lineRule="auto"/>
        <w:jc w:val="left"/>
        <w:rPr>
          <w:rFonts w:cs="Arial"/>
          <w:b/>
          <w:szCs w:val="24"/>
        </w:rPr>
      </w:pPr>
    </w:p>
    <w:p w14:paraId="476EDCA2" w14:textId="77777777" w:rsidR="00CA50FB" w:rsidRPr="00CA2513" w:rsidRDefault="00CA50FB">
      <w:pPr>
        <w:suppressAutoHyphens w:val="0"/>
        <w:spacing w:after="200" w:line="276" w:lineRule="auto"/>
        <w:jc w:val="left"/>
        <w:rPr>
          <w:rFonts w:cs="Arial"/>
          <w:b/>
          <w:szCs w:val="24"/>
        </w:rPr>
        <w:sectPr w:rsidR="00CA50FB" w:rsidRPr="00CA2513" w:rsidSect="0046787E">
          <w:headerReference w:type="default" r:id="rId38"/>
          <w:pgSz w:w="11906" w:h="16838"/>
          <w:pgMar w:top="1191" w:right="1134" w:bottom="1191" w:left="1134" w:header="709" w:footer="0" w:gutter="0"/>
          <w:cols w:space="708"/>
          <w:docGrid w:linePitch="360"/>
        </w:sectPr>
      </w:pPr>
    </w:p>
    <w:p w14:paraId="03131B9B" w14:textId="423717E6" w:rsidR="00E50702" w:rsidRPr="00CA2513" w:rsidRDefault="00D24931" w:rsidP="00CA50FB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F74E4A" wp14:editId="6C746FC4">
            <wp:simplePos x="0" y="0"/>
            <wp:positionH relativeFrom="column">
              <wp:posOffset>3723640</wp:posOffset>
            </wp:positionH>
            <wp:positionV relativeFrom="page">
              <wp:posOffset>574675</wp:posOffset>
            </wp:positionV>
            <wp:extent cx="2545715" cy="912495"/>
            <wp:effectExtent l="0" t="0" r="6985" b="1905"/>
            <wp:wrapTight wrapText="bothSides">
              <wp:wrapPolygon edited="0">
                <wp:start x="0" y="0"/>
                <wp:lineTo x="0" y="21194"/>
                <wp:lineTo x="5496" y="21194"/>
                <wp:lineTo x="8082" y="20743"/>
                <wp:lineTo x="14547" y="16685"/>
                <wp:lineTo x="14386" y="14881"/>
                <wp:lineTo x="21498" y="12626"/>
                <wp:lineTo x="21498" y="8117"/>
                <wp:lineTo x="10668" y="7666"/>
                <wp:lineTo x="6465" y="0"/>
                <wp:lineTo x="0" y="0"/>
              </wp:wrapPolygon>
            </wp:wrapTight>
            <wp:docPr id="66602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20763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50750" w14:textId="14CA0BD8" w:rsidR="00D24931" w:rsidRDefault="00D24931" w:rsidP="00D24931">
      <w:pPr>
        <w:pStyle w:val="NormalWeb"/>
      </w:pPr>
      <w:r>
        <w:fldChar w:fldCharType="begin"/>
      </w:r>
      <w:r>
        <w:instrText xml:space="preserve"> INCLUDEPICTURE "C:\\Users\\Hayley.Hamlett\\AppData\\Local\\Packages\\Microsoft.Windows.Photos_8wekyb3d8bbwe\\TempState\\ShareServiceTempFolder\\Sexual Health St Helens Logo (003).jpeg" \* MERGEFORMATINET </w:instrText>
      </w:r>
      <w:r>
        <w:fldChar w:fldCharType="separate"/>
      </w:r>
      <w:r>
        <w:fldChar w:fldCharType="begin"/>
      </w:r>
      <w:r>
        <w:instrText xml:space="preserve"> INCLUDEPICTURE  "C:\\Users\\Hayley.Hamlett\\AppData\\Local\\Packages\\Microsoft.Windows.Photos_8wekyb3d8bbwe\\TempState\\ShareServiceTempFolder\\Sexual Health St Helens Logo (003).jpeg" \* MERGEFORMATINET </w:instrText>
      </w:r>
      <w: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"C:\\Users\\Hayley.Hamlett\\AppData\\Local\\Packages\\Microsoft.Windows.Photos_8wekyb3d8bbwe\\TempState\\ShareServiceTempFolder\\Sexual Health St Helens Logo (003).jpeg"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 w:rsidR="0028629E">
        <w:rPr>
          <w:noProof/>
        </w:rPr>
        <w:instrText xml:space="preserve"> INCLUDEPICTURE "https://sthelensgovuk-my.sharepoint.com/Users/Hayley.Hamlett/AppData/Local/Packages/Microsoft.Windows.Photos_8wekyb3d8bbwe/TempState/ShareServiceTempFolder/Sexual%20Health%20St%20Helens%20Logo%20(003).jpeg" \* MERGEFORMAT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 Health St Helens Logo (003).jpeg"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 Health St Helens Logo (003).jpeg" \* MERGEFORMATINET </w:instrText>
      </w:r>
      <w:r>
        <w:rPr>
          <w:noProof/>
        </w:rPr>
        <w:fldChar w:fldCharType="separate"/>
      </w:r>
      <w:r w:rsidR="0075161D">
        <w:rPr>
          <w:noProof/>
        </w:rPr>
        <w:fldChar w:fldCharType="begin"/>
      </w:r>
      <w:r w:rsidR="0075161D"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"https://sthelensgovuk-my.sharepoint.com/personal/teresabattison_sthelens_gov_uk/Hayley.Hamlett/AppData/Local/Packages/Microsoft.Windows.Photos_8wekyb3d8bbwe/TempState/ShareServiceTempFolder/Sexual%20Health%20St%20Helens%20Logo%20(003).jpeg" \* MERGEFORMATINET </w:instrText>
      </w:r>
      <w:r w:rsidR="0075161D">
        <w:rPr>
          <w:noProof/>
        </w:rPr>
        <w:fldChar w:fldCharType="separate"/>
      </w:r>
      <w:r w:rsidR="00507811">
        <w:rPr>
          <w:noProof/>
        </w:rPr>
        <w:fldChar w:fldCharType="begin"/>
      </w:r>
      <w:r w:rsidR="00507811"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 Health St Helens Logo (003).jpeg" \* MERGEFORMATINET </w:instrText>
      </w:r>
      <w:r w:rsidR="00507811">
        <w:rPr>
          <w:noProof/>
        </w:rPr>
        <w:fldChar w:fldCharType="separate"/>
      </w:r>
      <w:r w:rsidR="00507811">
        <w:rPr>
          <w:noProof/>
        </w:rPr>
        <w:fldChar w:fldCharType="begin"/>
      </w:r>
      <w:r w:rsidR="00507811"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 Health St Helens Logo (003).jpeg" \* MERGEFORMATINET </w:instrText>
      </w:r>
      <w:r w:rsidR="00507811">
        <w:rPr>
          <w:noProof/>
        </w:rPr>
        <w:fldChar w:fldCharType="separate"/>
      </w:r>
      <w:r w:rsidR="007E2926">
        <w:rPr>
          <w:noProof/>
        </w:rPr>
        <w:fldChar w:fldCharType="begin"/>
      </w:r>
      <w:r w:rsidR="007E2926"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"https://sthelensgovuk-my.sharepoint.com/personal/teresabattison_sthelens_gov_uk/Hayley.Hamlett/AppData/Local/Packages/Microsoft.Windows.Photos_8wekyb3d8bbwe/TempState/ShareServiceTempFolder/Sexual%20Health%20St%20Helens%20Logo%20(003).jpeg" \* MERGEFORMATINET </w:instrText>
      </w:r>
      <w:r w:rsidR="007E2926">
        <w:rPr>
          <w:noProof/>
        </w:rPr>
        <w:fldChar w:fldCharType="separate"/>
      </w:r>
      <w:r w:rsidR="0098125A">
        <w:rPr>
          <w:noProof/>
        </w:rPr>
        <w:fldChar w:fldCharType="begin"/>
      </w:r>
      <w:r w:rsidR="0098125A">
        <w:rPr>
          <w:noProof/>
        </w:rPr>
        <w:instrText xml:space="preserve"> INCLUDEPICTURE  "https://sthelensgovuk-my.sharepoint.com/personal/teresabattison_sthelens_gov_uk/Hayley.Hamlett/AppData/Local/Packages/Microsoft.Windows.Photos_8wekyb3d8bbwe/TempState/ShareServiceTempFolder/Sexual%20Health%20St%20Helens%20Logo%20(003).jpeg" \* MERGEFORMATINET </w:instrText>
      </w:r>
      <w:r w:rsidR="0098125A">
        <w:rPr>
          <w:noProof/>
        </w:rPr>
        <w:fldChar w:fldCharType="separate"/>
      </w:r>
      <w:r w:rsidR="0098125A">
        <w:rPr>
          <w:noProof/>
        </w:rPr>
        <w:pict w14:anchorId="61832BD2">
          <v:shape id="_x0000_i1028" type="#_x0000_t75" style="width:138pt;height:77.25pt">
            <v:imagedata r:id="rId40" r:href="rId41"/>
          </v:shape>
        </w:pict>
      </w:r>
      <w:r w:rsidR="0098125A">
        <w:rPr>
          <w:noProof/>
        </w:rPr>
        <w:fldChar w:fldCharType="end"/>
      </w:r>
      <w:r w:rsidR="007E2926">
        <w:rPr>
          <w:noProof/>
        </w:rPr>
        <w:fldChar w:fldCharType="end"/>
      </w:r>
      <w:r w:rsidR="00507811">
        <w:rPr>
          <w:noProof/>
        </w:rPr>
        <w:fldChar w:fldCharType="end"/>
      </w:r>
      <w:r w:rsidR="00507811">
        <w:rPr>
          <w:noProof/>
        </w:rPr>
        <w:fldChar w:fldCharType="end"/>
      </w:r>
      <w:r w:rsidR="0075161D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fldChar w:fldCharType="end"/>
      </w:r>
      <w:r>
        <w:fldChar w:fldCharType="end"/>
      </w:r>
      <w:r>
        <w:t xml:space="preserve">                 </w:t>
      </w:r>
      <w:r>
        <w:tab/>
      </w:r>
      <w:r>
        <w:tab/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</w:p>
    <w:p w14:paraId="0D662A62" w14:textId="77777777" w:rsidR="00D24931" w:rsidRPr="002A57BB" w:rsidRDefault="00D24931" w:rsidP="00D24931">
      <w:pPr>
        <w:rPr>
          <w:b/>
          <w:sz w:val="40"/>
          <w:szCs w:val="40"/>
        </w:rPr>
      </w:pPr>
      <w:r w:rsidRPr="002A57BB">
        <w:rPr>
          <w:b/>
          <w:sz w:val="40"/>
          <w:szCs w:val="40"/>
        </w:rPr>
        <w:t xml:space="preserve">Condom Order Form  </w:t>
      </w:r>
    </w:p>
    <w:p w14:paraId="2374AC6C" w14:textId="77777777" w:rsidR="00D24931" w:rsidRDefault="00D24931" w:rsidP="00D24931">
      <w:pPr>
        <w:rPr>
          <w:b/>
          <w:color w:val="FF0000"/>
          <w:sz w:val="40"/>
          <w:szCs w:val="40"/>
        </w:rPr>
      </w:pPr>
    </w:p>
    <w:p w14:paraId="4E0783A1" w14:textId="77777777" w:rsidR="00D24931" w:rsidRPr="006E64B3" w:rsidRDefault="00D24931" w:rsidP="0049731D">
      <w:pPr>
        <w:jc w:val="left"/>
        <w:rPr>
          <w:b/>
          <w:color w:val="000000"/>
        </w:rPr>
      </w:pPr>
      <w:r w:rsidRPr="006E64B3">
        <w:rPr>
          <w:b/>
          <w:color w:val="000000"/>
        </w:rPr>
        <w:t xml:space="preserve">Please completed this form in full. Once returned, you will be provided with 1 box of regular condoms. Please contact us if you require alternative sizes or non-latex. </w:t>
      </w:r>
    </w:p>
    <w:p w14:paraId="1151A616" w14:textId="77777777" w:rsidR="00D24931" w:rsidRPr="006E64B3" w:rsidRDefault="00D24931" w:rsidP="0049731D">
      <w:pPr>
        <w:jc w:val="left"/>
        <w:rPr>
          <w:b/>
          <w:color w:val="000000"/>
        </w:rPr>
      </w:pPr>
    </w:p>
    <w:p w14:paraId="045D515E" w14:textId="77777777" w:rsidR="00D24931" w:rsidRPr="00440841" w:rsidRDefault="00D24931" w:rsidP="0049731D">
      <w:pPr>
        <w:jc w:val="left"/>
        <w:rPr>
          <w:b/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1"/>
        <w:gridCol w:w="5551"/>
      </w:tblGrid>
      <w:tr w:rsidR="00D24931" w:rsidRPr="00677421" w14:paraId="3E5794DB" w14:textId="77777777">
        <w:tc>
          <w:tcPr>
            <w:tcW w:w="2500" w:type="pct"/>
            <w:shd w:val="clear" w:color="auto" w:fill="auto"/>
          </w:tcPr>
          <w:p w14:paraId="0B073F8B" w14:textId="77777777" w:rsidR="00D24931" w:rsidRPr="00E013D9" w:rsidRDefault="00D24931" w:rsidP="0049731D">
            <w:pPr>
              <w:jc w:val="left"/>
              <w:rPr>
                <w:b/>
              </w:rPr>
            </w:pPr>
            <w:r w:rsidRPr="00E013D9">
              <w:t>Contact Name:</w:t>
            </w:r>
          </w:p>
        </w:tc>
        <w:tc>
          <w:tcPr>
            <w:tcW w:w="2500" w:type="pct"/>
          </w:tcPr>
          <w:p w14:paraId="301D7A69" w14:textId="77777777" w:rsidR="00D24931" w:rsidRDefault="00D24931" w:rsidP="0049731D">
            <w:pPr>
              <w:jc w:val="left"/>
              <w:rPr>
                <w:b/>
                <w:color w:val="FF0000"/>
              </w:rPr>
            </w:pPr>
          </w:p>
          <w:p w14:paraId="75EDC97C" w14:textId="77777777" w:rsidR="00D24931" w:rsidRPr="00E013D9" w:rsidRDefault="00D24931" w:rsidP="0049731D">
            <w:pPr>
              <w:jc w:val="left"/>
              <w:rPr>
                <w:b/>
                <w:color w:val="FF0000"/>
              </w:rPr>
            </w:pPr>
          </w:p>
        </w:tc>
      </w:tr>
      <w:tr w:rsidR="00D24931" w:rsidRPr="00677421" w14:paraId="52F8BA95" w14:textId="77777777">
        <w:tc>
          <w:tcPr>
            <w:tcW w:w="2500" w:type="pct"/>
            <w:shd w:val="clear" w:color="auto" w:fill="auto"/>
          </w:tcPr>
          <w:p w14:paraId="40F6644F" w14:textId="77777777" w:rsidR="00D24931" w:rsidRPr="00E013D9" w:rsidRDefault="00D24931" w:rsidP="0049731D">
            <w:pPr>
              <w:jc w:val="left"/>
              <w:rPr>
                <w:b/>
              </w:rPr>
            </w:pPr>
            <w:r w:rsidRPr="00E013D9">
              <w:t>Organisation Name:</w:t>
            </w:r>
          </w:p>
        </w:tc>
        <w:tc>
          <w:tcPr>
            <w:tcW w:w="2500" w:type="pct"/>
          </w:tcPr>
          <w:p w14:paraId="477300DE" w14:textId="77777777" w:rsidR="00D24931" w:rsidRDefault="00D24931" w:rsidP="0049731D">
            <w:pPr>
              <w:jc w:val="left"/>
              <w:rPr>
                <w:b/>
                <w:color w:val="FF0000"/>
              </w:rPr>
            </w:pPr>
          </w:p>
          <w:p w14:paraId="21F51A25" w14:textId="77777777" w:rsidR="00D24931" w:rsidRPr="00E013D9" w:rsidRDefault="00D24931" w:rsidP="0049731D">
            <w:pPr>
              <w:jc w:val="left"/>
              <w:rPr>
                <w:b/>
                <w:color w:val="FF0000"/>
              </w:rPr>
            </w:pPr>
          </w:p>
        </w:tc>
      </w:tr>
      <w:tr w:rsidR="00D24931" w:rsidRPr="00677421" w14:paraId="35C6097F" w14:textId="77777777">
        <w:tc>
          <w:tcPr>
            <w:tcW w:w="2500" w:type="pct"/>
            <w:shd w:val="clear" w:color="auto" w:fill="auto"/>
          </w:tcPr>
          <w:p w14:paraId="2B1AC85D" w14:textId="77777777" w:rsidR="00D24931" w:rsidRPr="00E013D9" w:rsidRDefault="00D24931" w:rsidP="0049731D">
            <w:pPr>
              <w:jc w:val="left"/>
              <w:rPr>
                <w:b/>
              </w:rPr>
            </w:pPr>
            <w:r w:rsidRPr="00E013D9">
              <w:t>Contact/Delivery Address:</w:t>
            </w:r>
          </w:p>
        </w:tc>
        <w:tc>
          <w:tcPr>
            <w:tcW w:w="2500" w:type="pct"/>
          </w:tcPr>
          <w:p w14:paraId="3D855048" w14:textId="77777777" w:rsidR="00D24931" w:rsidRDefault="00D24931" w:rsidP="0049731D">
            <w:pPr>
              <w:jc w:val="left"/>
              <w:rPr>
                <w:b/>
                <w:color w:val="FF0000"/>
              </w:rPr>
            </w:pPr>
          </w:p>
          <w:p w14:paraId="3E65B259" w14:textId="77777777" w:rsidR="00D24931" w:rsidRDefault="00D24931" w:rsidP="0049731D">
            <w:pPr>
              <w:jc w:val="left"/>
              <w:rPr>
                <w:b/>
                <w:color w:val="FF0000"/>
              </w:rPr>
            </w:pPr>
          </w:p>
          <w:p w14:paraId="5E77D227" w14:textId="77777777" w:rsidR="00D24931" w:rsidRPr="00E013D9" w:rsidRDefault="00D24931" w:rsidP="0049731D">
            <w:pPr>
              <w:jc w:val="left"/>
              <w:rPr>
                <w:b/>
                <w:color w:val="FF0000"/>
              </w:rPr>
            </w:pPr>
          </w:p>
        </w:tc>
      </w:tr>
      <w:tr w:rsidR="00D24931" w:rsidRPr="00677421" w14:paraId="09B348C1" w14:textId="77777777">
        <w:tc>
          <w:tcPr>
            <w:tcW w:w="2500" w:type="pct"/>
            <w:shd w:val="clear" w:color="auto" w:fill="auto"/>
          </w:tcPr>
          <w:p w14:paraId="09671320" w14:textId="77777777" w:rsidR="00D24931" w:rsidRPr="00E013D9" w:rsidRDefault="00D24931" w:rsidP="0049731D">
            <w:pPr>
              <w:jc w:val="left"/>
              <w:rPr>
                <w:b/>
              </w:rPr>
            </w:pPr>
            <w:r w:rsidRPr="00E013D9">
              <w:t>Contact Telephone No:</w:t>
            </w:r>
          </w:p>
        </w:tc>
        <w:tc>
          <w:tcPr>
            <w:tcW w:w="2500" w:type="pct"/>
          </w:tcPr>
          <w:p w14:paraId="525558C3" w14:textId="77777777" w:rsidR="00D24931" w:rsidRDefault="00D24931" w:rsidP="0049731D">
            <w:pPr>
              <w:jc w:val="left"/>
              <w:rPr>
                <w:b/>
                <w:color w:val="FF0000"/>
              </w:rPr>
            </w:pPr>
          </w:p>
          <w:p w14:paraId="2F3B1C23" w14:textId="77777777" w:rsidR="00D24931" w:rsidRPr="00E013D9" w:rsidRDefault="00D24931" w:rsidP="0049731D">
            <w:pPr>
              <w:jc w:val="left"/>
              <w:rPr>
                <w:b/>
                <w:color w:val="FF0000"/>
              </w:rPr>
            </w:pPr>
          </w:p>
        </w:tc>
      </w:tr>
      <w:tr w:rsidR="00D24931" w:rsidRPr="00677421" w14:paraId="75F80DBA" w14:textId="77777777">
        <w:tc>
          <w:tcPr>
            <w:tcW w:w="2500" w:type="pct"/>
            <w:shd w:val="clear" w:color="auto" w:fill="auto"/>
          </w:tcPr>
          <w:p w14:paraId="367EB58B" w14:textId="77777777" w:rsidR="00D24931" w:rsidRDefault="00D24931" w:rsidP="0049731D">
            <w:pPr>
              <w:jc w:val="left"/>
            </w:pPr>
            <w:r w:rsidRPr="00E013D9">
              <w:t>Contact Email address of person making the order</w:t>
            </w:r>
          </w:p>
          <w:p w14:paraId="3DFAC604" w14:textId="77777777" w:rsidR="00D24931" w:rsidRPr="00E013D9" w:rsidRDefault="00D24931" w:rsidP="0049731D">
            <w:pPr>
              <w:jc w:val="left"/>
              <w:rPr>
                <w:b/>
              </w:rPr>
            </w:pPr>
          </w:p>
        </w:tc>
        <w:tc>
          <w:tcPr>
            <w:tcW w:w="2500" w:type="pct"/>
          </w:tcPr>
          <w:p w14:paraId="588B603E" w14:textId="77777777" w:rsidR="00D24931" w:rsidRPr="00E013D9" w:rsidRDefault="00D24931" w:rsidP="0049731D">
            <w:pPr>
              <w:jc w:val="left"/>
              <w:rPr>
                <w:b/>
                <w:color w:val="FF0000"/>
              </w:rPr>
            </w:pPr>
          </w:p>
        </w:tc>
      </w:tr>
      <w:tr w:rsidR="00D24931" w:rsidRPr="00677421" w14:paraId="5680DCCA" w14:textId="77777777">
        <w:tc>
          <w:tcPr>
            <w:tcW w:w="2500" w:type="pct"/>
            <w:shd w:val="clear" w:color="auto" w:fill="auto"/>
          </w:tcPr>
          <w:p w14:paraId="4833854B" w14:textId="77777777" w:rsidR="00D24931" w:rsidRPr="00E013D9" w:rsidRDefault="00D24931" w:rsidP="0049731D">
            <w:pPr>
              <w:jc w:val="left"/>
              <w:rPr>
                <w:color w:val="FF0000"/>
              </w:rPr>
            </w:pPr>
            <w:r w:rsidRPr="00E013D9">
              <w:t>Have you ordered from this service before</w:t>
            </w:r>
            <w:r>
              <w:t>?</w:t>
            </w:r>
          </w:p>
          <w:p w14:paraId="7B8D574C" w14:textId="77777777" w:rsidR="00D24931" w:rsidRPr="00677421" w:rsidRDefault="00D24931" w:rsidP="0049731D">
            <w:pPr>
              <w:jc w:val="left"/>
              <w:rPr>
                <w:b/>
                <w:u w:val="single"/>
              </w:rPr>
            </w:pPr>
          </w:p>
        </w:tc>
        <w:tc>
          <w:tcPr>
            <w:tcW w:w="2500" w:type="pct"/>
            <w:vAlign w:val="center"/>
          </w:tcPr>
          <w:p w14:paraId="785B02A1" w14:textId="77777777" w:rsidR="00D24931" w:rsidRPr="006E64B3" w:rsidRDefault="00D24931" w:rsidP="0049731D">
            <w:pPr>
              <w:jc w:val="center"/>
              <w:rPr>
                <w:bCs/>
                <w:color w:val="000000"/>
              </w:rPr>
            </w:pPr>
            <w:r w:rsidRPr="006E64B3">
              <w:rPr>
                <w:bCs/>
                <w:color w:val="000000"/>
              </w:rPr>
              <w:t>Yes                    No</w:t>
            </w:r>
          </w:p>
        </w:tc>
      </w:tr>
      <w:tr w:rsidR="00D24931" w:rsidRPr="00677421" w14:paraId="1B07EEBD" w14:textId="77777777">
        <w:tc>
          <w:tcPr>
            <w:tcW w:w="2500" w:type="pct"/>
            <w:shd w:val="clear" w:color="auto" w:fill="auto"/>
          </w:tcPr>
          <w:p w14:paraId="28A3066E" w14:textId="77777777" w:rsidR="00D24931" w:rsidRPr="006E64B3" w:rsidRDefault="00D24931" w:rsidP="0049731D">
            <w:pPr>
              <w:jc w:val="left"/>
              <w:rPr>
                <w:bCs/>
                <w:color w:val="000000"/>
              </w:rPr>
            </w:pPr>
            <w:r w:rsidRPr="006E64B3">
              <w:rPr>
                <w:bCs/>
                <w:color w:val="000000"/>
              </w:rPr>
              <w:t xml:space="preserve">Do you provide EHC?      </w:t>
            </w:r>
          </w:p>
        </w:tc>
        <w:tc>
          <w:tcPr>
            <w:tcW w:w="2500" w:type="pct"/>
            <w:vAlign w:val="center"/>
          </w:tcPr>
          <w:p w14:paraId="113A63A9" w14:textId="77777777" w:rsidR="00D24931" w:rsidRPr="006E64B3" w:rsidRDefault="00D24931" w:rsidP="0049731D">
            <w:pPr>
              <w:jc w:val="center"/>
              <w:rPr>
                <w:bCs/>
                <w:color w:val="000000"/>
              </w:rPr>
            </w:pPr>
            <w:r w:rsidRPr="006E64B3">
              <w:rPr>
                <w:bCs/>
                <w:color w:val="000000"/>
              </w:rPr>
              <w:t>Yes                    No</w:t>
            </w:r>
          </w:p>
          <w:p w14:paraId="080DF8A1" w14:textId="77777777" w:rsidR="00D24931" w:rsidRPr="006E64B3" w:rsidRDefault="00D24931" w:rsidP="0049731D">
            <w:pPr>
              <w:jc w:val="center"/>
              <w:rPr>
                <w:bCs/>
                <w:color w:val="000000"/>
              </w:rPr>
            </w:pPr>
          </w:p>
        </w:tc>
      </w:tr>
      <w:tr w:rsidR="00D24931" w:rsidRPr="00677421" w14:paraId="184A66EE" w14:textId="77777777">
        <w:tc>
          <w:tcPr>
            <w:tcW w:w="2500" w:type="pct"/>
            <w:shd w:val="clear" w:color="auto" w:fill="auto"/>
          </w:tcPr>
          <w:p w14:paraId="1A5E8F9F" w14:textId="77777777" w:rsidR="00D24931" w:rsidRPr="006E64B3" w:rsidRDefault="00D24931" w:rsidP="0049731D">
            <w:pPr>
              <w:jc w:val="left"/>
              <w:rPr>
                <w:bCs/>
                <w:color w:val="000000"/>
              </w:rPr>
            </w:pPr>
            <w:r w:rsidRPr="006E64B3">
              <w:rPr>
                <w:bCs/>
                <w:color w:val="000000"/>
              </w:rPr>
              <w:t>Are you a distributer for St Helens Condom Scheme?</w:t>
            </w:r>
          </w:p>
        </w:tc>
        <w:tc>
          <w:tcPr>
            <w:tcW w:w="2500" w:type="pct"/>
            <w:vAlign w:val="center"/>
          </w:tcPr>
          <w:p w14:paraId="38B87AC3" w14:textId="77777777" w:rsidR="00D24931" w:rsidRPr="006E64B3" w:rsidRDefault="00D24931" w:rsidP="0049731D">
            <w:pPr>
              <w:jc w:val="center"/>
              <w:rPr>
                <w:bCs/>
                <w:color w:val="000000"/>
              </w:rPr>
            </w:pPr>
            <w:r w:rsidRPr="006E64B3">
              <w:rPr>
                <w:bCs/>
                <w:color w:val="000000"/>
              </w:rPr>
              <w:t>Yes                    No</w:t>
            </w:r>
          </w:p>
        </w:tc>
      </w:tr>
    </w:tbl>
    <w:p w14:paraId="795B7500" w14:textId="77777777" w:rsidR="00D24931" w:rsidRDefault="00D24931" w:rsidP="0049731D">
      <w:pPr>
        <w:jc w:val="left"/>
        <w:rPr>
          <w:b/>
          <w:sz w:val="22"/>
          <w:szCs w:val="22"/>
          <w:u w:val="single"/>
        </w:rPr>
      </w:pPr>
    </w:p>
    <w:p w14:paraId="44A47836" w14:textId="77777777" w:rsidR="00D24931" w:rsidRPr="00E013D9" w:rsidRDefault="00D24931" w:rsidP="00D24931">
      <w:pPr>
        <w:rPr>
          <w:b/>
          <w:sz w:val="22"/>
          <w:szCs w:val="22"/>
          <w:u w:val="single"/>
        </w:rPr>
      </w:pPr>
    </w:p>
    <w:p w14:paraId="74A48927" w14:textId="77777777" w:rsidR="00D24931" w:rsidRPr="004A4B34" w:rsidRDefault="00D24931" w:rsidP="00D24931">
      <w:pPr>
        <w:rPr>
          <w:b/>
          <w:sz w:val="20"/>
          <w:u w:val="single"/>
        </w:rPr>
      </w:pPr>
    </w:p>
    <w:p w14:paraId="672E9FB1" w14:textId="77777777" w:rsidR="00D24931" w:rsidRDefault="00D24931" w:rsidP="00D24931">
      <w:pPr>
        <w:rPr>
          <w:b/>
          <w:sz w:val="22"/>
          <w:szCs w:val="22"/>
          <w:u w:val="single"/>
        </w:rPr>
      </w:pPr>
    </w:p>
    <w:p w14:paraId="02B13354" w14:textId="77777777" w:rsidR="00D24931" w:rsidRPr="005B05B3" w:rsidRDefault="00D24931" w:rsidP="00D24931">
      <w:pPr>
        <w:rPr>
          <w:b/>
          <w:sz w:val="20"/>
        </w:rPr>
      </w:pPr>
      <w:r w:rsidRPr="000A096C">
        <w:rPr>
          <w:b/>
          <w:sz w:val="22"/>
          <w:szCs w:val="22"/>
          <w:u w:val="single"/>
        </w:rPr>
        <w:t>Return completed form to</w:t>
      </w:r>
      <w:r w:rsidRPr="000A096C">
        <w:rPr>
          <w:b/>
          <w:sz w:val="20"/>
        </w:rPr>
        <w:t>:</w:t>
      </w:r>
      <w:r>
        <w:rPr>
          <w:b/>
          <w:sz w:val="20"/>
        </w:rPr>
        <w:t xml:space="preserve"> </w:t>
      </w:r>
      <w:hyperlink r:id="rId42" w:history="1">
        <w:r w:rsidRPr="008F2E5E">
          <w:rPr>
            <w:rStyle w:val="Hyperlink"/>
            <w:sz w:val="20"/>
          </w:rPr>
          <w:t>CondomOrders@sthk.nhs.uk</w:t>
        </w:r>
      </w:hyperlink>
      <w:r>
        <w:rPr>
          <w:sz w:val="20"/>
        </w:rPr>
        <w:t xml:space="preserve"> </w:t>
      </w:r>
    </w:p>
    <w:p w14:paraId="630AD1D0" w14:textId="77777777" w:rsidR="00D24931" w:rsidRDefault="00D24931" w:rsidP="00D24931">
      <w:pPr>
        <w:rPr>
          <w:sz w:val="20"/>
        </w:rPr>
      </w:pPr>
    </w:p>
    <w:p w14:paraId="3626CE1B" w14:textId="77777777" w:rsidR="00D24931" w:rsidRPr="004A4B34" w:rsidRDefault="00D24931" w:rsidP="00D24931">
      <w:pPr>
        <w:ind w:left="1440"/>
        <w:rPr>
          <w:sz w:val="20"/>
        </w:rPr>
      </w:pPr>
    </w:p>
    <w:p w14:paraId="09BDAB18" w14:textId="77777777" w:rsidR="00D24931" w:rsidRDefault="00D24931" w:rsidP="00D24931">
      <w:pPr>
        <w:rPr>
          <w:sz w:val="20"/>
        </w:rPr>
      </w:pPr>
      <w:r>
        <w:rPr>
          <w:i/>
          <w:sz w:val="20"/>
        </w:rPr>
        <w:t>If you have any e</w:t>
      </w:r>
      <w:r w:rsidRPr="004A4B34">
        <w:rPr>
          <w:i/>
          <w:sz w:val="20"/>
        </w:rPr>
        <w:t>nquiries</w:t>
      </w:r>
      <w:r>
        <w:rPr>
          <w:sz w:val="20"/>
        </w:rPr>
        <w:t xml:space="preserve"> please call </w:t>
      </w:r>
      <w:r w:rsidRPr="004A4B34">
        <w:rPr>
          <w:sz w:val="20"/>
        </w:rPr>
        <w:t xml:space="preserve">01744 </w:t>
      </w:r>
      <w:r>
        <w:rPr>
          <w:sz w:val="20"/>
        </w:rPr>
        <w:t xml:space="preserve">627692 or e-mail </w:t>
      </w:r>
      <w:hyperlink r:id="rId43" w:history="1">
        <w:r w:rsidRPr="008F2E5E">
          <w:rPr>
            <w:rStyle w:val="Hyperlink"/>
            <w:sz w:val="20"/>
          </w:rPr>
          <w:t>shealth.improvement@sthk.nhs.uk</w:t>
        </w:r>
      </w:hyperlink>
      <w:r>
        <w:rPr>
          <w:sz w:val="20"/>
        </w:rPr>
        <w:t xml:space="preserve"> </w:t>
      </w:r>
    </w:p>
    <w:p w14:paraId="4C595D8F" w14:textId="77777777" w:rsidR="00D24931" w:rsidRPr="005B05B3" w:rsidRDefault="00D24931" w:rsidP="00D24931">
      <w:pPr>
        <w:rPr>
          <w:i/>
          <w:sz w:val="20"/>
        </w:rPr>
      </w:pPr>
    </w:p>
    <w:p w14:paraId="1B670660" w14:textId="77777777" w:rsidR="00D24931" w:rsidRPr="004A4B34" w:rsidRDefault="00D24931" w:rsidP="00D24931">
      <w:pPr>
        <w:rPr>
          <w:b/>
          <w:sz w:val="20"/>
          <w:u w:val="single"/>
        </w:rPr>
      </w:pPr>
    </w:p>
    <w:p w14:paraId="5A6C5908" w14:textId="77777777" w:rsidR="00D24931" w:rsidRPr="004A4B34" w:rsidRDefault="00D24931" w:rsidP="00D24931">
      <w:pPr>
        <w:rPr>
          <w:b/>
          <w:sz w:val="20"/>
          <w:u w:val="single"/>
        </w:rPr>
      </w:pPr>
    </w:p>
    <w:p w14:paraId="58988B15" w14:textId="77777777" w:rsidR="009952AE" w:rsidRPr="003820AD" w:rsidRDefault="009952AE" w:rsidP="00D24931">
      <w:pPr>
        <w:ind w:left="5760" w:firstLine="720"/>
        <w:rPr>
          <w:rFonts w:cs="Arial"/>
          <w:b/>
          <w:sz w:val="22"/>
          <w:szCs w:val="22"/>
        </w:rPr>
      </w:pPr>
    </w:p>
    <w:sectPr w:rsidR="009952AE" w:rsidRPr="003820AD" w:rsidSect="0046787E">
      <w:headerReference w:type="default" r:id="rId44"/>
      <w:pgSz w:w="11906" w:h="16838" w:code="9"/>
      <w:pgMar w:top="680" w:right="397" w:bottom="680" w:left="3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F60F3" w14:textId="77777777" w:rsidR="00760289" w:rsidRDefault="00760289" w:rsidP="00B16C75">
      <w:r>
        <w:separator/>
      </w:r>
    </w:p>
  </w:endnote>
  <w:endnote w:type="continuationSeparator" w:id="0">
    <w:p w14:paraId="6E26DDD8" w14:textId="77777777" w:rsidR="00760289" w:rsidRDefault="00760289" w:rsidP="00B16C75">
      <w:r>
        <w:continuationSeparator/>
      </w:r>
    </w:p>
  </w:endnote>
  <w:endnote w:type="continuationNotice" w:id="1">
    <w:p w14:paraId="43D2AACE" w14:textId="77777777" w:rsidR="00760289" w:rsidRDefault="007602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64FD4" w14:textId="479875D6" w:rsidR="005A30E1" w:rsidRDefault="005A30E1" w:rsidP="005E1D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17B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C15646" w14:textId="77777777" w:rsidR="005A30E1" w:rsidRDefault="005A30E1" w:rsidP="005E1D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405716967"/>
      <w:docPartObj>
        <w:docPartGallery w:val="Page Numbers (Bottom of Page)"/>
        <w:docPartUnique/>
      </w:docPartObj>
    </w:sdtPr>
    <w:sdtEndPr>
      <w:rPr>
        <w:noProof/>
        <w:sz w:val="24"/>
        <w:szCs w:val="20"/>
      </w:rPr>
    </w:sdtEndPr>
    <w:sdtContent>
      <w:p w14:paraId="59ABE872" w14:textId="77777777" w:rsidR="005A30E1" w:rsidRPr="00D05613" w:rsidRDefault="005A30E1" w:rsidP="00D05613">
        <w:pPr>
          <w:pStyle w:val="Footer"/>
          <w:jc w:val="left"/>
          <w:rPr>
            <w:sz w:val="16"/>
            <w:szCs w:val="16"/>
          </w:rPr>
        </w:pPr>
        <w:r w:rsidRPr="00D05613">
          <w:rPr>
            <w:sz w:val="16"/>
            <w:szCs w:val="16"/>
          </w:rPr>
          <w:t>SERVICE SPECIFICATION</w:t>
        </w:r>
      </w:p>
      <w:p w14:paraId="330148B6" w14:textId="1EF36058" w:rsidR="005A30E1" w:rsidRDefault="33DA9825" w:rsidP="00D05613">
        <w:pPr>
          <w:pStyle w:val="Footer"/>
          <w:jc w:val="left"/>
        </w:pPr>
        <w:r w:rsidRPr="33DA9825">
          <w:rPr>
            <w:sz w:val="16"/>
            <w:szCs w:val="16"/>
          </w:rPr>
          <w:t>EMERGENCY HORMONAL CONTRACEPTION – Apr25-Mar26</w:t>
        </w:r>
        <w:r w:rsidR="005A30E1">
          <w:tab/>
        </w:r>
        <w:r w:rsidR="005A30E1">
          <w:tab/>
        </w:r>
        <w:r w:rsidR="005A30E1">
          <w:tab/>
        </w:r>
        <w:r w:rsidR="005A30E1" w:rsidRPr="33DA9825">
          <w:rPr>
            <w:noProof/>
            <w:sz w:val="16"/>
            <w:szCs w:val="16"/>
          </w:rPr>
          <w:fldChar w:fldCharType="begin"/>
        </w:r>
        <w:r w:rsidR="005A30E1" w:rsidRPr="33DA9825">
          <w:rPr>
            <w:sz w:val="16"/>
            <w:szCs w:val="16"/>
          </w:rPr>
          <w:instrText xml:space="preserve"> PAGE   \* MERGEFORMAT </w:instrText>
        </w:r>
        <w:r w:rsidR="005A30E1" w:rsidRPr="33DA9825">
          <w:rPr>
            <w:sz w:val="16"/>
            <w:szCs w:val="16"/>
          </w:rPr>
          <w:fldChar w:fldCharType="separate"/>
        </w:r>
        <w:r w:rsidRPr="33DA9825">
          <w:rPr>
            <w:noProof/>
            <w:sz w:val="16"/>
            <w:szCs w:val="16"/>
          </w:rPr>
          <w:t>2</w:t>
        </w:r>
        <w:r w:rsidR="005A30E1" w:rsidRPr="33DA9825">
          <w:rPr>
            <w:noProof/>
            <w:sz w:val="16"/>
            <w:szCs w:val="16"/>
          </w:rPr>
          <w:fldChar w:fldCharType="end"/>
        </w:r>
      </w:p>
    </w:sdtContent>
  </w:sdt>
  <w:p w14:paraId="534F4C27" w14:textId="77777777" w:rsidR="005A30E1" w:rsidRPr="00125D41" w:rsidRDefault="005A30E1" w:rsidP="005E1D5A">
    <w:pPr>
      <w:jc w:val="lef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9D5F8" w14:textId="77777777" w:rsidR="005A30E1" w:rsidRPr="00421CB5" w:rsidRDefault="005A30E1" w:rsidP="005E1D5A">
    <w:pPr>
      <w:ind w:right="360"/>
      <w:jc w:val="left"/>
      <w:rPr>
        <w:rStyle w:val="PageNumber"/>
        <w:b/>
        <w:sz w:val="16"/>
        <w:szCs w:val="16"/>
      </w:rPr>
    </w:pPr>
    <w:r>
      <w:rPr>
        <w:rStyle w:val="PageNumber"/>
        <w:b/>
        <w:sz w:val="16"/>
        <w:szCs w:val="16"/>
      </w:rPr>
      <w:t xml:space="preserve">FINAL </w:t>
    </w:r>
    <w:r w:rsidRPr="00421CB5">
      <w:rPr>
        <w:rStyle w:val="PageNumber"/>
        <w:b/>
        <w:sz w:val="16"/>
        <w:szCs w:val="16"/>
      </w:rPr>
      <w:t>–</w:t>
    </w:r>
    <w:r>
      <w:rPr>
        <w:rStyle w:val="PageNumber"/>
        <w:b/>
        <w:sz w:val="16"/>
        <w:szCs w:val="16"/>
      </w:rPr>
      <w:t xml:space="preserve"> </w:t>
    </w:r>
    <w:r w:rsidRPr="00421CB5">
      <w:rPr>
        <w:rStyle w:val="PageNumber"/>
        <w:b/>
        <w:sz w:val="16"/>
        <w:szCs w:val="16"/>
      </w:rPr>
      <w:t>PUBLIC HEALTH SERVICES CONTRACT</w:t>
    </w:r>
  </w:p>
  <w:p w14:paraId="69824A55" w14:textId="77777777" w:rsidR="005A30E1" w:rsidRPr="00421CB5" w:rsidRDefault="005A30E1" w:rsidP="005E1D5A">
    <w:pPr>
      <w:jc w:val="left"/>
      <w:rPr>
        <w:b/>
        <w:sz w:val="16"/>
        <w:szCs w:val="16"/>
      </w:rPr>
    </w:pPr>
    <w:r w:rsidRPr="00421CB5">
      <w:rPr>
        <w:rStyle w:val="PageNumber"/>
        <w:b/>
        <w:sz w:val="16"/>
        <w:szCs w:val="16"/>
      </w:rPr>
      <w:t xml:space="preserve">GATEWAY REFERENCE: </w:t>
    </w:r>
    <w:r>
      <w:rPr>
        <w:rStyle w:val="PageNumber"/>
        <w:b/>
        <w:sz w:val="16"/>
        <w:szCs w:val="16"/>
      </w:rPr>
      <w:t>18533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79A3A" w14:textId="77777777" w:rsidR="00760289" w:rsidRDefault="00760289" w:rsidP="00B16C75">
      <w:r>
        <w:separator/>
      </w:r>
    </w:p>
  </w:footnote>
  <w:footnote w:type="continuationSeparator" w:id="0">
    <w:p w14:paraId="2ADC45AD" w14:textId="77777777" w:rsidR="00760289" w:rsidRDefault="00760289" w:rsidP="00B16C75">
      <w:r>
        <w:continuationSeparator/>
      </w:r>
    </w:p>
  </w:footnote>
  <w:footnote w:type="continuationNotice" w:id="1">
    <w:p w14:paraId="76E9961F" w14:textId="77777777" w:rsidR="00760289" w:rsidRDefault="00760289"/>
  </w:footnote>
  <w:footnote w:id="2">
    <w:p w14:paraId="435D5DB9" w14:textId="3D18E6BD" w:rsidR="0018634A" w:rsidRPr="00B13FB8" w:rsidRDefault="0018634A" w:rsidP="00B13FB8">
      <w:pPr>
        <w:spacing w:before="100" w:beforeAutospacing="1"/>
        <w:rPr>
          <w:sz w:val="18"/>
          <w:szCs w:val="18"/>
        </w:rPr>
      </w:pPr>
      <w:r w:rsidRPr="00B13FB8">
        <w:rPr>
          <w:rStyle w:val="FootnoteReference"/>
          <w:sz w:val="18"/>
          <w:szCs w:val="18"/>
        </w:rPr>
        <w:footnoteRef/>
      </w:r>
      <w:r w:rsidRPr="00B13FB8">
        <w:rPr>
          <w:sz w:val="18"/>
          <w:szCs w:val="18"/>
        </w:rPr>
        <w:t xml:space="preserve"> </w:t>
      </w:r>
      <w:hyperlink r:id="rId1" w:history="1">
        <w:r w:rsidRPr="00B13FB8">
          <w:rPr>
            <w:rStyle w:val="Hyperlink"/>
            <w:sz w:val="18"/>
            <w:szCs w:val="18"/>
          </w:rPr>
          <w:t>The prevalence of unplanned pregnancy and associated factors in Britain: findings from the third National Survey of Sexual Attitudes and Lifestyles (Natsal-3) - The Lancet</w:t>
        </w:r>
      </w:hyperlink>
    </w:p>
  </w:footnote>
  <w:footnote w:id="3">
    <w:p w14:paraId="0376E3E3" w14:textId="6F90906D" w:rsidR="00B13FB8" w:rsidRDefault="00B13FB8">
      <w:pPr>
        <w:pStyle w:val="FootnoteText"/>
      </w:pPr>
      <w:r w:rsidRPr="00B13FB8">
        <w:rPr>
          <w:rStyle w:val="FootnoteReference"/>
          <w:sz w:val="18"/>
          <w:szCs w:val="18"/>
        </w:rPr>
        <w:footnoteRef/>
      </w:r>
      <w:r w:rsidRPr="00B13FB8">
        <w:rPr>
          <w:sz w:val="18"/>
          <w:szCs w:val="18"/>
        </w:rPr>
        <w:t xml:space="preserve"> </w:t>
      </w:r>
      <w:hyperlink r:id="rId2" w:anchor=":~:text=Research%20has%20found%20associations%20of%20births%20after%20unplanned,say%2C%20a%20less%20effective%20home%20learning%20environment%20%2810%29." w:history="1">
        <w:r w:rsidRPr="00B13FB8">
          <w:rPr>
            <w:rStyle w:val="Hyperlink"/>
            <w:sz w:val="18"/>
            <w:szCs w:val="18"/>
          </w:rPr>
          <w:t>Children Born After Unplanned Pregnancies and Cognitive Development at 3 Years: Social Differentials in the United Kingdom Millennium Cohort - PMC (nih.gov)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1F472" w14:textId="77777777" w:rsidR="005A30E1" w:rsidRDefault="005A30E1"/>
  <w:p w14:paraId="032BB161" w14:textId="77777777" w:rsidR="005A30E1" w:rsidRDefault="005A30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45"/>
      <w:gridCol w:w="3345"/>
      <w:gridCol w:w="3345"/>
    </w:tblGrid>
    <w:tr w:rsidR="6FF8DD90" w14:paraId="04D61753" w14:textId="77777777" w:rsidTr="6FF8DD90">
      <w:trPr>
        <w:trHeight w:val="300"/>
      </w:trPr>
      <w:tc>
        <w:tcPr>
          <w:tcW w:w="3345" w:type="dxa"/>
        </w:tcPr>
        <w:p w14:paraId="61E530D5" w14:textId="2685B488" w:rsidR="6FF8DD90" w:rsidRDefault="6FF8DD90" w:rsidP="6FF8DD90">
          <w:pPr>
            <w:pStyle w:val="Header"/>
            <w:ind w:left="-115"/>
            <w:jc w:val="left"/>
          </w:pPr>
        </w:p>
      </w:tc>
      <w:tc>
        <w:tcPr>
          <w:tcW w:w="3345" w:type="dxa"/>
        </w:tcPr>
        <w:p w14:paraId="370F2602" w14:textId="188A617E" w:rsidR="6FF8DD90" w:rsidRDefault="6FF8DD90" w:rsidP="6FF8DD90">
          <w:pPr>
            <w:pStyle w:val="Header"/>
            <w:jc w:val="center"/>
          </w:pPr>
        </w:p>
      </w:tc>
      <w:tc>
        <w:tcPr>
          <w:tcW w:w="3345" w:type="dxa"/>
        </w:tcPr>
        <w:p w14:paraId="4E472C76" w14:textId="4865FAD8" w:rsidR="6FF8DD90" w:rsidRDefault="6FF8DD90" w:rsidP="6FF8DD90">
          <w:pPr>
            <w:pStyle w:val="Header"/>
            <w:ind w:right="-115"/>
            <w:jc w:val="right"/>
          </w:pPr>
        </w:p>
      </w:tc>
    </w:tr>
  </w:tbl>
  <w:p w14:paraId="014E580A" w14:textId="6CC04341" w:rsidR="6FF8DD90" w:rsidRDefault="6FF8DD90" w:rsidP="6FF8DD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6171D" w14:textId="77777777" w:rsidR="005A30E1" w:rsidRDefault="005A30E1" w:rsidP="005E1D5A">
    <w:pPr>
      <w:pStyle w:val="Header"/>
      <w:jc w:val="center"/>
      <w:rPr>
        <w:b/>
        <w:bCs/>
        <w:sz w:val="20"/>
      </w:rPr>
    </w:pPr>
    <w:r w:rsidRPr="001E478B">
      <w:rPr>
        <w:b/>
        <w:bCs/>
        <w:sz w:val="20"/>
      </w:rPr>
      <w:t>2</w:t>
    </w:r>
    <w:r>
      <w:rPr>
        <w:b/>
        <w:bCs/>
        <w:sz w:val="20"/>
      </w:rPr>
      <w:t>013/14</w:t>
    </w:r>
  </w:p>
  <w:p w14:paraId="6A9196BD" w14:textId="77777777" w:rsidR="005A30E1" w:rsidRDefault="005A30E1" w:rsidP="005E1D5A">
    <w:pPr>
      <w:pStyle w:val="Header"/>
      <w:jc w:val="center"/>
      <w:rPr>
        <w:b/>
        <w:bCs/>
        <w:sz w:val="20"/>
      </w:rPr>
    </w:pPr>
    <w:r w:rsidRPr="001E478B">
      <w:rPr>
        <w:b/>
        <w:bCs/>
        <w:sz w:val="20"/>
      </w:rPr>
      <w:t xml:space="preserve"> PUBLIC HEALTH SERVICES CONTRACT</w:t>
    </w:r>
  </w:p>
  <w:p w14:paraId="6E50BD61" w14:textId="77777777" w:rsidR="005A30E1" w:rsidRPr="00537514" w:rsidRDefault="005A30E1" w:rsidP="005E1D5A">
    <w:pPr>
      <w:pStyle w:val="Header"/>
      <w:jc w:val="center"/>
      <w:rPr>
        <w:b/>
        <w:bCs/>
        <w:sz w:val="10"/>
        <w:szCs w:val="10"/>
      </w:rPr>
    </w:pPr>
  </w:p>
  <w:p w14:paraId="2A7E2195" w14:textId="77777777" w:rsidR="005A30E1" w:rsidRPr="001E478B" w:rsidRDefault="005A30E1" w:rsidP="005E1D5A">
    <w:pPr>
      <w:pStyle w:val="Header"/>
      <w:jc w:val="center"/>
      <w:rPr>
        <w:b/>
        <w:bCs/>
        <w:sz w:val="20"/>
      </w:rPr>
    </w:pPr>
    <w:r>
      <w:rPr>
        <w:b/>
        <w:bCs/>
        <w:sz w:val="20"/>
      </w:rPr>
      <w:t>DRAFT INTEGRATED SEXUAL HEALTH SERVICES V7</w:t>
    </w:r>
  </w:p>
  <w:p w14:paraId="43DB27F9" w14:textId="77777777" w:rsidR="005A30E1" w:rsidRPr="00673DC5" w:rsidRDefault="005A30E1" w:rsidP="005E1D5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FF8DD90" w14:paraId="1BC69A83" w14:textId="77777777" w:rsidTr="6FF8DD90">
      <w:trPr>
        <w:trHeight w:val="300"/>
      </w:trPr>
      <w:tc>
        <w:tcPr>
          <w:tcW w:w="3210" w:type="dxa"/>
        </w:tcPr>
        <w:p w14:paraId="2BB7400C" w14:textId="10E9FD42" w:rsidR="6FF8DD90" w:rsidRDefault="6FF8DD90" w:rsidP="6FF8DD90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12D976B4" w14:textId="36E6C100" w:rsidR="6FF8DD90" w:rsidRDefault="6FF8DD90" w:rsidP="6FF8DD90">
          <w:pPr>
            <w:pStyle w:val="Header"/>
            <w:jc w:val="center"/>
          </w:pPr>
        </w:p>
      </w:tc>
      <w:tc>
        <w:tcPr>
          <w:tcW w:w="3210" w:type="dxa"/>
        </w:tcPr>
        <w:p w14:paraId="5BF54BFA" w14:textId="60293357" w:rsidR="6FF8DD90" w:rsidRDefault="6FF8DD90" w:rsidP="6FF8DD90">
          <w:pPr>
            <w:pStyle w:val="Header"/>
            <w:ind w:right="-115"/>
            <w:jc w:val="right"/>
          </w:pPr>
        </w:p>
      </w:tc>
    </w:tr>
  </w:tbl>
  <w:p w14:paraId="64D40A96" w14:textId="524987F1" w:rsidR="6FF8DD90" w:rsidRDefault="6FF8DD90" w:rsidP="6FF8DD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00"/>
      <w:gridCol w:w="3700"/>
      <w:gridCol w:w="3700"/>
    </w:tblGrid>
    <w:tr w:rsidR="6FF8DD90" w14:paraId="292E4430" w14:textId="77777777" w:rsidTr="6FF8DD90">
      <w:trPr>
        <w:trHeight w:val="300"/>
      </w:trPr>
      <w:tc>
        <w:tcPr>
          <w:tcW w:w="3700" w:type="dxa"/>
        </w:tcPr>
        <w:p w14:paraId="2DAB89D0" w14:textId="4A4A209E" w:rsidR="6FF8DD90" w:rsidRDefault="6FF8DD90" w:rsidP="6FF8DD90">
          <w:pPr>
            <w:pStyle w:val="Header"/>
            <w:ind w:left="-115"/>
            <w:jc w:val="left"/>
          </w:pPr>
        </w:p>
      </w:tc>
      <w:tc>
        <w:tcPr>
          <w:tcW w:w="3700" w:type="dxa"/>
        </w:tcPr>
        <w:p w14:paraId="130CD08F" w14:textId="27597855" w:rsidR="6FF8DD90" w:rsidRDefault="6FF8DD90" w:rsidP="6FF8DD90">
          <w:pPr>
            <w:pStyle w:val="Header"/>
            <w:jc w:val="center"/>
          </w:pPr>
        </w:p>
      </w:tc>
      <w:tc>
        <w:tcPr>
          <w:tcW w:w="3700" w:type="dxa"/>
        </w:tcPr>
        <w:p w14:paraId="26756CBA" w14:textId="78A8E005" w:rsidR="6FF8DD90" w:rsidRDefault="6FF8DD90" w:rsidP="6FF8DD90">
          <w:pPr>
            <w:pStyle w:val="Header"/>
            <w:ind w:right="-115"/>
            <w:jc w:val="right"/>
          </w:pPr>
        </w:p>
      </w:tc>
    </w:tr>
  </w:tbl>
  <w:p w14:paraId="7AAE7669" w14:textId="0C5D1981" w:rsidR="6FF8DD90" w:rsidRDefault="6FF8DD90" w:rsidP="6FF8DD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18F7"/>
    <w:multiLevelType w:val="hybridMultilevel"/>
    <w:tmpl w:val="5C824F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01F3E">
      <w:start w:val="1"/>
      <w:numFmt w:val="bullet"/>
      <w:lvlText w:val="-"/>
      <w:lvlJc w:val="left"/>
      <w:pPr>
        <w:ind w:left="1440" w:hanging="360"/>
      </w:pPr>
      <w:rPr>
        <w:rFonts w:ascii="Trebuchet MS" w:hAnsi="Trebuchet M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521A4"/>
    <w:multiLevelType w:val="hybridMultilevel"/>
    <w:tmpl w:val="BC906C94"/>
    <w:lvl w:ilvl="0" w:tplc="65DC1788">
      <w:start w:val="1"/>
      <w:numFmt w:val="bullet"/>
      <w:lvlText w:val=""/>
      <w:lvlJc w:val="left"/>
      <w:pPr>
        <w:tabs>
          <w:tab w:val="num" w:pos="460"/>
        </w:tabs>
        <w:ind w:left="460" w:hanging="284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6063374"/>
    <w:multiLevelType w:val="hybridMultilevel"/>
    <w:tmpl w:val="7264C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64714"/>
    <w:multiLevelType w:val="multilevel"/>
    <w:tmpl w:val="35F0B138"/>
    <w:lvl w:ilvl="0">
      <w:start w:val="1"/>
      <w:numFmt w:val="decimal"/>
      <w:lvlText w:val="%1"/>
      <w:lvlJc w:val="left"/>
      <w:pPr>
        <w:ind w:left="360" w:hanging="360"/>
      </w:pPr>
      <w:rPr>
        <w:rFonts w:ascii="Arial Bold" w:hAnsi="Arial Bold" w:cs="Arial Bold" w:hint="default"/>
        <w:b/>
        <w:color w:val="339966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Bold" w:hAnsi="Arial Bold" w:cs="Arial Bold" w:hint="default"/>
        <w:b/>
        <w:color w:val="339966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Bold" w:hAnsi="Arial Bold" w:cs="Arial Bold" w:hint="default"/>
        <w:b/>
        <w:color w:val="339966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Bold" w:hAnsi="Arial Bold" w:cs="Arial Bold" w:hint="default"/>
        <w:b/>
        <w:color w:val="339966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Bold" w:hAnsi="Arial Bold" w:cs="Arial Bold" w:hint="default"/>
        <w:b/>
        <w:color w:val="339966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Bold" w:hAnsi="Arial Bold" w:cs="Arial Bold" w:hint="default"/>
        <w:b/>
        <w:color w:val="339966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Bold" w:hAnsi="Arial Bold" w:cs="Arial Bold" w:hint="default"/>
        <w:b/>
        <w:color w:val="339966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Bold" w:hAnsi="Arial Bold" w:cs="Arial Bold" w:hint="default"/>
        <w:b/>
        <w:color w:val="339966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Bold" w:hAnsi="Arial Bold" w:cs="Arial Bold" w:hint="default"/>
        <w:b/>
        <w:color w:val="339966"/>
        <w:sz w:val="20"/>
      </w:rPr>
    </w:lvl>
  </w:abstractNum>
  <w:abstractNum w:abstractNumId="4" w15:restartNumberingAfterBreak="0">
    <w:nsid w:val="08652E5B"/>
    <w:multiLevelType w:val="multilevel"/>
    <w:tmpl w:val="3B2A41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BE1819"/>
    <w:multiLevelType w:val="hybridMultilevel"/>
    <w:tmpl w:val="5A0E42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B3A20"/>
    <w:multiLevelType w:val="hybridMultilevel"/>
    <w:tmpl w:val="CDB891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01F3E">
      <w:start w:val="1"/>
      <w:numFmt w:val="bullet"/>
      <w:lvlText w:val="-"/>
      <w:lvlJc w:val="left"/>
      <w:pPr>
        <w:ind w:left="1440" w:hanging="360"/>
      </w:pPr>
      <w:rPr>
        <w:rFonts w:ascii="Trebuchet MS" w:hAnsi="Trebuchet M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F24F9"/>
    <w:multiLevelType w:val="hybridMultilevel"/>
    <w:tmpl w:val="4CA018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C68D8"/>
    <w:multiLevelType w:val="hybridMultilevel"/>
    <w:tmpl w:val="D8A8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25C32"/>
    <w:multiLevelType w:val="singleLevel"/>
    <w:tmpl w:val="B12EAB76"/>
    <w:lvl w:ilvl="0">
      <w:start w:val="1"/>
      <w:numFmt w:val="bullet"/>
      <w:lvlText w:val=""/>
      <w:lvlJc w:val="left"/>
      <w:pPr>
        <w:tabs>
          <w:tab w:val="num" w:pos="388"/>
        </w:tabs>
        <w:ind w:left="340" w:hanging="312"/>
      </w:pPr>
      <w:rPr>
        <w:rFonts w:ascii="Symbol" w:hAnsi="Symbol" w:hint="default"/>
      </w:rPr>
    </w:lvl>
  </w:abstractNum>
  <w:abstractNum w:abstractNumId="10" w15:restartNumberingAfterBreak="0">
    <w:nsid w:val="1AAA2789"/>
    <w:multiLevelType w:val="hybridMultilevel"/>
    <w:tmpl w:val="6450B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D3DDD"/>
    <w:multiLevelType w:val="hybridMultilevel"/>
    <w:tmpl w:val="FE6C3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237"/>
    <w:multiLevelType w:val="hybridMultilevel"/>
    <w:tmpl w:val="8AF2C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A4363"/>
    <w:multiLevelType w:val="hybridMultilevel"/>
    <w:tmpl w:val="7A92CCEC"/>
    <w:lvl w:ilvl="0" w:tplc="5A5C09AC">
      <w:start w:val="1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D125E"/>
    <w:multiLevelType w:val="hybridMultilevel"/>
    <w:tmpl w:val="C19AB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D3417"/>
    <w:multiLevelType w:val="hybridMultilevel"/>
    <w:tmpl w:val="1BA27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E2394"/>
    <w:multiLevelType w:val="hybridMultilevel"/>
    <w:tmpl w:val="5CB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77451B"/>
    <w:multiLevelType w:val="hybridMultilevel"/>
    <w:tmpl w:val="B6C2B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C53F6"/>
    <w:multiLevelType w:val="hybridMultilevel"/>
    <w:tmpl w:val="DA56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2007"/>
    <w:multiLevelType w:val="hybridMultilevel"/>
    <w:tmpl w:val="DC0E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5A6283"/>
    <w:multiLevelType w:val="hybridMultilevel"/>
    <w:tmpl w:val="72D86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43AEF"/>
    <w:multiLevelType w:val="hybridMultilevel"/>
    <w:tmpl w:val="64A460C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876828"/>
    <w:multiLevelType w:val="hybridMultilevel"/>
    <w:tmpl w:val="14B4C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16C88"/>
    <w:multiLevelType w:val="hybridMultilevel"/>
    <w:tmpl w:val="45F43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71A7F"/>
    <w:multiLevelType w:val="multilevel"/>
    <w:tmpl w:val="5300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6442D"/>
    <w:multiLevelType w:val="hybridMultilevel"/>
    <w:tmpl w:val="76FC0F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D476A"/>
    <w:multiLevelType w:val="hybridMultilevel"/>
    <w:tmpl w:val="C6BED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0551A"/>
    <w:multiLevelType w:val="hybridMultilevel"/>
    <w:tmpl w:val="76447E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F60EEE"/>
    <w:multiLevelType w:val="hybridMultilevel"/>
    <w:tmpl w:val="6FC07588"/>
    <w:lvl w:ilvl="0" w:tplc="7F6833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62D17"/>
    <w:multiLevelType w:val="hybridMultilevel"/>
    <w:tmpl w:val="D25A44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43605E"/>
    <w:multiLevelType w:val="hybridMultilevel"/>
    <w:tmpl w:val="4E3CDA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8C555D"/>
    <w:multiLevelType w:val="hybridMultilevel"/>
    <w:tmpl w:val="394C9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079C6"/>
    <w:multiLevelType w:val="hybridMultilevel"/>
    <w:tmpl w:val="C930CAA4"/>
    <w:lvl w:ilvl="0" w:tplc="08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33" w15:restartNumberingAfterBreak="0">
    <w:nsid w:val="6DCF69B1"/>
    <w:multiLevelType w:val="hybridMultilevel"/>
    <w:tmpl w:val="ECAAF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07FFA"/>
    <w:multiLevelType w:val="hybridMultilevel"/>
    <w:tmpl w:val="6068D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946AC"/>
    <w:multiLevelType w:val="hybridMultilevel"/>
    <w:tmpl w:val="0ADAB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855165"/>
    <w:multiLevelType w:val="hybridMultilevel"/>
    <w:tmpl w:val="FECA2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F30C9"/>
    <w:multiLevelType w:val="hybridMultilevel"/>
    <w:tmpl w:val="81681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D671B3"/>
    <w:multiLevelType w:val="hybridMultilevel"/>
    <w:tmpl w:val="45F43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414606">
    <w:abstractNumId w:val="3"/>
  </w:num>
  <w:num w:numId="2" w16cid:durableId="884944940">
    <w:abstractNumId w:val="27"/>
  </w:num>
  <w:num w:numId="3" w16cid:durableId="889682549">
    <w:abstractNumId w:val="22"/>
  </w:num>
  <w:num w:numId="4" w16cid:durableId="35551841">
    <w:abstractNumId w:val="14"/>
  </w:num>
  <w:num w:numId="5" w16cid:durableId="325591348">
    <w:abstractNumId w:val="31"/>
  </w:num>
  <w:num w:numId="6" w16cid:durableId="765619273">
    <w:abstractNumId w:val="35"/>
  </w:num>
  <w:num w:numId="7" w16cid:durableId="10765840">
    <w:abstractNumId w:val="11"/>
  </w:num>
  <w:num w:numId="8" w16cid:durableId="1178933576">
    <w:abstractNumId w:val="24"/>
  </w:num>
  <w:num w:numId="9" w16cid:durableId="241330250">
    <w:abstractNumId w:val="19"/>
  </w:num>
  <w:num w:numId="10" w16cid:durableId="571815183">
    <w:abstractNumId w:val="29"/>
  </w:num>
  <w:num w:numId="11" w16cid:durableId="226503622">
    <w:abstractNumId w:val="36"/>
  </w:num>
  <w:num w:numId="12" w16cid:durableId="416101512">
    <w:abstractNumId w:val="17"/>
  </w:num>
  <w:num w:numId="13" w16cid:durableId="1074821564">
    <w:abstractNumId w:val="15"/>
  </w:num>
  <w:num w:numId="14" w16cid:durableId="1721978497">
    <w:abstractNumId w:val="34"/>
  </w:num>
  <w:num w:numId="15" w16cid:durableId="2092385562">
    <w:abstractNumId w:val="2"/>
  </w:num>
  <w:num w:numId="16" w16cid:durableId="165705208">
    <w:abstractNumId w:val="18"/>
  </w:num>
  <w:num w:numId="17" w16cid:durableId="982933356">
    <w:abstractNumId w:val="20"/>
  </w:num>
  <w:num w:numId="18" w16cid:durableId="1804928353">
    <w:abstractNumId w:val="5"/>
  </w:num>
  <w:num w:numId="19" w16cid:durableId="935091928">
    <w:abstractNumId w:val="21"/>
  </w:num>
  <w:num w:numId="20" w16cid:durableId="859389741">
    <w:abstractNumId w:val="33"/>
  </w:num>
  <w:num w:numId="21" w16cid:durableId="1926525675">
    <w:abstractNumId w:val="37"/>
  </w:num>
  <w:num w:numId="22" w16cid:durableId="1817606564">
    <w:abstractNumId w:val="25"/>
  </w:num>
  <w:num w:numId="23" w16cid:durableId="1579514261">
    <w:abstractNumId w:val="7"/>
  </w:num>
  <w:num w:numId="24" w16cid:durableId="753938966">
    <w:abstractNumId w:val="26"/>
  </w:num>
  <w:num w:numId="25" w16cid:durableId="1101534056">
    <w:abstractNumId w:val="9"/>
  </w:num>
  <w:num w:numId="26" w16cid:durableId="452985443">
    <w:abstractNumId w:val="38"/>
  </w:num>
  <w:num w:numId="27" w16cid:durableId="1875070141">
    <w:abstractNumId w:val="23"/>
  </w:num>
  <w:num w:numId="28" w16cid:durableId="191194306">
    <w:abstractNumId w:val="10"/>
  </w:num>
  <w:num w:numId="29" w16cid:durableId="1607498270">
    <w:abstractNumId w:val="1"/>
  </w:num>
  <w:num w:numId="30" w16cid:durableId="1820607063">
    <w:abstractNumId w:val="16"/>
  </w:num>
  <w:num w:numId="31" w16cid:durableId="1818186201">
    <w:abstractNumId w:val="8"/>
  </w:num>
  <w:num w:numId="32" w16cid:durableId="217133384">
    <w:abstractNumId w:val="32"/>
  </w:num>
  <w:num w:numId="33" w16cid:durableId="1577780823">
    <w:abstractNumId w:val="28"/>
  </w:num>
  <w:num w:numId="34" w16cid:durableId="1229224319">
    <w:abstractNumId w:val="12"/>
  </w:num>
  <w:num w:numId="35" w16cid:durableId="1621642007">
    <w:abstractNumId w:val="13"/>
  </w:num>
  <w:num w:numId="36" w16cid:durableId="1935092112">
    <w:abstractNumId w:val="4"/>
  </w:num>
  <w:num w:numId="37" w16cid:durableId="1003121338">
    <w:abstractNumId w:val="30"/>
  </w:num>
  <w:num w:numId="38" w16cid:durableId="1739593386">
    <w:abstractNumId w:val="0"/>
  </w:num>
  <w:num w:numId="39" w16cid:durableId="2860088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C75"/>
    <w:rsid w:val="00011FF6"/>
    <w:rsid w:val="0001436C"/>
    <w:rsid w:val="000144F6"/>
    <w:rsid w:val="00015E75"/>
    <w:rsid w:val="00022804"/>
    <w:rsid w:val="00024708"/>
    <w:rsid w:val="00025530"/>
    <w:rsid w:val="000413F2"/>
    <w:rsid w:val="0005054C"/>
    <w:rsid w:val="00063648"/>
    <w:rsid w:val="00067BC6"/>
    <w:rsid w:val="00075FF2"/>
    <w:rsid w:val="00083245"/>
    <w:rsid w:val="000842DF"/>
    <w:rsid w:val="0008446C"/>
    <w:rsid w:val="0008476A"/>
    <w:rsid w:val="00094ECB"/>
    <w:rsid w:val="00095057"/>
    <w:rsid w:val="00097DEA"/>
    <w:rsid w:val="000A42BC"/>
    <w:rsid w:val="000A4BD2"/>
    <w:rsid w:val="000A6B6F"/>
    <w:rsid w:val="000A7C66"/>
    <w:rsid w:val="000B0E37"/>
    <w:rsid w:val="000B1B0E"/>
    <w:rsid w:val="000B1C27"/>
    <w:rsid w:val="000B67CE"/>
    <w:rsid w:val="000C01B7"/>
    <w:rsid w:val="000C2806"/>
    <w:rsid w:val="000C3080"/>
    <w:rsid w:val="000E1D30"/>
    <w:rsid w:val="000F0538"/>
    <w:rsid w:val="000F5A5E"/>
    <w:rsid w:val="00105F9A"/>
    <w:rsid w:val="00110742"/>
    <w:rsid w:val="0011282B"/>
    <w:rsid w:val="0011475A"/>
    <w:rsid w:val="00115194"/>
    <w:rsid w:val="00125093"/>
    <w:rsid w:val="00125D41"/>
    <w:rsid w:val="0012619F"/>
    <w:rsid w:val="001301C8"/>
    <w:rsid w:val="00136138"/>
    <w:rsid w:val="00136680"/>
    <w:rsid w:val="00141EB7"/>
    <w:rsid w:val="00143E09"/>
    <w:rsid w:val="00146E0D"/>
    <w:rsid w:val="00152CBC"/>
    <w:rsid w:val="00154DCA"/>
    <w:rsid w:val="00161B5F"/>
    <w:rsid w:val="00164D87"/>
    <w:rsid w:val="00165EEE"/>
    <w:rsid w:val="00170F98"/>
    <w:rsid w:val="00170FCD"/>
    <w:rsid w:val="00174416"/>
    <w:rsid w:val="00174EB6"/>
    <w:rsid w:val="0017533C"/>
    <w:rsid w:val="00177874"/>
    <w:rsid w:val="00184B9E"/>
    <w:rsid w:val="0018634A"/>
    <w:rsid w:val="00186CE4"/>
    <w:rsid w:val="0019416B"/>
    <w:rsid w:val="00195B3E"/>
    <w:rsid w:val="00195CB9"/>
    <w:rsid w:val="001A5AF0"/>
    <w:rsid w:val="001B5FED"/>
    <w:rsid w:val="001C2435"/>
    <w:rsid w:val="001C29B1"/>
    <w:rsid w:val="001C46A0"/>
    <w:rsid w:val="001D3D93"/>
    <w:rsid w:val="001D5306"/>
    <w:rsid w:val="001D57EE"/>
    <w:rsid w:val="001D5ECE"/>
    <w:rsid w:val="001D684B"/>
    <w:rsid w:val="001E0826"/>
    <w:rsid w:val="001E58CB"/>
    <w:rsid w:val="001F0333"/>
    <w:rsid w:val="001F3510"/>
    <w:rsid w:val="001F3F3F"/>
    <w:rsid w:val="001F58AB"/>
    <w:rsid w:val="001F767C"/>
    <w:rsid w:val="002016B5"/>
    <w:rsid w:val="00203057"/>
    <w:rsid w:val="0020699E"/>
    <w:rsid w:val="0020722D"/>
    <w:rsid w:val="00207873"/>
    <w:rsid w:val="00215970"/>
    <w:rsid w:val="00216E24"/>
    <w:rsid w:val="00217346"/>
    <w:rsid w:val="00220294"/>
    <w:rsid w:val="00222557"/>
    <w:rsid w:val="00222DD4"/>
    <w:rsid w:val="00226B6A"/>
    <w:rsid w:val="00230CE0"/>
    <w:rsid w:val="00234CA0"/>
    <w:rsid w:val="002355A4"/>
    <w:rsid w:val="00237401"/>
    <w:rsid w:val="00240070"/>
    <w:rsid w:val="0024314C"/>
    <w:rsid w:val="00243EBD"/>
    <w:rsid w:val="00243EF8"/>
    <w:rsid w:val="0025529F"/>
    <w:rsid w:val="00255A9A"/>
    <w:rsid w:val="002579B5"/>
    <w:rsid w:val="00266232"/>
    <w:rsid w:val="0027694E"/>
    <w:rsid w:val="00281199"/>
    <w:rsid w:val="0028129D"/>
    <w:rsid w:val="0028629E"/>
    <w:rsid w:val="002903E6"/>
    <w:rsid w:val="00290E22"/>
    <w:rsid w:val="002A06BE"/>
    <w:rsid w:val="002A6C8F"/>
    <w:rsid w:val="002B5306"/>
    <w:rsid w:val="002C17AC"/>
    <w:rsid w:val="002C516F"/>
    <w:rsid w:val="002C5375"/>
    <w:rsid w:val="002C5849"/>
    <w:rsid w:val="002D7A6F"/>
    <w:rsid w:val="002D7E33"/>
    <w:rsid w:val="002F02DF"/>
    <w:rsid w:val="003008E8"/>
    <w:rsid w:val="00301EED"/>
    <w:rsid w:val="0030636A"/>
    <w:rsid w:val="00306E4F"/>
    <w:rsid w:val="0031259A"/>
    <w:rsid w:val="00312F57"/>
    <w:rsid w:val="00313746"/>
    <w:rsid w:val="0032489B"/>
    <w:rsid w:val="0033529D"/>
    <w:rsid w:val="0033638E"/>
    <w:rsid w:val="00337A7A"/>
    <w:rsid w:val="003422FE"/>
    <w:rsid w:val="00346973"/>
    <w:rsid w:val="003539BB"/>
    <w:rsid w:val="00356098"/>
    <w:rsid w:val="00360C97"/>
    <w:rsid w:val="003625B5"/>
    <w:rsid w:val="003651D8"/>
    <w:rsid w:val="00367EBA"/>
    <w:rsid w:val="00370146"/>
    <w:rsid w:val="003718CD"/>
    <w:rsid w:val="00375BA2"/>
    <w:rsid w:val="00382DEA"/>
    <w:rsid w:val="0038642A"/>
    <w:rsid w:val="00392746"/>
    <w:rsid w:val="00393FAF"/>
    <w:rsid w:val="0039521B"/>
    <w:rsid w:val="003A1B32"/>
    <w:rsid w:val="003A5DAB"/>
    <w:rsid w:val="003B33BF"/>
    <w:rsid w:val="003B4B27"/>
    <w:rsid w:val="003B4B50"/>
    <w:rsid w:val="003C4D44"/>
    <w:rsid w:val="003C5444"/>
    <w:rsid w:val="003E2338"/>
    <w:rsid w:val="003E2B0D"/>
    <w:rsid w:val="003E7C5B"/>
    <w:rsid w:val="003F3ECF"/>
    <w:rsid w:val="00402879"/>
    <w:rsid w:val="00404B42"/>
    <w:rsid w:val="00407A97"/>
    <w:rsid w:val="00412740"/>
    <w:rsid w:val="004206E5"/>
    <w:rsid w:val="00423821"/>
    <w:rsid w:val="004254F1"/>
    <w:rsid w:val="00430DE1"/>
    <w:rsid w:val="00432AFF"/>
    <w:rsid w:val="00434DBB"/>
    <w:rsid w:val="00435943"/>
    <w:rsid w:val="00441971"/>
    <w:rsid w:val="00442BCA"/>
    <w:rsid w:val="004443E9"/>
    <w:rsid w:val="00447184"/>
    <w:rsid w:val="004535A1"/>
    <w:rsid w:val="00462DFC"/>
    <w:rsid w:val="0046787E"/>
    <w:rsid w:val="004712C0"/>
    <w:rsid w:val="00471F63"/>
    <w:rsid w:val="004838F7"/>
    <w:rsid w:val="00484C2F"/>
    <w:rsid w:val="00487934"/>
    <w:rsid w:val="0049731D"/>
    <w:rsid w:val="004A1E31"/>
    <w:rsid w:val="004A2E54"/>
    <w:rsid w:val="004A5DCE"/>
    <w:rsid w:val="004B1247"/>
    <w:rsid w:val="004B4176"/>
    <w:rsid w:val="004E52C0"/>
    <w:rsid w:val="004F3E8C"/>
    <w:rsid w:val="005020DD"/>
    <w:rsid w:val="00507811"/>
    <w:rsid w:val="005101C2"/>
    <w:rsid w:val="005139AA"/>
    <w:rsid w:val="0051785D"/>
    <w:rsid w:val="00521955"/>
    <w:rsid w:val="00525135"/>
    <w:rsid w:val="005309A6"/>
    <w:rsid w:val="00533F98"/>
    <w:rsid w:val="0055329F"/>
    <w:rsid w:val="005536E5"/>
    <w:rsid w:val="00561025"/>
    <w:rsid w:val="00568C13"/>
    <w:rsid w:val="0057210E"/>
    <w:rsid w:val="00572D08"/>
    <w:rsid w:val="00577074"/>
    <w:rsid w:val="005817C4"/>
    <w:rsid w:val="00581D6C"/>
    <w:rsid w:val="00587171"/>
    <w:rsid w:val="00593756"/>
    <w:rsid w:val="00596E90"/>
    <w:rsid w:val="00597AB3"/>
    <w:rsid w:val="005A05F8"/>
    <w:rsid w:val="005A30E1"/>
    <w:rsid w:val="005A3A3E"/>
    <w:rsid w:val="005A513A"/>
    <w:rsid w:val="005B5D1C"/>
    <w:rsid w:val="005C37A7"/>
    <w:rsid w:val="005C3BA1"/>
    <w:rsid w:val="005C3E47"/>
    <w:rsid w:val="005C3EE1"/>
    <w:rsid w:val="005C42AF"/>
    <w:rsid w:val="005C49EF"/>
    <w:rsid w:val="005D1E0D"/>
    <w:rsid w:val="005E07AD"/>
    <w:rsid w:val="005E1CC6"/>
    <w:rsid w:val="005E1D5A"/>
    <w:rsid w:val="005F138A"/>
    <w:rsid w:val="005F3E0B"/>
    <w:rsid w:val="00601ABA"/>
    <w:rsid w:val="00602FE0"/>
    <w:rsid w:val="0060350F"/>
    <w:rsid w:val="00603EA7"/>
    <w:rsid w:val="006100C4"/>
    <w:rsid w:val="006165DA"/>
    <w:rsid w:val="006172A7"/>
    <w:rsid w:val="006249DB"/>
    <w:rsid w:val="0063397B"/>
    <w:rsid w:val="00642AB6"/>
    <w:rsid w:val="006470B9"/>
    <w:rsid w:val="00651689"/>
    <w:rsid w:val="00653C17"/>
    <w:rsid w:val="006567EE"/>
    <w:rsid w:val="00656884"/>
    <w:rsid w:val="00657FCE"/>
    <w:rsid w:val="00660D89"/>
    <w:rsid w:val="00661683"/>
    <w:rsid w:val="006629B9"/>
    <w:rsid w:val="00665C63"/>
    <w:rsid w:val="00666478"/>
    <w:rsid w:val="006741ED"/>
    <w:rsid w:val="006777A5"/>
    <w:rsid w:val="0067791F"/>
    <w:rsid w:val="00680243"/>
    <w:rsid w:val="0068182E"/>
    <w:rsid w:val="006836A4"/>
    <w:rsid w:val="006A0098"/>
    <w:rsid w:val="006A656F"/>
    <w:rsid w:val="006B0AE5"/>
    <w:rsid w:val="006B656D"/>
    <w:rsid w:val="006B6605"/>
    <w:rsid w:val="006C2DD7"/>
    <w:rsid w:val="006C7785"/>
    <w:rsid w:val="006D24C0"/>
    <w:rsid w:val="006D4143"/>
    <w:rsid w:val="006E1CED"/>
    <w:rsid w:val="006E2AAA"/>
    <w:rsid w:val="006E3888"/>
    <w:rsid w:val="006E3F03"/>
    <w:rsid w:val="006E54FC"/>
    <w:rsid w:val="006E5818"/>
    <w:rsid w:val="006F1973"/>
    <w:rsid w:val="007005F3"/>
    <w:rsid w:val="00700BD5"/>
    <w:rsid w:val="007015CC"/>
    <w:rsid w:val="007048FC"/>
    <w:rsid w:val="0071096F"/>
    <w:rsid w:val="007203F9"/>
    <w:rsid w:val="007239F6"/>
    <w:rsid w:val="00724778"/>
    <w:rsid w:val="00725A03"/>
    <w:rsid w:val="0073183D"/>
    <w:rsid w:val="007372B3"/>
    <w:rsid w:val="0074079E"/>
    <w:rsid w:val="00740ABD"/>
    <w:rsid w:val="007462FD"/>
    <w:rsid w:val="0075161D"/>
    <w:rsid w:val="00760289"/>
    <w:rsid w:val="007649AE"/>
    <w:rsid w:val="00764D88"/>
    <w:rsid w:val="00766358"/>
    <w:rsid w:val="00770351"/>
    <w:rsid w:val="00770795"/>
    <w:rsid w:val="00774063"/>
    <w:rsid w:val="00783F55"/>
    <w:rsid w:val="0078688D"/>
    <w:rsid w:val="00791011"/>
    <w:rsid w:val="00792082"/>
    <w:rsid w:val="00795932"/>
    <w:rsid w:val="007A02B2"/>
    <w:rsid w:val="007A34CB"/>
    <w:rsid w:val="007A5831"/>
    <w:rsid w:val="007B0F51"/>
    <w:rsid w:val="007B410F"/>
    <w:rsid w:val="007C0AE9"/>
    <w:rsid w:val="007D1376"/>
    <w:rsid w:val="007D2BD0"/>
    <w:rsid w:val="007D55E6"/>
    <w:rsid w:val="007D62DE"/>
    <w:rsid w:val="007D6EA8"/>
    <w:rsid w:val="007E2926"/>
    <w:rsid w:val="007E2D2B"/>
    <w:rsid w:val="007F0B0E"/>
    <w:rsid w:val="007F2860"/>
    <w:rsid w:val="007F3448"/>
    <w:rsid w:val="007F43FA"/>
    <w:rsid w:val="008016F8"/>
    <w:rsid w:val="008061BD"/>
    <w:rsid w:val="00807AF1"/>
    <w:rsid w:val="008227CF"/>
    <w:rsid w:val="00823B17"/>
    <w:rsid w:val="00826107"/>
    <w:rsid w:val="00826EDA"/>
    <w:rsid w:val="00831E52"/>
    <w:rsid w:val="00837420"/>
    <w:rsid w:val="008405B6"/>
    <w:rsid w:val="0084135B"/>
    <w:rsid w:val="00841813"/>
    <w:rsid w:val="00844AEC"/>
    <w:rsid w:val="00845B5F"/>
    <w:rsid w:val="008530F6"/>
    <w:rsid w:val="00862AC4"/>
    <w:rsid w:val="00866D3D"/>
    <w:rsid w:val="00872115"/>
    <w:rsid w:val="0087339A"/>
    <w:rsid w:val="00874EE9"/>
    <w:rsid w:val="00875125"/>
    <w:rsid w:val="0088656B"/>
    <w:rsid w:val="00895A12"/>
    <w:rsid w:val="00896948"/>
    <w:rsid w:val="008A36A4"/>
    <w:rsid w:val="008A6D91"/>
    <w:rsid w:val="008B2AFE"/>
    <w:rsid w:val="008C1BC6"/>
    <w:rsid w:val="008C2D80"/>
    <w:rsid w:val="008C7096"/>
    <w:rsid w:val="008C7B01"/>
    <w:rsid w:val="008D0146"/>
    <w:rsid w:val="008D3F8B"/>
    <w:rsid w:val="008D74F3"/>
    <w:rsid w:val="008E2C65"/>
    <w:rsid w:val="008E5C94"/>
    <w:rsid w:val="008E6248"/>
    <w:rsid w:val="008F06AB"/>
    <w:rsid w:val="008F09D3"/>
    <w:rsid w:val="008F1122"/>
    <w:rsid w:val="008F152C"/>
    <w:rsid w:val="008F1C1D"/>
    <w:rsid w:val="008F4080"/>
    <w:rsid w:val="00903366"/>
    <w:rsid w:val="00914512"/>
    <w:rsid w:val="009347C2"/>
    <w:rsid w:val="00937409"/>
    <w:rsid w:val="00941B37"/>
    <w:rsid w:val="00944178"/>
    <w:rsid w:val="00944FA5"/>
    <w:rsid w:val="0095355B"/>
    <w:rsid w:val="00954237"/>
    <w:rsid w:val="0095444E"/>
    <w:rsid w:val="00954516"/>
    <w:rsid w:val="0097409D"/>
    <w:rsid w:val="0098123C"/>
    <w:rsid w:val="0098125A"/>
    <w:rsid w:val="00986F39"/>
    <w:rsid w:val="009952AE"/>
    <w:rsid w:val="009962A4"/>
    <w:rsid w:val="009A08E0"/>
    <w:rsid w:val="009A1478"/>
    <w:rsid w:val="009A3017"/>
    <w:rsid w:val="009B1189"/>
    <w:rsid w:val="009B6F8B"/>
    <w:rsid w:val="009B7E17"/>
    <w:rsid w:val="009C2B5D"/>
    <w:rsid w:val="009D30D4"/>
    <w:rsid w:val="009D487C"/>
    <w:rsid w:val="009E15C1"/>
    <w:rsid w:val="009E5811"/>
    <w:rsid w:val="009F0BD6"/>
    <w:rsid w:val="009F51D2"/>
    <w:rsid w:val="009F5DA5"/>
    <w:rsid w:val="00A07C6F"/>
    <w:rsid w:val="00A128CA"/>
    <w:rsid w:val="00A25C77"/>
    <w:rsid w:val="00A26133"/>
    <w:rsid w:val="00A30631"/>
    <w:rsid w:val="00A350EE"/>
    <w:rsid w:val="00A35F65"/>
    <w:rsid w:val="00A426AB"/>
    <w:rsid w:val="00A44546"/>
    <w:rsid w:val="00A4543A"/>
    <w:rsid w:val="00A50353"/>
    <w:rsid w:val="00A51A32"/>
    <w:rsid w:val="00A5694B"/>
    <w:rsid w:val="00A578D9"/>
    <w:rsid w:val="00A701B9"/>
    <w:rsid w:val="00A704FF"/>
    <w:rsid w:val="00A712AA"/>
    <w:rsid w:val="00A72D4C"/>
    <w:rsid w:val="00A72ECD"/>
    <w:rsid w:val="00A75C12"/>
    <w:rsid w:val="00A75CDC"/>
    <w:rsid w:val="00A8215E"/>
    <w:rsid w:val="00A84753"/>
    <w:rsid w:val="00A920D7"/>
    <w:rsid w:val="00A96ECD"/>
    <w:rsid w:val="00AA0244"/>
    <w:rsid w:val="00AB6BAB"/>
    <w:rsid w:val="00AB7596"/>
    <w:rsid w:val="00AC1D54"/>
    <w:rsid w:val="00AC269A"/>
    <w:rsid w:val="00AC5DDB"/>
    <w:rsid w:val="00AC7708"/>
    <w:rsid w:val="00AF3FC5"/>
    <w:rsid w:val="00AF44D7"/>
    <w:rsid w:val="00AF59BA"/>
    <w:rsid w:val="00B1000E"/>
    <w:rsid w:val="00B1228C"/>
    <w:rsid w:val="00B12860"/>
    <w:rsid w:val="00B13FB8"/>
    <w:rsid w:val="00B15FD7"/>
    <w:rsid w:val="00B16C75"/>
    <w:rsid w:val="00B20C3D"/>
    <w:rsid w:val="00B20C40"/>
    <w:rsid w:val="00B25487"/>
    <w:rsid w:val="00B35B0A"/>
    <w:rsid w:val="00B45745"/>
    <w:rsid w:val="00B52FC3"/>
    <w:rsid w:val="00B53708"/>
    <w:rsid w:val="00B61D2E"/>
    <w:rsid w:val="00B63AA3"/>
    <w:rsid w:val="00B646B9"/>
    <w:rsid w:val="00B675BF"/>
    <w:rsid w:val="00B71FD8"/>
    <w:rsid w:val="00B72439"/>
    <w:rsid w:val="00B72F89"/>
    <w:rsid w:val="00B77B23"/>
    <w:rsid w:val="00B830B9"/>
    <w:rsid w:val="00B8678E"/>
    <w:rsid w:val="00B937C0"/>
    <w:rsid w:val="00BA1A3B"/>
    <w:rsid w:val="00BA218B"/>
    <w:rsid w:val="00BA2CB1"/>
    <w:rsid w:val="00BB569E"/>
    <w:rsid w:val="00BB72C2"/>
    <w:rsid w:val="00BC3E6A"/>
    <w:rsid w:val="00BD122C"/>
    <w:rsid w:val="00BD3697"/>
    <w:rsid w:val="00BD7705"/>
    <w:rsid w:val="00BE6A13"/>
    <w:rsid w:val="00BF3513"/>
    <w:rsid w:val="00BF6352"/>
    <w:rsid w:val="00C04888"/>
    <w:rsid w:val="00C05840"/>
    <w:rsid w:val="00C06AD2"/>
    <w:rsid w:val="00C32164"/>
    <w:rsid w:val="00C34C38"/>
    <w:rsid w:val="00C35924"/>
    <w:rsid w:val="00C38856"/>
    <w:rsid w:val="00C40A26"/>
    <w:rsid w:val="00C521EB"/>
    <w:rsid w:val="00C53E94"/>
    <w:rsid w:val="00C55289"/>
    <w:rsid w:val="00C705A8"/>
    <w:rsid w:val="00C74EBF"/>
    <w:rsid w:val="00C807F0"/>
    <w:rsid w:val="00C80D4A"/>
    <w:rsid w:val="00C914DC"/>
    <w:rsid w:val="00C93E23"/>
    <w:rsid w:val="00C9499F"/>
    <w:rsid w:val="00C94E21"/>
    <w:rsid w:val="00C957F7"/>
    <w:rsid w:val="00C9664C"/>
    <w:rsid w:val="00CA138F"/>
    <w:rsid w:val="00CA2513"/>
    <w:rsid w:val="00CA4AC7"/>
    <w:rsid w:val="00CA50FB"/>
    <w:rsid w:val="00CB4B92"/>
    <w:rsid w:val="00CB5212"/>
    <w:rsid w:val="00CB5752"/>
    <w:rsid w:val="00CC274B"/>
    <w:rsid w:val="00CC2AD5"/>
    <w:rsid w:val="00CD2DE2"/>
    <w:rsid w:val="00CE2D5F"/>
    <w:rsid w:val="00CF33A8"/>
    <w:rsid w:val="00CF5FEC"/>
    <w:rsid w:val="00D0079A"/>
    <w:rsid w:val="00D008ED"/>
    <w:rsid w:val="00D05259"/>
    <w:rsid w:val="00D05613"/>
    <w:rsid w:val="00D1017C"/>
    <w:rsid w:val="00D21383"/>
    <w:rsid w:val="00D2388D"/>
    <w:rsid w:val="00D24931"/>
    <w:rsid w:val="00D255D6"/>
    <w:rsid w:val="00D31407"/>
    <w:rsid w:val="00D328B2"/>
    <w:rsid w:val="00D32EE9"/>
    <w:rsid w:val="00D349FC"/>
    <w:rsid w:val="00D43246"/>
    <w:rsid w:val="00D43DF5"/>
    <w:rsid w:val="00D4795A"/>
    <w:rsid w:val="00D479EC"/>
    <w:rsid w:val="00D554AF"/>
    <w:rsid w:val="00D5612E"/>
    <w:rsid w:val="00D616B2"/>
    <w:rsid w:val="00D657C3"/>
    <w:rsid w:val="00D664A2"/>
    <w:rsid w:val="00D7040E"/>
    <w:rsid w:val="00D705B6"/>
    <w:rsid w:val="00D7140D"/>
    <w:rsid w:val="00D72CBC"/>
    <w:rsid w:val="00D75690"/>
    <w:rsid w:val="00D77006"/>
    <w:rsid w:val="00D778B3"/>
    <w:rsid w:val="00D8346E"/>
    <w:rsid w:val="00D92617"/>
    <w:rsid w:val="00D95B2F"/>
    <w:rsid w:val="00DA0970"/>
    <w:rsid w:val="00DA2913"/>
    <w:rsid w:val="00DA6AA0"/>
    <w:rsid w:val="00DB34B0"/>
    <w:rsid w:val="00DB7255"/>
    <w:rsid w:val="00DE53D8"/>
    <w:rsid w:val="00DF0CD4"/>
    <w:rsid w:val="00DF1AF0"/>
    <w:rsid w:val="00DF2578"/>
    <w:rsid w:val="00E00516"/>
    <w:rsid w:val="00E04A32"/>
    <w:rsid w:val="00E06857"/>
    <w:rsid w:val="00E07024"/>
    <w:rsid w:val="00E14F61"/>
    <w:rsid w:val="00E21F8C"/>
    <w:rsid w:val="00E22659"/>
    <w:rsid w:val="00E229F2"/>
    <w:rsid w:val="00E245F0"/>
    <w:rsid w:val="00E27395"/>
    <w:rsid w:val="00E300A4"/>
    <w:rsid w:val="00E312BA"/>
    <w:rsid w:val="00E31747"/>
    <w:rsid w:val="00E32713"/>
    <w:rsid w:val="00E33E2F"/>
    <w:rsid w:val="00E35D85"/>
    <w:rsid w:val="00E36655"/>
    <w:rsid w:val="00E43963"/>
    <w:rsid w:val="00E43B16"/>
    <w:rsid w:val="00E44E71"/>
    <w:rsid w:val="00E50702"/>
    <w:rsid w:val="00E54A3A"/>
    <w:rsid w:val="00E6454C"/>
    <w:rsid w:val="00E70B4E"/>
    <w:rsid w:val="00E84BDC"/>
    <w:rsid w:val="00E93758"/>
    <w:rsid w:val="00E9744D"/>
    <w:rsid w:val="00EA2B93"/>
    <w:rsid w:val="00EA3C3F"/>
    <w:rsid w:val="00EA6C19"/>
    <w:rsid w:val="00EB43EC"/>
    <w:rsid w:val="00EC10B9"/>
    <w:rsid w:val="00EC141A"/>
    <w:rsid w:val="00EC24BF"/>
    <w:rsid w:val="00EC2821"/>
    <w:rsid w:val="00EC2F73"/>
    <w:rsid w:val="00ED16DB"/>
    <w:rsid w:val="00ED2800"/>
    <w:rsid w:val="00EE1307"/>
    <w:rsid w:val="00EE17BE"/>
    <w:rsid w:val="00EF07A0"/>
    <w:rsid w:val="00EF524F"/>
    <w:rsid w:val="00EF737F"/>
    <w:rsid w:val="00F017B1"/>
    <w:rsid w:val="00F02ABC"/>
    <w:rsid w:val="00F051C3"/>
    <w:rsid w:val="00F06479"/>
    <w:rsid w:val="00F11083"/>
    <w:rsid w:val="00F148B6"/>
    <w:rsid w:val="00F15CFE"/>
    <w:rsid w:val="00F17958"/>
    <w:rsid w:val="00F230CE"/>
    <w:rsid w:val="00F3146A"/>
    <w:rsid w:val="00F35047"/>
    <w:rsid w:val="00F37E77"/>
    <w:rsid w:val="00F42FE3"/>
    <w:rsid w:val="00F43426"/>
    <w:rsid w:val="00F711FC"/>
    <w:rsid w:val="00F85E07"/>
    <w:rsid w:val="00F86FDB"/>
    <w:rsid w:val="00F87D60"/>
    <w:rsid w:val="00F9250B"/>
    <w:rsid w:val="00FA01A4"/>
    <w:rsid w:val="00FA0264"/>
    <w:rsid w:val="00FB14CC"/>
    <w:rsid w:val="00FB22F2"/>
    <w:rsid w:val="00FC2B33"/>
    <w:rsid w:val="00FC2DBB"/>
    <w:rsid w:val="00FD1332"/>
    <w:rsid w:val="00FD1411"/>
    <w:rsid w:val="00FE4A5D"/>
    <w:rsid w:val="00FF11C4"/>
    <w:rsid w:val="02810FAF"/>
    <w:rsid w:val="0447F529"/>
    <w:rsid w:val="0491FBAF"/>
    <w:rsid w:val="05B8E247"/>
    <w:rsid w:val="06BCB121"/>
    <w:rsid w:val="0740273C"/>
    <w:rsid w:val="0C1813FC"/>
    <w:rsid w:val="10C083C3"/>
    <w:rsid w:val="113A4147"/>
    <w:rsid w:val="125C5424"/>
    <w:rsid w:val="1485CB0E"/>
    <w:rsid w:val="14CA0847"/>
    <w:rsid w:val="1512A4FC"/>
    <w:rsid w:val="17C697DE"/>
    <w:rsid w:val="188A7B2E"/>
    <w:rsid w:val="1DA758F8"/>
    <w:rsid w:val="1E5390C7"/>
    <w:rsid w:val="1F3E5297"/>
    <w:rsid w:val="27787639"/>
    <w:rsid w:val="28D07E9B"/>
    <w:rsid w:val="28FB77AC"/>
    <w:rsid w:val="29927BE3"/>
    <w:rsid w:val="2CFBE250"/>
    <w:rsid w:val="2F755B94"/>
    <w:rsid w:val="33754DB9"/>
    <w:rsid w:val="33DA9825"/>
    <w:rsid w:val="3687E076"/>
    <w:rsid w:val="36ECB671"/>
    <w:rsid w:val="37EEBE27"/>
    <w:rsid w:val="3879A622"/>
    <w:rsid w:val="38ECFCB8"/>
    <w:rsid w:val="3AAC491A"/>
    <w:rsid w:val="3F7E2AAA"/>
    <w:rsid w:val="402FB531"/>
    <w:rsid w:val="454831E9"/>
    <w:rsid w:val="4705A18B"/>
    <w:rsid w:val="4A5E4E66"/>
    <w:rsid w:val="4B0D17DB"/>
    <w:rsid w:val="4B3C3500"/>
    <w:rsid w:val="4D5BB52C"/>
    <w:rsid w:val="4E3DD5A5"/>
    <w:rsid w:val="50A5C12B"/>
    <w:rsid w:val="51DB1B9E"/>
    <w:rsid w:val="527BDA10"/>
    <w:rsid w:val="54C9EEE9"/>
    <w:rsid w:val="55F4AE02"/>
    <w:rsid w:val="560DD65F"/>
    <w:rsid w:val="56587868"/>
    <w:rsid w:val="566A4813"/>
    <w:rsid w:val="57ED6EBF"/>
    <w:rsid w:val="58498B06"/>
    <w:rsid w:val="58D87ADE"/>
    <w:rsid w:val="5A13787C"/>
    <w:rsid w:val="5ADD619E"/>
    <w:rsid w:val="5B54A18C"/>
    <w:rsid w:val="5B8A0F68"/>
    <w:rsid w:val="5B8C5EFC"/>
    <w:rsid w:val="5BFBD88C"/>
    <w:rsid w:val="5C3A42FF"/>
    <w:rsid w:val="5DA3F68C"/>
    <w:rsid w:val="5DAE6FCB"/>
    <w:rsid w:val="5E8ED8C4"/>
    <w:rsid w:val="606BD5C6"/>
    <w:rsid w:val="61A1E62C"/>
    <w:rsid w:val="620083FA"/>
    <w:rsid w:val="6948A0FC"/>
    <w:rsid w:val="6AC7D8EB"/>
    <w:rsid w:val="6CF1D165"/>
    <w:rsid w:val="6D6DD643"/>
    <w:rsid w:val="6D951959"/>
    <w:rsid w:val="6DF3D91B"/>
    <w:rsid w:val="6F08DD56"/>
    <w:rsid w:val="6F71C4B3"/>
    <w:rsid w:val="6FF8DD90"/>
    <w:rsid w:val="70E875B6"/>
    <w:rsid w:val="72656CFD"/>
    <w:rsid w:val="7428A7CE"/>
    <w:rsid w:val="74977078"/>
    <w:rsid w:val="750B829D"/>
    <w:rsid w:val="751BA29A"/>
    <w:rsid w:val="769BDC32"/>
    <w:rsid w:val="76A7BC46"/>
    <w:rsid w:val="773BB25D"/>
    <w:rsid w:val="77D90895"/>
    <w:rsid w:val="798B4D6D"/>
    <w:rsid w:val="79B0C764"/>
    <w:rsid w:val="7A40FFD3"/>
    <w:rsid w:val="7AC55819"/>
    <w:rsid w:val="7BEFC6F7"/>
    <w:rsid w:val="7C2CD805"/>
    <w:rsid w:val="7DE94714"/>
    <w:rsid w:val="7F43F058"/>
    <w:rsid w:val="7F49A0C2"/>
    <w:rsid w:val="7FBE9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4EB5E0D6"/>
  <w15:docId w15:val="{83D56A31-49D3-4B0D-9C57-46709EE4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C75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16C75"/>
    <w:pPr>
      <w:keepNext/>
      <w:outlineLvl w:val="0"/>
    </w:pPr>
    <w:rPr>
      <w:rFonts w:cs="Arial"/>
      <w:b/>
      <w:bCs/>
      <w:szCs w:val="24"/>
      <w:u w:val="single"/>
    </w:rPr>
  </w:style>
  <w:style w:type="paragraph" w:styleId="Heading2">
    <w:name w:val="heading 2"/>
    <w:aliases w:val="PARA2,UNDERRUBRIK 1-2,h2,l2,level 2,H2,L2,Level 2 Topic Heading,dd heading 2,dh2,KJL:1st Level,Chapter Title,Reset numbering,S Heading,S Heading 2,Numbered - 2,1.1.1 heading,h 3,Heading Two,(1.1,1.3 etc),Prophead 2,RFP Heading 2,Activity,Major"/>
    <w:basedOn w:val="Normal"/>
    <w:next w:val="Normal"/>
    <w:link w:val="Heading2Char"/>
    <w:qFormat/>
    <w:rsid w:val="00B16C75"/>
    <w:pPr>
      <w:keepNext/>
      <w:ind w:left="720" w:hanging="720"/>
      <w:outlineLvl w:val="1"/>
    </w:pPr>
    <w:rPr>
      <w:rFonts w:cs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6C75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Heading2Char">
    <w:name w:val="Heading 2 Char"/>
    <w:aliases w:val="PARA2 Char,UNDERRUBRIK 1-2 Char,h2 Char,l2 Char,level 2 Char,H2 Char,L2 Char,Level 2 Topic Heading Char,dd heading 2 Char,dh2 Char,KJL:1st Level Char,Chapter Title Char,Reset numbering Char,S Heading Char,S Heading 2 Char,h 3 Char"/>
    <w:basedOn w:val="DefaultParagraphFont"/>
    <w:link w:val="Heading2"/>
    <w:rsid w:val="00B16C7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rsid w:val="00B16C75"/>
    <w:rPr>
      <w:rFonts w:ascii="Arial" w:hAnsi="Arial"/>
      <w:color w:val="0000FF"/>
      <w:sz w:val="24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B16C75"/>
    <w:pPr>
      <w:widowControl w:val="0"/>
      <w:suppressAutoHyphens w:val="0"/>
      <w:jc w:val="left"/>
    </w:pPr>
    <w:rPr>
      <w:rFonts w:ascii="CG Times" w:hAnsi="CG Times"/>
      <w:spacing w:val="-3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6C75"/>
    <w:rPr>
      <w:rFonts w:ascii="CG Times" w:eastAsia="Times New Roman" w:hAnsi="CG Times" w:cs="Times New Roman"/>
      <w:spacing w:val="-3"/>
      <w:sz w:val="24"/>
      <w:szCs w:val="20"/>
    </w:rPr>
  </w:style>
  <w:style w:type="paragraph" w:styleId="NormalWeb">
    <w:name w:val="Normal (Web)"/>
    <w:basedOn w:val="Normal"/>
    <w:uiPriority w:val="99"/>
    <w:rsid w:val="00B16C75"/>
    <w:pPr>
      <w:suppressAutoHyphens w:val="0"/>
      <w:jc w:val="left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16C75"/>
    <w:pPr>
      <w:ind w:left="720"/>
    </w:pPr>
  </w:style>
  <w:style w:type="paragraph" w:customStyle="1" w:styleId="Part">
    <w:name w:val="Part"/>
    <w:link w:val="PartChar"/>
    <w:rsid w:val="00B16C75"/>
    <w:pPr>
      <w:widowControl w:val="0"/>
      <w:spacing w:after="0" w:line="240" w:lineRule="auto"/>
    </w:pPr>
    <w:rPr>
      <w:rFonts w:ascii="Arial" w:eastAsia="Times New Roman" w:hAnsi="Arial" w:cs="Times New Roman"/>
      <w:b/>
      <w:szCs w:val="24"/>
      <w:lang w:eastAsia="en-GB"/>
    </w:rPr>
  </w:style>
  <w:style w:type="character" w:customStyle="1" w:styleId="PartChar">
    <w:name w:val="Part Char"/>
    <w:link w:val="Part"/>
    <w:locked/>
    <w:rsid w:val="00B16C75"/>
    <w:rPr>
      <w:rFonts w:ascii="Arial" w:eastAsia="Times New Roman" w:hAnsi="Arial" w:cs="Times New Roman"/>
      <w:b/>
      <w:szCs w:val="24"/>
      <w:lang w:eastAsia="en-GB"/>
    </w:rPr>
  </w:style>
  <w:style w:type="paragraph" w:styleId="BodyText">
    <w:name w:val="Body Text"/>
    <w:basedOn w:val="Normal"/>
    <w:link w:val="BodyTextChar"/>
    <w:rsid w:val="00B16C75"/>
    <w:pPr>
      <w:suppressAutoHyphens w:val="0"/>
      <w:jc w:val="left"/>
    </w:pPr>
    <w:rPr>
      <w:rFonts w:eastAsia="MS ??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B16C75"/>
    <w:rPr>
      <w:rFonts w:ascii="Arial" w:eastAsia="MS ??" w:hAnsi="Arial" w:cs="Arial"/>
    </w:rPr>
  </w:style>
  <w:style w:type="paragraph" w:styleId="BlockText">
    <w:name w:val="Block Text"/>
    <w:basedOn w:val="Normal"/>
    <w:semiHidden/>
    <w:rsid w:val="00B16C75"/>
    <w:pPr>
      <w:suppressAutoHyphens w:val="0"/>
      <w:autoSpaceDE w:val="0"/>
      <w:autoSpaceDN w:val="0"/>
      <w:adjustRightInd w:val="0"/>
      <w:ind w:left="720" w:right="-720"/>
      <w:jc w:val="left"/>
    </w:pPr>
    <w:rPr>
      <w:rFonts w:cs="Arial"/>
      <w:color w:val="000000"/>
      <w:sz w:val="22"/>
      <w:lang w:val="en-US"/>
    </w:rPr>
  </w:style>
  <w:style w:type="paragraph" w:customStyle="1" w:styleId="Default">
    <w:name w:val="Default"/>
    <w:rsid w:val="00B16C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EndnoteReference">
    <w:name w:val="endnote reference"/>
    <w:uiPriority w:val="99"/>
    <w:semiHidden/>
    <w:unhideWhenUsed/>
    <w:rsid w:val="00B16C75"/>
    <w:rPr>
      <w:vertAlign w:val="superscript"/>
    </w:rPr>
  </w:style>
  <w:style w:type="character" w:styleId="Strong">
    <w:name w:val="Strong"/>
    <w:basedOn w:val="DefaultParagraphFont"/>
    <w:uiPriority w:val="22"/>
    <w:qFormat/>
    <w:rsid w:val="00B16C7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C75"/>
    <w:rPr>
      <w:rFonts w:ascii="Tahoma" w:eastAsia="Times New Roman" w:hAnsi="Tahoma" w:cs="Tahoma"/>
      <w:sz w:val="16"/>
      <w:szCs w:val="16"/>
    </w:rPr>
  </w:style>
  <w:style w:type="paragraph" w:customStyle="1" w:styleId="CM2">
    <w:name w:val="CM2"/>
    <w:basedOn w:val="Default"/>
    <w:next w:val="Default"/>
    <w:uiPriority w:val="99"/>
    <w:rsid w:val="00944FA5"/>
    <w:pPr>
      <w:spacing w:line="263" w:lineRule="atLeast"/>
    </w:pPr>
    <w:rPr>
      <w:rFonts w:ascii="Syntax" w:eastAsiaTheme="minorHAnsi" w:hAnsi="Syntax"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944FA5"/>
    <w:rPr>
      <w:color w:val="800080" w:themeColor="followedHyperlink"/>
      <w:u w:val="single"/>
    </w:rPr>
  </w:style>
  <w:style w:type="table" w:styleId="TableGrid">
    <w:name w:val="Table Grid"/>
    <w:basedOn w:val="TableNormal"/>
    <w:rsid w:val="001B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rsid w:val="005E1D5A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5E1D5A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rsid w:val="005E1D5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D5A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5E1D5A"/>
    <w:pPr>
      <w:tabs>
        <w:tab w:val="center" w:pos="4320"/>
        <w:tab w:val="right" w:pos="8640"/>
      </w:tabs>
      <w:suppressAutoHyphens w:val="0"/>
    </w:pPr>
    <w:rPr>
      <w:rFonts w:cs="Arial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E1D5A"/>
    <w:rPr>
      <w:rFonts w:ascii="Arial" w:eastAsia="Times New Roman" w:hAnsi="Arial" w:cs="Arial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1D5A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1D5A"/>
    <w:rPr>
      <w:rFonts w:ascii="Arial" w:eastAsia="Times New Roman" w:hAnsi="Arial" w:cs="Times New Roman"/>
      <w:sz w:val="20"/>
      <w:szCs w:val="20"/>
    </w:rPr>
  </w:style>
  <w:style w:type="paragraph" w:customStyle="1" w:styleId="Tabletext">
    <w:name w:val="Table text"/>
    <w:basedOn w:val="Normal"/>
    <w:rsid w:val="00290E22"/>
    <w:pPr>
      <w:keepNext/>
      <w:suppressAutoHyphens w:val="0"/>
      <w:spacing w:after="60"/>
      <w:jc w:val="left"/>
    </w:pPr>
    <w:rPr>
      <w:sz w:val="22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90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0E2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0E22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E22"/>
    <w:rPr>
      <w:rFonts w:ascii="Arial" w:eastAsia="Times New Roman" w:hAnsi="Arial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7B0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B0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84BD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140D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legp1paratext">
    <w:name w:val="legp1paratext"/>
    <w:basedOn w:val="Normal"/>
    <w:rsid w:val="00D43DF5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43DF5"/>
    <w:rPr>
      <w:i/>
      <w:iCs/>
    </w:rPr>
  </w:style>
  <w:style w:type="character" w:customStyle="1" w:styleId="cf01">
    <w:name w:val="cf01"/>
    <w:basedOn w:val="DefaultParagraphFont"/>
    <w:rsid w:val="005101C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5101C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7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sexualhealthsthelens.nhs.uk/contact-us" TargetMode="External"/><Relationship Id="rId26" Type="http://schemas.openxmlformats.org/officeDocument/2006/relationships/hyperlink" Target="https://www.cppe.ac.uk/gateway/ehc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://sthelensscb.proceduresonline.com/index.htm" TargetMode="External"/><Relationship Id="rId34" Type="http://schemas.openxmlformats.org/officeDocument/2006/relationships/footer" Target="footer1.xml"/><Relationship Id="rId42" Type="http://schemas.openxmlformats.org/officeDocument/2006/relationships/hyperlink" Target="mailto:CondomOrders@sthk.nhs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hyperlink" Target="https://www.gov.uk/government/publications/establishing-youth-friendly-health-and-care-services/youre-welcome-establishing-youth-friendly-health-and-care-servi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cppe.ac.uk/services/safeguarding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5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https://www.cppe.ac.uk/gateway/ehc" TargetMode="External"/><Relationship Id="rId28" Type="http://schemas.openxmlformats.org/officeDocument/2006/relationships/hyperlink" Target="https://www.nice.org.uk/guidance/mpg2/resources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sexualhealthsthelens.nhs.uk/professionals" TargetMode="External"/><Relationship Id="rId31" Type="http://schemas.openxmlformats.org/officeDocument/2006/relationships/hyperlink" Target="https://thecog.sthelens.gov.uk/media/3921/Safeguarding-Adults-Policy-Procedures-and-Good-Practice-Guidance/pdf/Safeguarding_Adults_Multi-Agency_Policy_and_Procedure_1.pdf?m=637864670138570000" TargetMode="External"/><Relationship Id="rId44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yperlink" Target="https://thecog.sthelens.gov.uk/media/3921/Safeguarding-Adults-Policy-Procedures-and-Good-Practice-Guidance/pdf/Safeguarding_Adults_Multi-Agency_Policy_and_Procedure_1.pdf?m=637864670138570000" TargetMode="External"/><Relationship Id="rId27" Type="http://schemas.openxmlformats.org/officeDocument/2006/relationships/hyperlink" Target="https://www.cppe.ac.uk/services/safeguarding" TargetMode="External"/><Relationship Id="rId30" Type="http://schemas.openxmlformats.org/officeDocument/2006/relationships/hyperlink" Target="http://sthelensscb.proceduresonline.com/index.htm" TargetMode="External"/><Relationship Id="rId35" Type="http://schemas.openxmlformats.org/officeDocument/2006/relationships/footer" Target="footer2.xml"/><Relationship Id="rId43" Type="http://schemas.openxmlformats.org/officeDocument/2006/relationships/hyperlink" Target="mailto:shealth.improvement@sthk.nhs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fsrh.org/Common/Uploaded%20files/documents/fsrh-guideline-emergency-contraception03dec2020-amendedjuly2023-11jul.pdf" TargetMode="External"/><Relationship Id="rId25" Type="http://schemas.openxmlformats.org/officeDocument/2006/relationships/hyperlink" Target="https://www.nice.org.uk/guidance/mpg2/resources" TargetMode="External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0" Type="http://schemas.openxmlformats.org/officeDocument/2006/relationships/hyperlink" Target="mailto:SHealth.Improvement@sthk.nhs.uk" TargetMode="External"/><Relationship Id="rId41" Type="http://schemas.openxmlformats.org/officeDocument/2006/relationships/image" Target="https://sthelensgovuk-my.sharepoint.com/personal/teresabattison_sthelens_gov_uk/Hayley.Hamlett/AppData/Local/Packages/Microsoft.Windows.Photos_8wekyb3d8bbwe/TempState/ShareServiceTempFolder/Sexual%20Health%20St%20Helens%20Logo%20(003).jpeg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cbi.nlm.nih.gov/pmc/articles/PMC3775543/" TargetMode="External"/><Relationship Id="rId1" Type="http://schemas.openxmlformats.org/officeDocument/2006/relationships/hyperlink" Target="https://www.thelancet.com/journals/lancet/article/PIIS0140-6736(13)62071-1/fullte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8b4568-27d1-4b3a-acf3-2339eeefeaf2">
      <Terms xmlns="http://schemas.microsoft.com/office/infopath/2007/PartnerControls"/>
    </lcf76f155ced4ddcb4097134ff3c332f>
    <TaxCatchAll xmlns="2a243943-0dae-4212-9a36-1d765547e5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A8A9180627654884447643B3C1DAD8" ma:contentTypeVersion="18" ma:contentTypeDescription="Create a new document." ma:contentTypeScope="" ma:versionID="77a148368e0bb96ac9c5f25bfe4581db">
  <xsd:schema xmlns:xsd="http://www.w3.org/2001/XMLSchema" xmlns:xs="http://www.w3.org/2001/XMLSchema" xmlns:p="http://schemas.microsoft.com/office/2006/metadata/properties" xmlns:ns2="318b4568-27d1-4b3a-acf3-2339eeefeaf2" xmlns:ns3="2a243943-0dae-4212-9a36-1d765547e54d" targetNamespace="http://schemas.microsoft.com/office/2006/metadata/properties" ma:root="true" ma:fieldsID="7c5f58528c3b86739c9e1cb54f3d7e04" ns2:_="" ns3:_="">
    <xsd:import namespace="318b4568-27d1-4b3a-acf3-2339eeefeaf2"/>
    <xsd:import namespace="2a243943-0dae-4212-9a36-1d765547e5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b4568-27d1-4b3a-acf3-2339eeefe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1de760-663d-4563-8f1d-7240ab1605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43943-0dae-4212-9a36-1d765547e5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c5b7c87-5d6d-40da-a611-4a1ce7a7c3e9}" ma:internalName="TaxCatchAll" ma:showField="CatchAllData" ma:web="2a243943-0dae-4212-9a36-1d765547e5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0C8E08-316C-4568-B9CB-3400A6B1E5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7AF30B-53D6-4EDC-958E-733B44F29C0D}">
  <ds:schemaRefs>
    <ds:schemaRef ds:uri="http://purl.org/dc/elements/1.1/"/>
    <ds:schemaRef ds:uri="http://schemas.microsoft.com/office/2006/metadata/properties"/>
    <ds:schemaRef ds:uri="http://purl.org/dc/dcmitype/"/>
    <ds:schemaRef ds:uri="318b4568-27d1-4b3a-acf3-2339eeefeaf2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2a243943-0dae-4212-9a36-1d765547e54d"/>
  </ds:schemaRefs>
</ds:datastoreItem>
</file>

<file path=customXml/itemProps3.xml><?xml version="1.0" encoding="utf-8"?>
<ds:datastoreItem xmlns:ds="http://schemas.openxmlformats.org/officeDocument/2006/customXml" ds:itemID="{E9E3EB34-B170-4431-9DD4-7FCCB0710D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C75782-B7CA-4F0A-93B1-FF0D076AB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b4568-27d1-4b3a-acf3-2339eeefeaf2"/>
    <ds:schemaRef ds:uri="2a243943-0dae-4212-9a36-1d765547e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3722</Words>
  <Characters>21221</Characters>
  <Application>Microsoft Office Word</Application>
  <DocSecurity>4</DocSecurity>
  <Lines>176</Lines>
  <Paragraphs>49</Paragraphs>
  <ScaleCrop>false</ScaleCrop>
  <Company>St. Helens Council</Company>
  <LinksUpToDate>false</LinksUpToDate>
  <CharactersWithSpaces>24894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FORSTERS</dc:creator>
  <cp:keywords/>
  <cp:lastModifiedBy>Dawn  Aspinall</cp:lastModifiedBy>
  <cp:revision>4</cp:revision>
  <cp:lastPrinted>2015-01-14T19:34:00Z</cp:lastPrinted>
  <dcterms:created xsi:type="dcterms:W3CDTF">2025-01-17T10:23:00Z</dcterms:created>
  <dcterms:modified xsi:type="dcterms:W3CDTF">2025-01-17T11:25:00Z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0x01010083A8A9180627654884447643B3C1DAD8</vt:lpwstr>
  </property>
  <property fmtid="{D5CDD505-2E9C-101B-9397-08002B2CF9AE}" pid="3" name="MediaServiceImageTags">
    <vt:lpwstr/>
  </property>
</Properties>
</file>